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D96D" w14:textId="77777777" w:rsidR="00D038FC" w:rsidRDefault="00D038FC"/>
    <w:tbl>
      <w:tblPr>
        <w:tblStyle w:val="a0"/>
        <w:tblpPr w:leftFromText="180" w:rightFromText="180" w:topFromText="180" w:bottomFromText="180" w:vertAnchor="text"/>
        <w:tblW w:w="127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255"/>
        <w:gridCol w:w="6735"/>
        <w:gridCol w:w="2745"/>
      </w:tblGrid>
      <w:tr w:rsidR="00D038FC" w14:paraId="492D68A5" w14:textId="77777777">
        <w:tc>
          <w:tcPr>
            <w:tcW w:w="3255" w:type="dxa"/>
          </w:tcPr>
          <w:p w14:paraId="26F524E2" w14:textId="77777777" w:rsidR="00D038FC" w:rsidRDefault="00000000">
            <w:r>
              <w:rPr>
                <w:noProof/>
              </w:rPr>
              <w:drawing>
                <wp:inline distT="114300" distB="114300" distL="114300" distR="114300" wp14:anchorId="22B9BB9C" wp14:editId="4A5F04A5">
                  <wp:extent cx="1823750" cy="12487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50" cy="124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5" w:type="dxa"/>
          </w:tcPr>
          <w:p w14:paraId="2594B65D" w14:textId="0136355F" w:rsidR="00D038FC" w:rsidRDefault="00000000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Daniel Londoño Álvarez</w:t>
            </w:r>
          </w:p>
          <w:p w14:paraId="00D17997" w14:textId="0AEC61E0" w:rsidR="00D038FC" w:rsidRDefault="00000000">
            <w:pPr>
              <w:widowControl w:val="0"/>
              <w:spacing w:line="240" w:lineRule="auto"/>
              <w:rPr>
                <w:i/>
                <w:color w:val="7D7D7D"/>
                <w:sz w:val="20"/>
                <w:szCs w:val="20"/>
              </w:rPr>
            </w:pPr>
            <w:r>
              <w:rPr>
                <w:i/>
                <w:color w:val="7D7D7D"/>
                <w:sz w:val="20"/>
                <w:szCs w:val="20"/>
              </w:rPr>
              <w:t xml:space="preserve">Profesional Comercial – Vicepresidencia </w:t>
            </w:r>
            <w:r w:rsidR="008427D6">
              <w:rPr>
                <w:i/>
                <w:color w:val="7D7D7D"/>
                <w:sz w:val="20"/>
                <w:szCs w:val="20"/>
              </w:rPr>
              <w:t>Auditoría Corporativa</w:t>
            </w:r>
          </w:p>
          <w:p w14:paraId="753D8191" w14:textId="77777777" w:rsidR="008427D6" w:rsidRDefault="008427D6">
            <w:pPr>
              <w:widowControl w:val="0"/>
              <w:spacing w:line="240" w:lineRule="auto"/>
              <w:rPr>
                <w:i/>
                <w:color w:val="7D7D7D"/>
                <w:sz w:val="20"/>
                <w:szCs w:val="20"/>
              </w:rPr>
            </w:pPr>
          </w:p>
          <w:p w14:paraId="2977EBD3" w14:textId="17AA2441" w:rsidR="008427D6" w:rsidRDefault="00000000">
            <w:pPr>
              <w:widowControl w:val="0"/>
              <w:spacing w:line="240" w:lineRule="auto"/>
              <w:rPr>
                <w:color w:val="7D7D7D"/>
              </w:rPr>
            </w:pPr>
            <w:r>
              <w:rPr>
                <w:b/>
                <w:color w:val="7D7D7D"/>
              </w:rPr>
              <w:t xml:space="preserve">Teléfono: </w:t>
            </w:r>
            <w:r>
              <w:rPr>
                <w:color w:val="7D7D7D"/>
              </w:rPr>
              <w:t xml:space="preserve">(+57 604) 380 0000  </w:t>
            </w:r>
          </w:p>
          <w:p w14:paraId="7F3244E8" w14:textId="18F5D1A2" w:rsidR="00D038FC" w:rsidRDefault="00000000">
            <w:pPr>
              <w:widowControl w:val="0"/>
              <w:spacing w:line="240" w:lineRule="auto"/>
              <w:rPr>
                <w:color w:val="7D7D7D"/>
              </w:rPr>
            </w:pPr>
            <w:r w:rsidRPr="008427D6">
              <w:rPr>
                <w:b/>
                <w:bCs/>
                <w:color w:val="7D7D7D"/>
              </w:rPr>
              <w:t>Móvil:</w:t>
            </w:r>
            <w:r>
              <w:rPr>
                <w:color w:val="7D7D7D"/>
              </w:rPr>
              <w:t xml:space="preserve"> (+57) 312 760 0254</w:t>
            </w:r>
          </w:p>
          <w:p w14:paraId="468A7B2F" w14:textId="7EEF0343" w:rsidR="00D038FC" w:rsidRDefault="00000000">
            <w:pPr>
              <w:widowControl w:val="0"/>
              <w:spacing w:line="240" w:lineRule="auto"/>
              <w:rPr>
                <w:color w:val="7D7D7D"/>
              </w:rPr>
            </w:pPr>
            <w:r>
              <w:rPr>
                <w:b/>
                <w:color w:val="7D7D7D"/>
              </w:rPr>
              <w:t>E-mail:</w:t>
            </w:r>
            <w:r>
              <w:rPr>
                <w:color w:val="7D7D7D"/>
              </w:rPr>
              <w:t xml:space="preserve"> </w:t>
            </w:r>
            <w:hyperlink r:id="rId6">
              <w:r>
                <w:rPr>
                  <w:color w:val="7D7D7D"/>
                  <w:u w:val="single"/>
                </w:rPr>
                <w:t>nombre.apellido@epm.com.co</w:t>
              </w:r>
            </w:hyperlink>
          </w:p>
          <w:p w14:paraId="49A485AD" w14:textId="77777777" w:rsidR="00D038FC" w:rsidRDefault="00D038FC">
            <w:pPr>
              <w:widowControl w:val="0"/>
              <w:spacing w:line="240" w:lineRule="auto"/>
              <w:rPr>
                <w:color w:val="545454"/>
              </w:rPr>
            </w:pPr>
          </w:p>
          <w:p w14:paraId="47A92240" w14:textId="325D2C7C" w:rsidR="00D038FC" w:rsidRDefault="00D038FC">
            <w:pPr>
              <w:widowControl w:val="0"/>
              <w:spacing w:line="240" w:lineRule="auto"/>
              <w:rPr>
                <w:color w:val="94C123"/>
                <w:sz w:val="24"/>
                <w:szCs w:val="24"/>
                <w:u w:val="single"/>
              </w:rPr>
            </w:pPr>
          </w:p>
        </w:tc>
        <w:tc>
          <w:tcPr>
            <w:tcW w:w="2745" w:type="dxa"/>
          </w:tcPr>
          <w:p w14:paraId="3E93DA60" w14:textId="77777777" w:rsidR="00D038FC" w:rsidRDefault="00000000">
            <w:r>
              <w:rPr>
                <w:noProof/>
              </w:rPr>
              <w:drawing>
                <wp:inline distT="114300" distB="114300" distL="114300" distR="114300" wp14:anchorId="3A4217E4" wp14:editId="149B5987">
                  <wp:extent cx="1585913" cy="1278342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913" cy="12783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145EA0" w14:textId="77777777" w:rsidR="00D038FC" w:rsidRDefault="00D038FC"/>
    <w:p w14:paraId="1E7F146B" w14:textId="77777777" w:rsidR="00D038FC" w:rsidRDefault="00D038FC"/>
    <w:p w14:paraId="0C3EFCC1" w14:textId="77777777" w:rsidR="00D038FC" w:rsidRDefault="00D038FC"/>
    <w:p w14:paraId="67732E36" w14:textId="77777777" w:rsidR="00D038FC" w:rsidRDefault="00D038FC"/>
    <w:p w14:paraId="48C0AD00" w14:textId="77777777" w:rsidR="00D038FC" w:rsidRDefault="00D038FC"/>
    <w:sectPr w:rsidR="00D038F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FC"/>
    <w:rsid w:val="008427D6"/>
    <w:rsid w:val="00B42DB2"/>
    <w:rsid w:val="00D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0150"/>
  <w15:docId w15:val="{F4CF24FF-A371-448F-89EA-04F3983C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mbre.apellido@epm.com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YDR5sHIJ8rCk7s3ezQjmGkgsQ==">CgMxLjA4AHIhMU1ULWxuTnJNUmIwUmpmdmlQVUF2b0NTVFpwVVkwUzNf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MARIA MARIN GALLARDO</dc:creator>
  <cp:lastModifiedBy>LINA MARIA MARIN GALLARDO</cp:lastModifiedBy>
  <cp:revision>2</cp:revision>
  <dcterms:created xsi:type="dcterms:W3CDTF">2025-04-29T01:20:00Z</dcterms:created>
  <dcterms:modified xsi:type="dcterms:W3CDTF">2025-04-29T01:20:00Z</dcterms:modified>
</cp:coreProperties>
</file>