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99CB38" w:themeColor="accent1"/>
          <w:lang w:eastAsia="en-US"/>
        </w:rPr>
        <w:id w:val="999006180"/>
        <w:docPartObj>
          <w:docPartGallery w:val="Cover Pages"/>
          <w:docPartUnique/>
        </w:docPartObj>
      </w:sdtPr>
      <w:sdtEndPr>
        <w:rPr>
          <w:rFonts w:ascii="Trebuchet MS" w:hAnsi="Trebuchet MS"/>
          <w:sz w:val="28"/>
          <w:szCs w:val="28"/>
        </w:rPr>
      </w:sdtEndPr>
      <w:sdtContent>
        <w:p w14:paraId="5D9B9CFC" w14:textId="21107678" w:rsidR="00DB4F7C" w:rsidRDefault="00BD14F1" w:rsidP="009E7835">
          <w:pPr>
            <w:pStyle w:val="Sinespaciado"/>
            <w:spacing w:after="240"/>
            <w:jc w:val="both"/>
            <w:rPr>
              <w:rFonts w:eastAsiaTheme="minorHAnsi"/>
              <w:color w:val="99CB38" w:themeColor="accent1"/>
              <w:lang w:eastAsia="en-US"/>
            </w:rPr>
          </w:pPr>
          <w:r>
            <w:rPr>
              <w:noProof/>
              <w:color w:val="99CB38" w:themeColor="accent1"/>
            </w:rPr>
            <w:t xml:space="preserve"> </w:t>
          </w:r>
        </w:p>
        <w:p w14:paraId="6021B061" w14:textId="0F9D8C2C" w:rsidR="00FB0766" w:rsidRDefault="00BD14F1" w:rsidP="009E7835">
          <w:pPr>
            <w:pStyle w:val="Sinespaciado"/>
            <w:spacing w:after="240"/>
            <w:jc w:val="both"/>
            <w:rPr>
              <w:noProof/>
              <w:color w:val="99CB38" w:themeColor="accent1"/>
            </w:rPr>
          </w:pPr>
          <w:r w:rsidRPr="00DB4F7C">
            <w:rPr>
              <w:noProof/>
              <w:color w:val="99CB38" w:themeColor="accent1"/>
            </w:rPr>
            <w:drawing>
              <wp:anchor distT="0" distB="0" distL="114300" distR="114300" simplePos="0" relativeHeight="251658241" behindDoc="0" locked="0" layoutInCell="1" allowOverlap="1" wp14:anchorId="24B0A0BF" wp14:editId="3E64A66D">
                <wp:simplePos x="0" y="0"/>
                <wp:positionH relativeFrom="column">
                  <wp:posOffset>1651000</wp:posOffset>
                </wp:positionH>
                <wp:positionV relativeFrom="paragraph">
                  <wp:posOffset>51435</wp:posOffset>
                </wp:positionV>
                <wp:extent cx="1978660" cy="849630"/>
                <wp:effectExtent l="0" t="0" r="0" b="7620"/>
                <wp:wrapThrough wrapText="bothSides">
                  <wp:wrapPolygon edited="0">
                    <wp:start x="19132" y="0"/>
                    <wp:lineTo x="3119" y="4359"/>
                    <wp:lineTo x="624" y="5327"/>
                    <wp:lineTo x="624" y="13076"/>
                    <wp:lineTo x="2496" y="15982"/>
                    <wp:lineTo x="5615" y="15982"/>
                    <wp:lineTo x="5823" y="21309"/>
                    <wp:lineTo x="6031" y="21309"/>
                    <wp:lineTo x="6863" y="21309"/>
                    <wp:lineTo x="12893" y="21309"/>
                    <wp:lineTo x="18716" y="18404"/>
                    <wp:lineTo x="19340" y="9686"/>
                    <wp:lineTo x="19132" y="8233"/>
                    <wp:lineTo x="20380" y="6296"/>
                    <wp:lineTo x="21004" y="2906"/>
                    <wp:lineTo x="20380" y="0"/>
                    <wp:lineTo x="19132" y="0"/>
                  </wp:wrapPolygon>
                </wp:wrapThrough>
                <wp:docPr id="7" name="6 Imagen"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Icono&#10;&#10;El contenido generado por IA puede ser incorrec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660" cy="849630"/>
                        </a:xfrm>
                        <a:prstGeom prst="rect">
                          <a:avLst/>
                        </a:prstGeom>
                      </pic:spPr>
                    </pic:pic>
                  </a:graphicData>
                </a:graphic>
                <wp14:sizeRelH relativeFrom="page">
                  <wp14:pctWidth>0</wp14:pctWidth>
                </wp14:sizeRelH>
                <wp14:sizeRelV relativeFrom="page">
                  <wp14:pctHeight>0</wp14:pctHeight>
                </wp14:sizeRelV>
              </wp:anchor>
            </w:drawing>
          </w:r>
        </w:p>
        <w:p w14:paraId="33D59BB5" w14:textId="77777777" w:rsidR="00FB0766" w:rsidRDefault="00FB0766" w:rsidP="009E7835">
          <w:pPr>
            <w:pStyle w:val="Sinespaciado"/>
            <w:spacing w:after="240"/>
            <w:jc w:val="both"/>
            <w:rPr>
              <w:noProof/>
              <w:color w:val="99CB38" w:themeColor="accent1"/>
            </w:rPr>
          </w:pPr>
        </w:p>
        <w:p w14:paraId="0353938E" w14:textId="1F9909D4" w:rsidR="00FB0766" w:rsidRDefault="00FB0766" w:rsidP="009E7835">
          <w:pPr>
            <w:pStyle w:val="Sinespaciado"/>
            <w:spacing w:after="240"/>
            <w:jc w:val="both"/>
            <w:rPr>
              <w:color w:val="99CB38" w:themeColor="accent1"/>
            </w:rPr>
          </w:pPr>
        </w:p>
        <w:sdt>
          <w:sdtPr>
            <w:rPr>
              <w:rFonts w:ascii="Trebuchet MS" w:hAnsi="Trebuchet MS"/>
              <w:color w:val="31521B" w:themeColor="accent2" w:themeShade="80"/>
              <w:sz w:val="56"/>
              <w:szCs w:val="56"/>
            </w:rPr>
            <w:alias w:val="Título"/>
            <w:tag w:val=""/>
            <w:id w:val="1735040861"/>
            <w:placeholder>
              <w:docPart w:val="C5B4756B70104D47B2A60414658E5946"/>
            </w:placeholder>
            <w:dataBinding w:prefixMappings="xmlns:ns0='http://purl.org/dc/elements/1.1/' xmlns:ns1='http://schemas.openxmlformats.org/package/2006/metadata/core-properties' " w:xpath="/ns1:coreProperties[1]/ns0:title[1]" w:storeItemID="{6C3C8BC8-F283-45AE-878A-BAB7291924A1}"/>
            <w:text/>
          </w:sdtPr>
          <w:sdtContent>
            <w:p w14:paraId="35E258BF" w14:textId="469022E5" w:rsidR="00DB4F7C" w:rsidRPr="00745ED5" w:rsidRDefault="003E405E" w:rsidP="004A0B1D">
              <w:pPr>
                <w:jc w:val="center"/>
                <w:rPr>
                  <w:rFonts w:ascii="Trebuchet MS" w:hAnsi="Trebuchet MS"/>
                  <w:color w:val="31521B" w:themeColor="accent2" w:themeShade="80"/>
                  <w:sz w:val="56"/>
                  <w:szCs w:val="56"/>
                </w:rPr>
              </w:pPr>
              <w:r w:rsidRPr="00745ED5">
                <w:rPr>
                  <w:rFonts w:ascii="Trebuchet MS" w:hAnsi="Trebuchet MS"/>
                  <w:color w:val="31521B" w:themeColor="accent2" w:themeShade="80"/>
                  <w:sz w:val="56"/>
                  <w:szCs w:val="56"/>
                </w:rPr>
                <w:t xml:space="preserve">Guía de </w:t>
              </w:r>
              <w:r w:rsidR="00BC3119" w:rsidRPr="00745ED5">
                <w:rPr>
                  <w:rFonts w:ascii="Trebuchet MS" w:hAnsi="Trebuchet MS"/>
                  <w:color w:val="31521B" w:themeColor="accent2" w:themeShade="80"/>
                  <w:sz w:val="56"/>
                  <w:szCs w:val="56"/>
                </w:rPr>
                <w:t>u</w:t>
              </w:r>
              <w:r w:rsidRPr="00745ED5">
                <w:rPr>
                  <w:rFonts w:ascii="Trebuchet MS" w:hAnsi="Trebuchet MS"/>
                  <w:color w:val="31521B" w:themeColor="accent2" w:themeShade="80"/>
                  <w:sz w:val="56"/>
                  <w:szCs w:val="56"/>
                </w:rPr>
                <w:t xml:space="preserve">suario para </w:t>
              </w:r>
              <w:r w:rsidR="007C5D13">
                <w:rPr>
                  <w:rFonts w:ascii="Trebuchet MS" w:hAnsi="Trebuchet MS"/>
                  <w:color w:val="31521B" w:themeColor="accent2" w:themeShade="80"/>
                  <w:sz w:val="56"/>
                  <w:szCs w:val="56"/>
                </w:rPr>
                <w:t>g</w:t>
              </w:r>
              <w:r w:rsidRPr="00745ED5">
                <w:rPr>
                  <w:rFonts w:ascii="Trebuchet MS" w:hAnsi="Trebuchet MS"/>
                  <w:color w:val="31521B" w:themeColor="accent2" w:themeShade="80"/>
                  <w:sz w:val="56"/>
                  <w:szCs w:val="56"/>
                </w:rPr>
                <w:t>estionar pedidos de nota crédito tipo “Servicio” y sus documentos de cobro en el nuevo ERP SAP</w:t>
              </w:r>
            </w:p>
          </w:sdtContent>
        </w:sdt>
        <w:p w14:paraId="71D403E4" w14:textId="77777777" w:rsidR="00A84A6E" w:rsidRDefault="00A84A6E" w:rsidP="004A0B1D">
          <w:pPr>
            <w:pStyle w:val="Sinespaciado"/>
            <w:jc w:val="center"/>
            <w:rPr>
              <w:rFonts w:ascii="Trebuchet MS" w:hAnsi="Trebuchet MS"/>
              <w:color w:val="99CB38" w:themeColor="accent1"/>
              <w:sz w:val="40"/>
              <w:szCs w:val="44"/>
            </w:rPr>
          </w:pPr>
        </w:p>
        <w:p w14:paraId="31FCC4E4" w14:textId="2AAE0A75" w:rsidR="00D80F57" w:rsidRDefault="00DC61B6" w:rsidP="004A0B1D">
          <w:pPr>
            <w:pStyle w:val="Sinespaciado"/>
            <w:jc w:val="center"/>
            <w:rPr>
              <w:rFonts w:ascii="Trebuchet MS" w:hAnsi="Trebuchet MS"/>
              <w:color w:val="99CB38" w:themeColor="accent1"/>
              <w:sz w:val="40"/>
              <w:szCs w:val="44"/>
            </w:rPr>
          </w:pPr>
          <w:r>
            <w:rPr>
              <w:rFonts w:ascii="Trebuchet MS" w:hAnsi="Trebuchet MS"/>
              <w:color w:val="99CB38" w:themeColor="accent1"/>
              <w:sz w:val="40"/>
              <w:szCs w:val="44"/>
            </w:rPr>
            <w:t xml:space="preserve">Área de </w:t>
          </w:r>
          <w:r w:rsidRPr="0046451A">
            <w:rPr>
              <w:rFonts w:ascii="Trebuchet MS" w:hAnsi="Trebuchet MS"/>
              <w:color w:val="99CB38" w:themeColor="accent1"/>
              <w:sz w:val="40"/>
              <w:szCs w:val="44"/>
            </w:rPr>
            <w:t>Facturación</w:t>
          </w:r>
        </w:p>
        <w:p w14:paraId="041D96CF" w14:textId="77777777" w:rsidR="00EA1F9D" w:rsidRDefault="00EA1F9D" w:rsidP="002A0D9D">
          <w:pPr>
            <w:pStyle w:val="Sinespaciado"/>
            <w:rPr>
              <w:rFonts w:ascii="Trebuchet MS" w:hAnsi="Trebuchet MS"/>
              <w:color w:val="99CB38" w:themeColor="accent1"/>
              <w:sz w:val="40"/>
              <w:szCs w:val="44"/>
            </w:rPr>
          </w:pPr>
        </w:p>
        <w:p w14:paraId="70AE0323" w14:textId="77777777" w:rsidR="00F210B1" w:rsidRDefault="00F210B1" w:rsidP="009E7835">
          <w:pPr>
            <w:pStyle w:val="Sinespaciado"/>
            <w:jc w:val="both"/>
            <w:rPr>
              <w:rFonts w:ascii="Trebuchet MS" w:hAnsi="Trebuchet MS"/>
              <w:color w:val="99CB38" w:themeColor="accent1"/>
              <w:sz w:val="40"/>
              <w:szCs w:val="44"/>
            </w:rPr>
          </w:pPr>
        </w:p>
        <w:p w14:paraId="2C9D6BF3" w14:textId="77777777" w:rsidR="00B2721F" w:rsidRPr="00C85EE1" w:rsidRDefault="00B2721F" w:rsidP="00BE502A">
          <w:pPr>
            <w:pStyle w:val="Sinespaciado"/>
            <w:spacing w:before="480"/>
            <w:jc w:val="center"/>
            <w:rPr>
              <w:rFonts w:ascii="Trebuchet MS" w:hAnsi="Trebuchet MS"/>
              <w:color w:val="99CB38" w:themeColor="accent1"/>
              <w:sz w:val="24"/>
              <w:szCs w:val="28"/>
            </w:rPr>
          </w:pPr>
        </w:p>
        <w:tbl>
          <w:tblPr>
            <w:tblW w:w="9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346"/>
            <w:gridCol w:w="5666"/>
            <w:gridCol w:w="2408"/>
          </w:tblGrid>
          <w:tr w:rsidR="00BE502A" w:rsidRPr="00BB5884" w14:paraId="5400B038" w14:textId="77777777" w:rsidTr="00257762">
            <w:trPr>
              <w:trHeight w:val="463"/>
            </w:trPr>
            <w:tc>
              <w:tcPr>
                <w:tcW w:w="1346"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2E431927"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Rev. No.</w:t>
                </w:r>
              </w:p>
            </w:tc>
            <w:tc>
              <w:tcPr>
                <w:tcW w:w="5670"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5F28B8C5"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MODIFICACION EFECTUADA</w:t>
                </w:r>
              </w:p>
            </w:tc>
            <w:tc>
              <w:tcPr>
                <w:tcW w:w="2410"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384541F9"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FECHA</w:t>
                </w:r>
              </w:p>
            </w:tc>
          </w:tr>
          <w:tr w:rsidR="00BE502A" w:rsidRPr="00BB5884" w14:paraId="3B237A18" w14:textId="77777777" w:rsidTr="00257762">
            <w:tc>
              <w:tcPr>
                <w:tcW w:w="1346" w:type="dxa"/>
                <w:tcBorders>
                  <w:top w:val="single" w:sz="4" w:space="0" w:color="BFBFBF"/>
                  <w:left w:val="single" w:sz="4" w:space="0" w:color="BFBFBF"/>
                  <w:bottom w:val="single" w:sz="4" w:space="0" w:color="BFBFBF"/>
                  <w:right w:val="single" w:sz="4" w:space="0" w:color="BFBFBF"/>
                </w:tcBorders>
              </w:tcPr>
              <w:p w14:paraId="3975281D" w14:textId="77777777" w:rsidR="00BE502A" w:rsidRPr="00007387" w:rsidRDefault="00BE502A" w:rsidP="00257762">
                <w:pPr>
                  <w:spacing w:line="256" w:lineRule="auto"/>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 xml:space="preserve">        1</w:t>
                </w:r>
              </w:p>
            </w:tc>
            <w:tc>
              <w:tcPr>
                <w:tcW w:w="5670" w:type="dxa"/>
                <w:tcBorders>
                  <w:top w:val="single" w:sz="4" w:space="0" w:color="BFBFBF"/>
                  <w:left w:val="single" w:sz="4" w:space="0" w:color="BFBFBF"/>
                  <w:bottom w:val="single" w:sz="4" w:space="0" w:color="BFBFBF"/>
                  <w:right w:val="single" w:sz="4" w:space="0" w:color="BFBFBF"/>
                </w:tcBorders>
                <w:hideMark/>
              </w:tcPr>
              <w:p w14:paraId="5E90BD38" w14:textId="36F9DD5D" w:rsidR="00BE502A" w:rsidRPr="00007387" w:rsidRDefault="00BE502A" w:rsidP="00257762">
                <w:pPr>
                  <w:pStyle w:val="Textodenotaalfinal"/>
                  <w:spacing w:line="256" w:lineRule="auto"/>
                  <w:jc w:val="center"/>
                  <w:rPr>
                    <w:rFonts w:ascii="Trebuchet MS" w:eastAsiaTheme="minorHAnsi" w:hAnsi="Trebuchet MS" w:cs="Arial"/>
                    <w:color w:val="808080" w:themeColor="background1" w:themeShade="80"/>
                    <w:sz w:val="22"/>
                    <w:szCs w:val="24"/>
                    <w:lang w:val="es-ES" w:eastAsia="en-US"/>
                  </w:rPr>
                </w:pPr>
                <w:r w:rsidRPr="00007387">
                  <w:rPr>
                    <w:rFonts w:ascii="Trebuchet MS" w:eastAsiaTheme="minorHAnsi" w:hAnsi="Trebuchet MS" w:cs="Arial"/>
                    <w:color w:val="808080" w:themeColor="background1" w:themeShade="80"/>
                    <w:sz w:val="22"/>
                    <w:szCs w:val="24"/>
                    <w:lang w:val="es-ES" w:eastAsia="en-US"/>
                  </w:rPr>
                  <w:t xml:space="preserve"> </w:t>
                </w:r>
                <w:r w:rsidR="00A84A6E">
                  <w:rPr>
                    <w:rFonts w:ascii="Trebuchet MS" w:eastAsiaTheme="minorHAnsi" w:hAnsi="Trebuchet MS" w:cs="Arial"/>
                    <w:color w:val="808080" w:themeColor="background1" w:themeShade="80"/>
                    <w:sz w:val="22"/>
                    <w:szCs w:val="24"/>
                    <w:lang w:val="es-ES" w:eastAsia="en-US"/>
                  </w:rPr>
                  <w:t>Versión inicial</w:t>
                </w:r>
              </w:p>
            </w:tc>
            <w:tc>
              <w:tcPr>
                <w:tcW w:w="2410" w:type="dxa"/>
                <w:tcBorders>
                  <w:top w:val="single" w:sz="4" w:space="0" w:color="BFBFBF"/>
                  <w:left w:val="single" w:sz="4" w:space="0" w:color="BFBFBF"/>
                  <w:bottom w:val="single" w:sz="4" w:space="0" w:color="BFBFBF"/>
                  <w:right w:val="single" w:sz="4" w:space="0" w:color="BFBFBF"/>
                </w:tcBorders>
                <w:hideMark/>
              </w:tcPr>
              <w:p w14:paraId="71B801A1" w14:textId="7D13E64B" w:rsidR="00BE502A" w:rsidRPr="00007387" w:rsidRDefault="00BE502A" w:rsidP="00257762">
                <w:pPr>
                  <w:spacing w:line="256" w:lineRule="auto"/>
                  <w:jc w:val="center"/>
                  <w:rPr>
                    <w:rFonts w:ascii="Trebuchet MS" w:hAnsi="Trebuchet MS" w:cs="Arial"/>
                    <w:color w:val="808080" w:themeColor="background1" w:themeShade="80"/>
                    <w:szCs w:val="24"/>
                    <w:lang w:val="es-ES_tradnl" w:eastAsia="es-ES"/>
                  </w:rPr>
                </w:pPr>
                <w:r w:rsidRPr="00007387">
                  <w:rPr>
                    <w:rFonts w:ascii="Trebuchet MS" w:hAnsi="Trebuchet MS" w:cs="Arial"/>
                    <w:color w:val="808080" w:themeColor="background1" w:themeShade="80"/>
                    <w:szCs w:val="24"/>
                    <w:lang w:val="es-ES"/>
                  </w:rPr>
                  <w:t>(202</w:t>
                </w:r>
                <w:r w:rsidR="004B5597">
                  <w:rPr>
                    <w:rFonts w:ascii="Trebuchet MS" w:hAnsi="Trebuchet MS" w:cs="Arial"/>
                    <w:color w:val="808080" w:themeColor="background1" w:themeShade="80"/>
                    <w:szCs w:val="24"/>
                    <w:lang w:val="es-ES"/>
                  </w:rPr>
                  <w:t>6</w:t>
                </w:r>
                <w:r w:rsidRPr="00007387">
                  <w:rPr>
                    <w:rFonts w:ascii="Trebuchet MS" w:hAnsi="Trebuchet MS" w:cs="Arial"/>
                    <w:color w:val="808080" w:themeColor="background1" w:themeShade="80"/>
                    <w:szCs w:val="24"/>
                    <w:lang w:val="es-ES"/>
                  </w:rPr>
                  <w:t>/</w:t>
                </w:r>
                <w:r>
                  <w:rPr>
                    <w:rFonts w:ascii="Trebuchet MS" w:hAnsi="Trebuchet MS" w:cs="Arial"/>
                    <w:color w:val="808080" w:themeColor="background1" w:themeShade="80"/>
                    <w:szCs w:val="24"/>
                    <w:lang w:val="es-ES"/>
                  </w:rPr>
                  <w:t>0</w:t>
                </w:r>
                <w:r w:rsidR="004B5597">
                  <w:rPr>
                    <w:rFonts w:ascii="Trebuchet MS" w:hAnsi="Trebuchet MS" w:cs="Arial"/>
                    <w:color w:val="808080" w:themeColor="background1" w:themeShade="80"/>
                    <w:szCs w:val="24"/>
                    <w:lang w:val="es-ES"/>
                  </w:rPr>
                  <w:t>1</w:t>
                </w:r>
                <w:r w:rsidRPr="00007387">
                  <w:rPr>
                    <w:rFonts w:ascii="Trebuchet MS" w:hAnsi="Trebuchet MS" w:cs="Arial"/>
                    <w:color w:val="808080" w:themeColor="background1" w:themeShade="80"/>
                    <w:szCs w:val="24"/>
                    <w:lang w:val="es-ES"/>
                  </w:rPr>
                  <w:t>/</w:t>
                </w:r>
                <w:r>
                  <w:rPr>
                    <w:rFonts w:ascii="Trebuchet MS" w:hAnsi="Trebuchet MS" w:cs="Arial"/>
                    <w:color w:val="808080" w:themeColor="background1" w:themeShade="80"/>
                    <w:szCs w:val="24"/>
                    <w:lang w:val="es-ES"/>
                  </w:rPr>
                  <w:t>05</w:t>
                </w:r>
                <w:r w:rsidRPr="00007387">
                  <w:rPr>
                    <w:rFonts w:ascii="Trebuchet MS" w:hAnsi="Trebuchet MS" w:cs="Arial"/>
                    <w:color w:val="808080" w:themeColor="background1" w:themeShade="80"/>
                    <w:szCs w:val="24"/>
                    <w:lang w:val="es-ES"/>
                  </w:rPr>
                  <w:t>)</w:t>
                </w:r>
                <w:r w:rsidRPr="00007387">
                  <w:rPr>
                    <w:rFonts w:ascii="Trebuchet MS" w:hAnsi="Trebuchet MS" w:cs="Arial"/>
                    <w:color w:val="808080" w:themeColor="background1" w:themeShade="80"/>
                    <w:szCs w:val="24"/>
                    <w:lang w:val="es-ES_tradnl"/>
                  </w:rPr>
                  <w:t xml:space="preserve"> </w:t>
                </w:r>
              </w:p>
            </w:tc>
          </w:tr>
          <w:tr w:rsidR="00BE502A" w:rsidRPr="00BB5884" w14:paraId="1BA411B2" w14:textId="77777777" w:rsidTr="00257762">
            <w:tc>
              <w:tcPr>
                <w:tcW w:w="1346" w:type="dxa"/>
                <w:tcBorders>
                  <w:top w:val="single" w:sz="4" w:space="0" w:color="BFBFBF"/>
                  <w:left w:val="single" w:sz="4" w:space="0" w:color="BFBFBF"/>
                  <w:bottom w:val="single" w:sz="4" w:space="0" w:color="BFBFBF"/>
                  <w:right w:val="single" w:sz="4" w:space="0" w:color="BFBFBF"/>
                </w:tcBorders>
              </w:tcPr>
              <w:p w14:paraId="5B0FC741" w14:textId="77777777" w:rsidR="00BE502A" w:rsidRPr="00BB5884" w:rsidRDefault="00BE502A" w:rsidP="00257762">
                <w:pPr>
                  <w:spacing w:line="256" w:lineRule="auto"/>
                  <w:jc w:val="center"/>
                  <w:rPr>
                    <w:rFonts w:ascii="Trebuchet MS" w:hAnsi="Trebuchet MS" w:cs="Arial"/>
                    <w:szCs w:val="24"/>
                    <w:lang w:val="en-US"/>
                  </w:rPr>
                </w:pPr>
              </w:p>
            </w:tc>
            <w:tc>
              <w:tcPr>
                <w:tcW w:w="5670" w:type="dxa"/>
                <w:tcBorders>
                  <w:top w:val="single" w:sz="4" w:space="0" w:color="BFBFBF"/>
                  <w:left w:val="single" w:sz="4" w:space="0" w:color="BFBFBF"/>
                  <w:bottom w:val="single" w:sz="4" w:space="0" w:color="BFBFBF"/>
                  <w:right w:val="single" w:sz="4" w:space="0" w:color="BFBFBF"/>
                </w:tcBorders>
              </w:tcPr>
              <w:p w14:paraId="075BEEF8" w14:textId="77777777" w:rsidR="00BE502A" w:rsidRPr="00BB5884" w:rsidRDefault="00BE502A" w:rsidP="00257762">
                <w:pPr>
                  <w:pStyle w:val="Textodenotaalfinal"/>
                  <w:spacing w:line="256" w:lineRule="auto"/>
                  <w:rPr>
                    <w:rFonts w:ascii="Trebuchet MS" w:hAnsi="Trebuchet MS" w:cs="Arial"/>
                    <w:szCs w:val="24"/>
                    <w:lang w:eastAsia="en-US"/>
                  </w:rPr>
                </w:pPr>
              </w:p>
            </w:tc>
            <w:tc>
              <w:tcPr>
                <w:tcW w:w="2410" w:type="dxa"/>
                <w:tcBorders>
                  <w:top w:val="single" w:sz="4" w:space="0" w:color="BFBFBF"/>
                  <w:left w:val="single" w:sz="4" w:space="0" w:color="BFBFBF"/>
                  <w:bottom w:val="single" w:sz="4" w:space="0" w:color="BFBFBF"/>
                  <w:right w:val="single" w:sz="4" w:space="0" w:color="BFBFBF"/>
                </w:tcBorders>
              </w:tcPr>
              <w:p w14:paraId="6CEB5836" w14:textId="77777777" w:rsidR="00BE502A" w:rsidRPr="00BB5884" w:rsidRDefault="00BE502A" w:rsidP="00257762">
                <w:pPr>
                  <w:spacing w:line="256" w:lineRule="auto"/>
                  <w:jc w:val="center"/>
                  <w:rPr>
                    <w:rFonts w:ascii="Trebuchet MS" w:hAnsi="Trebuchet MS" w:cs="Arial"/>
                    <w:szCs w:val="24"/>
                    <w:lang w:val="es-ES_tradnl" w:eastAsia="es-ES"/>
                  </w:rPr>
                </w:pPr>
              </w:p>
            </w:tc>
          </w:tr>
        </w:tbl>
        <w:p w14:paraId="004799BB" w14:textId="77777777" w:rsidR="00BE502A" w:rsidRDefault="00BE502A" w:rsidP="00BE502A">
          <w:pPr>
            <w:jc w:val="center"/>
            <w:rPr>
              <w:rFonts w:ascii="Trebuchet MS" w:eastAsiaTheme="minorEastAsia" w:hAnsi="Trebuchet MS"/>
              <w:color w:val="99CB38" w:themeColor="accent1"/>
              <w:sz w:val="28"/>
              <w:szCs w:val="28"/>
              <w:lang w:eastAsia="es-CO"/>
            </w:rPr>
          </w:pPr>
        </w:p>
        <w:tbl>
          <w:tblPr>
            <w:tblW w:w="9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555"/>
            <w:gridCol w:w="75"/>
            <w:gridCol w:w="2691"/>
            <w:gridCol w:w="2691"/>
            <w:gridCol w:w="2408"/>
          </w:tblGrid>
          <w:tr w:rsidR="00BE502A" w:rsidRPr="00BB5884" w14:paraId="75A362B2" w14:textId="77777777" w:rsidTr="00257762">
            <w:trPr>
              <w:trHeight w:val="535"/>
            </w:trPr>
            <w:tc>
              <w:tcPr>
                <w:tcW w:w="1555"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55E15A06"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ÍTEM</w:t>
                </w:r>
              </w:p>
            </w:tc>
            <w:tc>
              <w:tcPr>
                <w:tcW w:w="2766" w:type="dxa"/>
                <w:gridSpan w:val="2"/>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41476FC6"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ELABORÓ</w:t>
                </w:r>
              </w:p>
            </w:tc>
            <w:tc>
              <w:tcPr>
                <w:tcW w:w="2691"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6C97CDC0"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REVISÓ</w:t>
                </w:r>
              </w:p>
            </w:tc>
            <w:tc>
              <w:tcPr>
                <w:tcW w:w="2408"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16BD4241" w14:textId="77777777" w:rsidR="00BE502A" w:rsidRPr="00BB5884" w:rsidRDefault="00BE502A" w:rsidP="00257762">
                <w:pPr>
                  <w:spacing w:line="256" w:lineRule="auto"/>
                  <w:jc w:val="center"/>
                  <w:rPr>
                    <w:rFonts w:ascii="Trebuchet MS" w:hAnsi="Trebuchet MS" w:cs="Arial"/>
                    <w:b/>
                    <w:szCs w:val="24"/>
                  </w:rPr>
                </w:pPr>
                <w:r w:rsidRPr="00BB5884">
                  <w:rPr>
                    <w:rFonts w:ascii="Trebuchet MS" w:hAnsi="Trebuchet MS" w:cs="Arial"/>
                    <w:b/>
                    <w:szCs w:val="24"/>
                  </w:rPr>
                  <w:t>APROBÓ</w:t>
                </w:r>
              </w:p>
            </w:tc>
          </w:tr>
          <w:tr w:rsidR="00BE502A" w:rsidRPr="00BB5884" w14:paraId="77789EDC" w14:textId="77777777" w:rsidTr="00257762">
            <w:trPr>
              <w:trHeight w:val="1351"/>
            </w:trPr>
            <w:tc>
              <w:tcPr>
                <w:tcW w:w="1630" w:type="dxa"/>
                <w:gridSpan w:val="2"/>
                <w:tcBorders>
                  <w:top w:val="single" w:sz="4" w:space="0" w:color="BFBFBF"/>
                  <w:left w:val="single" w:sz="4" w:space="0" w:color="BFBFBF"/>
                  <w:bottom w:val="single" w:sz="4" w:space="0" w:color="BFBFBF"/>
                  <w:right w:val="single" w:sz="4" w:space="0" w:color="BFBFBF"/>
                </w:tcBorders>
                <w:vAlign w:val="center"/>
                <w:hideMark/>
              </w:tcPr>
              <w:p w14:paraId="180E3184" w14:textId="77777777" w:rsidR="00BE502A" w:rsidRPr="00007387" w:rsidRDefault="00BE502A" w:rsidP="00257762">
                <w:pPr>
                  <w:spacing w:line="256" w:lineRule="auto"/>
                  <w:jc w:val="center"/>
                  <w:rPr>
                    <w:rFonts w:ascii="Trebuchet MS" w:hAnsi="Trebuchet MS" w:cs="Arial"/>
                    <w:b/>
                    <w:color w:val="808080" w:themeColor="background1" w:themeShade="80"/>
                    <w:szCs w:val="24"/>
                  </w:rPr>
                </w:pPr>
                <w:r w:rsidRPr="00007387">
                  <w:rPr>
                    <w:rFonts w:ascii="Trebuchet MS" w:hAnsi="Trebuchet MS" w:cs="Arial"/>
                    <w:b/>
                    <w:color w:val="808080" w:themeColor="background1" w:themeShade="80"/>
                    <w:szCs w:val="24"/>
                  </w:rPr>
                  <w:t>CARGO</w:t>
                </w:r>
              </w:p>
            </w:tc>
            <w:tc>
              <w:tcPr>
                <w:tcW w:w="2691" w:type="dxa"/>
                <w:tcBorders>
                  <w:top w:val="single" w:sz="4" w:space="0" w:color="BFBFBF"/>
                  <w:left w:val="single" w:sz="4" w:space="0" w:color="BFBFBF"/>
                  <w:bottom w:val="single" w:sz="4" w:space="0" w:color="BFBFBF"/>
                  <w:right w:val="single" w:sz="4" w:space="0" w:color="BFBFBF"/>
                </w:tcBorders>
                <w:vAlign w:val="center"/>
              </w:tcPr>
              <w:p w14:paraId="738E4953" w14:textId="77777777" w:rsidR="00BE502A" w:rsidRDefault="00BE502A" w:rsidP="00257762">
                <w:pPr>
                  <w:spacing w:line="256" w:lineRule="auto"/>
                  <w:jc w:val="center"/>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Profesional A Comercial</w:t>
                </w:r>
              </w:p>
              <w:p w14:paraId="349FF415" w14:textId="77777777" w:rsidR="00BE502A" w:rsidRPr="00007387" w:rsidRDefault="00BE502A" w:rsidP="00257762">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Tecnólogo Atencion y operación comercial</w:t>
                </w:r>
              </w:p>
            </w:tc>
            <w:tc>
              <w:tcPr>
                <w:tcW w:w="2691" w:type="dxa"/>
                <w:tcBorders>
                  <w:top w:val="single" w:sz="4" w:space="0" w:color="BFBFBF"/>
                  <w:left w:val="single" w:sz="4" w:space="0" w:color="BFBFBF"/>
                  <w:bottom w:val="single" w:sz="4" w:space="0" w:color="BFBFBF"/>
                  <w:right w:val="single" w:sz="4" w:space="0" w:color="BFBFBF"/>
                </w:tcBorders>
                <w:vAlign w:val="center"/>
              </w:tcPr>
              <w:p w14:paraId="77639813" w14:textId="77777777" w:rsidR="00BE502A" w:rsidRPr="00007387" w:rsidRDefault="00BE502A" w:rsidP="00257762">
                <w:pPr>
                  <w:spacing w:line="256" w:lineRule="auto"/>
                  <w:jc w:val="center"/>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Profesional</w:t>
                </w:r>
                <w:r>
                  <w:rPr>
                    <w:rFonts w:ascii="Trebuchet MS" w:hAnsi="Trebuchet MS" w:cs="Arial"/>
                    <w:color w:val="808080" w:themeColor="background1" w:themeShade="80"/>
                    <w:szCs w:val="24"/>
                    <w:lang w:val="es-ES"/>
                  </w:rPr>
                  <w:t xml:space="preserve"> B</w:t>
                </w:r>
                <w:r w:rsidRPr="00007387">
                  <w:rPr>
                    <w:rFonts w:ascii="Trebuchet MS" w:hAnsi="Trebuchet MS" w:cs="Arial"/>
                    <w:color w:val="808080" w:themeColor="background1" w:themeShade="80"/>
                    <w:szCs w:val="24"/>
                    <w:lang w:val="es-ES"/>
                  </w:rPr>
                  <w:t xml:space="preserve"> Comercial</w:t>
                </w:r>
              </w:p>
            </w:tc>
            <w:tc>
              <w:tcPr>
                <w:tcW w:w="2408" w:type="dxa"/>
                <w:tcBorders>
                  <w:top w:val="single" w:sz="4" w:space="0" w:color="BFBFBF"/>
                  <w:left w:val="single" w:sz="4" w:space="0" w:color="BFBFBF"/>
                  <w:bottom w:val="single" w:sz="4" w:space="0" w:color="BFBFBF"/>
                  <w:right w:val="single" w:sz="4" w:space="0" w:color="BFBFBF"/>
                </w:tcBorders>
                <w:vAlign w:val="center"/>
              </w:tcPr>
              <w:p w14:paraId="42CE17EC" w14:textId="77777777" w:rsidR="00BE502A" w:rsidRPr="00007387" w:rsidRDefault="00BE502A" w:rsidP="00257762">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 xml:space="preserve">Área Facturación </w:t>
                </w:r>
              </w:p>
            </w:tc>
          </w:tr>
          <w:tr w:rsidR="00BE502A" w:rsidRPr="00BB5884" w14:paraId="2052B22E" w14:textId="77777777" w:rsidTr="00257762">
            <w:trPr>
              <w:trHeight w:val="1129"/>
            </w:trPr>
            <w:tc>
              <w:tcPr>
                <w:tcW w:w="1630" w:type="dxa"/>
                <w:gridSpan w:val="2"/>
                <w:tcBorders>
                  <w:top w:val="single" w:sz="4" w:space="0" w:color="BFBFBF"/>
                  <w:left w:val="single" w:sz="4" w:space="0" w:color="BFBFBF"/>
                  <w:bottom w:val="single" w:sz="4" w:space="0" w:color="BFBFBF"/>
                  <w:right w:val="single" w:sz="4" w:space="0" w:color="BFBFBF"/>
                </w:tcBorders>
                <w:vAlign w:val="center"/>
                <w:hideMark/>
              </w:tcPr>
              <w:p w14:paraId="69734DDD" w14:textId="77777777" w:rsidR="00BE502A" w:rsidRPr="00007387" w:rsidRDefault="00BE502A" w:rsidP="00257762">
                <w:pPr>
                  <w:spacing w:line="256" w:lineRule="auto"/>
                  <w:jc w:val="center"/>
                  <w:rPr>
                    <w:rFonts w:ascii="Trebuchet MS" w:hAnsi="Trebuchet MS" w:cs="Arial"/>
                    <w:b/>
                    <w:color w:val="808080" w:themeColor="background1" w:themeShade="80"/>
                    <w:szCs w:val="24"/>
                    <w:lang w:val="en-US"/>
                  </w:rPr>
                </w:pPr>
                <w:r w:rsidRPr="00007387">
                  <w:rPr>
                    <w:rFonts w:ascii="Trebuchet MS" w:hAnsi="Trebuchet MS" w:cs="Arial"/>
                    <w:b/>
                    <w:color w:val="808080" w:themeColor="background1" w:themeShade="80"/>
                    <w:szCs w:val="24"/>
                  </w:rPr>
                  <w:t>NOMBRE</w:t>
                </w:r>
              </w:p>
            </w:tc>
            <w:tc>
              <w:tcPr>
                <w:tcW w:w="2691" w:type="dxa"/>
                <w:tcBorders>
                  <w:top w:val="single" w:sz="4" w:space="0" w:color="BFBFBF"/>
                  <w:left w:val="single" w:sz="4" w:space="0" w:color="BFBFBF"/>
                  <w:bottom w:val="single" w:sz="4" w:space="0" w:color="BFBFBF"/>
                  <w:right w:val="single" w:sz="4" w:space="0" w:color="BFBFBF"/>
                </w:tcBorders>
                <w:vAlign w:val="center"/>
              </w:tcPr>
              <w:p w14:paraId="077EFF84" w14:textId="77777777" w:rsidR="00BE502A" w:rsidRPr="00007387" w:rsidRDefault="00BE502A" w:rsidP="00257762">
                <w:pPr>
                  <w:spacing w:line="256" w:lineRule="auto"/>
                  <w:ind w:left="-92"/>
                  <w:rPr>
                    <w:rFonts w:ascii="Trebuchet MS" w:hAnsi="Trebuchet MS" w:cs="Arial"/>
                    <w:color w:val="808080" w:themeColor="background1" w:themeShade="80"/>
                    <w:szCs w:val="24"/>
                    <w:lang w:val="es-ES"/>
                  </w:rPr>
                </w:pPr>
              </w:p>
              <w:p w14:paraId="2E1D1178" w14:textId="77777777" w:rsidR="00BE502A" w:rsidRDefault="00BE502A" w:rsidP="00257762">
                <w:pPr>
                  <w:ind w:left="-92"/>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Adriana Maria Torres Alvarez</w:t>
                </w:r>
              </w:p>
              <w:p w14:paraId="2C33EA02" w14:textId="77777777" w:rsidR="00BE502A" w:rsidRDefault="00BE502A" w:rsidP="00257762">
                <w:pPr>
                  <w:ind w:left="-92"/>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Vianey Mauricio Giraldo Castro</w:t>
                </w:r>
              </w:p>
              <w:p w14:paraId="5EA51828" w14:textId="77777777" w:rsidR="00BE502A" w:rsidRPr="00007387" w:rsidRDefault="00BE502A" w:rsidP="00257762">
                <w:pPr>
                  <w:spacing w:line="256" w:lineRule="auto"/>
                  <w:ind w:left="-92"/>
                  <w:rPr>
                    <w:rFonts w:ascii="Trebuchet MS" w:hAnsi="Trebuchet MS" w:cs="Arial"/>
                    <w:color w:val="808080" w:themeColor="background1" w:themeShade="80"/>
                    <w:szCs w:val="24"/>
                    <w:lang w:val="es-ES"/>
                  </w:rPr>
                </w:pPr>
              </w:p>
            </w:tc>
            <w:tc>
              <w:tcPr>
                <w:tcW w:w="2691" w:type="dxa"/>
                <w:tcBorders>
                  <w:top w:val="single" w:sz="4" w:space="0" w:color="BFBFBF"/>
                  <w:left w:val="single" w:sz="4" w:space="0" w:color="BFBFBF"/>
                  <w:bottom w:val="single" w:sz="4" w:space="0" w:color="BFBFBF"/>
                  <w:right w:val="single" w:sz="4" w:space="0" w:color="BFBFBF"/>
                </w:tcBorders>
                <w:vAlign w:val="center"/>
              </w:tcPr>
              <w:p w14:paraId="7E9C90AB" w14:textId="77777777" w:rsidR="00BE502A" w:rsidRPr="00007387" w:rsidRDefault="00BE502A" w:rsidP="00257762">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Alvaro Diego Escobar Arismendy</w:t>
                </w:r>
              </w:p>
            </w:tc>
            <w:tc>
              <w:tcPr>
                <w:tcW w:w="2408" w:type="dxa"/>
                <w:tcBorders>
                  <w:top w:val="single" w:sz="4" w:space="0" w:color="BFBFBF"/>
                  <w:left w:val="single" w:sz="4" w:space="0" w:color="BFBFBF"/>
                  <w:bottom w:val="single" w:sz="4" w:space="0" w:color="BFBFBF"/>
                  <w:right w:val="single" w:sz="4" w:space="0" w:color="BFBFBF"/>
                </w:tcBorders>
                <w:vAlign w:val="center"/>
              </w:tcPr>
              <w:p w14:paraId="5766DDAA" w14:textId="7F0E80E0" w:rsidR="00BE502A" w:rsidRPr="00007387" w:rsidRDefault="00F04A4C" w:rsidP="00257762">
                <w:pPr>
                  <w:spacing w:line="256" w:lineRule="auto"/>
                  <w:ind w:left="-70"/>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Alba Doris Duque</w:t>
                </w:r>
              </w:p>
            </w:tc>
          </w:tr>
        </w:tbl>
        <w:p w14:paraId="46D36789" w14:textId="57A97FA7" w:rsidR="00DB2AE9" w:rsidRDefault="00DB2AE9" w:rsidP="009E7835">
          <w:pPr>
            <w:pStyle w:val="Sinespaciado"/>
            <w:jc w:val="both"/>
            <w:rPr>
              <w:rFonts w:ascii="Trebuchet MS" w:hAnsi="Trebuchet MS"/>
              <w:color w:val="99CB38" w:themeColor="accent1"/>
              <w:sz w:val="40"/>
              <w:szCs w:val="44"/>
            </w:rPr>
          </w:pPr>
        </w:p>
        <w:p w14:paraId="70F98D98" w14:textId="7F4E14C0" w:rsidR="00DB2AE9" w:rsidRDefault="00A84A6E" w:rsidP="009E7835">
          <w:pPr>
            <w:pStyle w:val="Sinespaciado"/>
            <w:jc w:val="both"/>
            <w:rPr>
              <w:rFonts w:ascii="Trebuchet MS" w:hAnsi="Trebuchet MS"/>
              <w:color w:val="99CB38" w:themeColor="accent1"/>
              <w:sz w:val="40"/>
              <w:szCs w:val="44"/>
            </w:rPr>
          </w:pPr>
          <w:r w:rsidRPr="00C85EE1">
            <w:rPr>
              <w:rFonts w:ascii="Trebuchet MS" w:hAnsi="Trebuchet MS"/>
              <w:noProof/>
              <w:color w:val="99CB38" w:themeColor="accent1"/>
              <w:sz w:val="20"/>
            </w:rPr>
            <mc:AlternateContent>
              <mc:Choice Requires="wps">
                <w:drawing>
                  <wp:anchor distT="0" distB="0" distL="114300" distR="114300" simplePos="0" relativeHeight="251658240" behindDoc="0" locked="0" layoutInCell="1" allowOverlap="1" wp14:anchorId="0143C28F" wp14:editId="717F151D">
                    <wp:simplePos x="0" y="0"/>
                    <wp:positionH relativeFrom="margin">
                      <wp:align>center</wp:align>
                    </wp:positionH>
                    <wp:positionV relativeFrom="margin">
                      <wp:posOffset>472929</wp:posOffset>
                    </wp:positionV>
                    <wp:extent cx="6649656" cy="557530"/>
                    <wp:effectExtent l="0" t="0" r="0" b="3175"/>
                    <wp:wrapNone/>
                    <wp:docPr id="142" name="Cuadro de texto 142"/>
                    <wp:cNvGraphicFramePr/>
                    <a:graphic xmlns:a="http://schemas.openxmlformats.org/drawingml/2006/main">
                      <a:graphicData uri="http://schemas.microsoft.com/office/word/2010/wordprocessingShape">
                        <wps:wsp>
                          <wps:cNvSpPr txBox="1"/>
                          <wps:spPr>
                            <a:xfrm>
                              <a:off x="0" y="0"/>
                              <a:ext cx="6649656"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F0C5C" w14:textId="77777777" w:rsidR="00F210B1" w:rsidRDefault="00F210B1" w:rsidP="00F210B1">
                                <w:pPr>
                                  <w:pStyle w:val="Sinespaciado"/>
                                  <w:spacing w:after="40"/>
                                  <w:jc w:val="center"/>
                                  <w:rPr>
                                    <w:caps/>
                                    <w:color w:val="99CB38" w:themeColor="accent1"/>
                                    <w:sz w:val="28"/>
                                    <w:szCs w:val="28"/>
                                  </w:rPr>
                                </w:pPr>
                              </w:p>
                              <w:p w14:paraId="2739C977" w14:textId="77777777" w:rsidR="00F210B1" w:rsidRPr="00C01857" w:rsidRDefault="00000000" w:rsidP="00F210B1">
                                <w:pPr>
                                  <w:pStyle w:val="Sinespaciado"/>
                                  <w:jc w:val="center"/>
                                  <w:rPr>
                                    <w:rFonts w:ascii="Trebuchet MS" w:hAnsi="Trebuchet MS"/>
                                    <w:color w:val="99CB38" w:themeColor="accent1"/>
                                    <w:sz w:val="28"/>
                                  </w:rPr>
                                </w:pPr>
                                <w:sdt>
                                  <w:sdtPr>
                                    <w:rPr>
                                      <w:rFonts w:ascii="Trebuchet MS" w:hAnsi="Trebuchet MS"/>
                                      <w:caps/>
                                      <w:color w:val="99CB38" w:themeColor="accent1"/>
                                      <w:sz w:val="28"/>
                                    </w:rPr>
                                    <w:alias w:val="Compañía"/>
                                    <w:tag w:val=""/>
                                    <w:id w:val="-904224919"/>
                                    <w:dataBinding w:prefixMappings="xmlns:ns0='http://schemas.openxmlformats.org/officeDocument/2006/extended-properties' " w:xpath="/ns0:Properties[1]/ns0:Company[1]" w:storeItemID="{6668398D-A668-4E3E-A5EB-62B293D839F1}"/>
                                    <w:text/>
                                  </w:sdtPr>
                                  <w:sdtContent>
                                    <w:r w:rsidR="00F210B1">
                                      <w:rPr>
                                        <w:rFonts w:ascii="Trebuchet MS" w:hAnsi="Trebuchet MS"/>
                                        <w:caps/>
                                        <w:color w:val="99CB38" w:themeColor="accent1"/>
                                        <w:sz w:val="28"/>
                                      </w:rPr>
                                      <w:t>EMpresas PÚBLICAS de medellin e.s.p</w:t>
                                    </w:r>
                                  </w:sdtContent>
                                </w:sdt>
                              </w:p>
                              <w:p w14:paraId="6EF29BDD" w14:textId="13A6E116" w:rsidR="00F210B1" w:rsidRDefault="002364A3" w:rsidP="00F210B1">
                                <w:pPr>
                                  <w:pStyle w:val="Sinespaciado"/>
                                  <w:jc w:val="center"/>
                                  <w:rPr>
                                    <w:color w:val="99CB38" w:themeColor="accent1"/>
                                  </w:rPr>
                                </w:pPr>
                                <w:r>
                                  <w:rPr>
                                    <w:color w:val="99CB38"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43C28F" id="_x0000_t202" coordsize="21600,21600" o:spt="202" path="m,l,21600r21600,l21600,xe">
                    <v:stroke joinstyle="miter"/>
                    <v:path gradientshapeok="t" o:connecttype="rect"/>
                  </v:shapetype>
                  <v:shape id="Cuadro de texto 142" o:spid="_x0000_s1026" type="#_x0000_t202" style="position:absolute;left:0;text-align:left;margin-left:0;margin-top:37.25pt;width:523.6pt;height:43.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" filled="f" stroked="f" strokeweight=".5pt">
                    <v:textbox style="mso-fit-shape-to-text:t" inset="0,0,0,0">
                      <w:txbxContent>
                        <w:p w14:paraId="086F0C5C" w14:textId="77777777" w:rsidR="00F210B1" w:rsidRDefault="00F210B1" w:rsidP="00F210B1">
                          <w:pPr>
                            <w:pStyle w:val="Sinespaciado"/>
                            <w:spacing w:after="40"/>
                            <w:jc w:val="center"/>
                            <w:rPr>
                              <w:caps/>
                              <w:color w:val="99CB38" w:themeColor="accent1"/>
                              <w:sz w:val="28"/>
                              <w:szCs w:val="28"/>
                            </w:rPr>
                          </w:pPr>
                        </w:p>
                        <w:p w14:paraId="2739C977" w14:textId="77777777" w:rsidR="00F210B1" w:rsidRPr="00C01857" w:rsidRDefault="003D7264" w:rsidP="00F210B1">
                          <w:pPr>
                            <w:pStyle w:val="Sinespaciado"/>
                            <w:jc w:val="center"/>
                            <w:rPr>
                              <w:rFonts w:ascii="Trebuchet MS" w:hAnsi="Trebuchet MS"/>
                              <w:color w:val="99CB38" w:themeColor="accent1"/>
                              <w:sz w:val="28"/>
                            </w:rPr>
                          </w:pPr>
                          <w:sdt>
                            <w:sdtPr>
                              <w:rPr>
                                <w:rFonts w:ascii="Trebuchet MS" w:hAnsi="Trebuchet MS"/>
                                <w:caps/>
                                <w:color w:val="99CB38" w:themeColor="accent1"/>
                                <w:sz w:val="28"/>
                              </w:rPr>
                              <w:alias w:val="Compañía"/>
                              <w:tag w:val=""/>
                              <w:id w:val="-904224919"/>
                              <w:dataBinding w:prefixMappings="xmlns:ns0='http://schemas.openxmlformats.org/officeDocument/2006/extended-properties' " w:xpath="/ns0:Properties[1]/ns0:Company[1]" w:storeItemID="{6668398D-A668-4E3E-A5EB-62B293D839F1}"/>
                              <w:text/>
                            </w:sdtPr>
                            <w:sdtEndPr/>
                            <w:sdtContent>
                              <w:r w:rsidR="00F210B1">
                                <w:rPr>
                                  <w:rFonts w:ascii="Trebuchet MS" w:hAnsi="Trebuchet MS"/>
                                  <w:caps/>
                                  <w:color w:val="99CB38" w:themeColor="accent1"/>
                                  <w:sz w:val="28"/>
                                </w:rPr>
                                <w:t>EMpresas PÚBLICAS de medellin e.s.p</w:t>
                              </w:r>
                            </w:sdtContent>
                          </w:sdt>
                        </w:p>
                        <w:p w14:paraId="6EF29BDD" w14:textId="13A6E116" w:rsidR="00F210B1" w:rsidRDefault="002364A3" w:rsidP="00F210B1">
                          <w:pPr>
                            <w:pStyle w:val="Sinespaciado"/>
                            <w:jc w:val="center"/>
                            <w:rPr>
                              <w:color w:val="99CB38" w:themeColor="accent1"/>
                            </w:rPr>
                          </w:pPr>
                          <w:r>
                            <w:rPr>
                              <w:color w:val="99CB38" w:themeColor="accent1"/>
                            </w:rPr>
                            <w:t xml:space="preserve"> </w:t>
                          </w:r>
                        </w:p>
                      </w:txbxContent>
                    </v:textbox>
                    <w10:wrap anchorx="margin" anchory="margin"/>
                  </v:shape>
                </w:pict>
              </mc:Fallback>
            </mc:AlternateContent>
          </w:r>
        </w:p>
        <w:p w14:paraId="5ED0E5A6" w14:textId="5E70B94B" w:rsidR="00835E9F" w:rsidRDefault="00835E9F" w:rsidP="009E7835">
          <w:pPr>
            <w:pStyle w:val="Sinespaciado"/>
            <w:jc w:val="both"/>
            <w:rPr>
              <w:rFonts w:ascii="Trebuchet MS" w:hAnsi="Trebuchet MS"/>
              <w:color w:val="99CB38" w:themeColor="accent1"/>
              <w:sz w:val="40"/>
              <w:szCs w:val="44"/>
            </w:rPr>
          </w:pPr>
        </w:p>
        <w:p w14:paraId="61883C74" w14:textId="107C7283" w:rsidR="00F210B1" w:rsidRDefault="00F210B1" w:rsidP="009E7835">
          <w:pPr>
            <w:jc w:val="both"/>
            <w:rPr>
              <w:rFonts w:ascii="Trebuchet MS" w:eastAsiaTheme="minorEastAsia" w:hAnsi="Trebuchet MS"/>
              <w:color w:val="99CB38" w:themeColor="accent1"/>
              <w:sz w:val="28"/>
              <w:szCs w:val="28"/>
              <w:lang w:eastAsia="es-CO"/>
            </w:rPr>
          </w:pPr>
        </w:p>
        <w:p w14:paraId="3A875EAF" w14:textId="6FFD24BF" w:rsidR="00C01857" w:rsidRPr="00C5744C" w:rsidRDefault="008F40B9" w:rsidP="009E7835">
          <w:pPr>
            <w:jc w:val="both"/>
            <w:rPr>
              <w:rFonts w:ascii="Trebuchet MS" w:eastAsiaTheme="minorEastAsia" w:hAnsi="Trebuchet MS"/>
              <w:color w:val="99CB38" w:themeColor="accent1"/>
              <w:sz w:val="28"/>
              <w:szCs w:val="28"/>
              <w:lang w:eastAsia="es-CO"/>
            </w:rPr>
          </w:pPr>
          <w:r>
            <w:rPr>
              <w:rFonts w:ascii="Trebuchet MS" w:eastAsiaTheme="minorEastAsia" w:hAnsi="Trebuchet MS"/>
              <w:color w:val="99CB38" w:themeColor="accent1"/>
              <w:sz w:val="28"/>
              <w:szCs w:val="28"/>
              <w:lang w:eastAsia="es-CO"/>
            </w:rPr>
            <w:t xml:space="preserve">                                 </w:t>
          </w:r>
          <w:r w:rsidR="00584FF3">
            <w:rPr>
              <w:rFonts w:ascii="Trebuchet MS" w:eastAsiaTheme="minorEastAsia" w:hAnsi="Trebuchet MS"/>
              <w:color w:val="99CB38" w:themeColor="accent1"/>
              <w:szCs w:val="28"/>
              <w:lang w:eastAsia="es-CO"/>
            </w:rPr>
            <w:t xml:space="preserve">Número de </w:t>
          </w:r>
          <w:r w:rsidR="00A215E4" w:rsidRPr="00C01857">
            <w:rPr>
              <w:rFonts w:ascii="Trebuchet MS" w:eastAsiaTheme="minorEastAsia" w:hAnsi="Trebuchet MS"/>
              <w:color w:val="99CB38" w:themeColor="accent1"/>
              <w:szCs w:val="28"/>
              <w:lang w:eastAsia="es-CO"/>
            </w:rPr>
            <w:t>Página</w:t>
          </w:r>
          <w:r w:rsidR="00C01857" w:rsidRPr="00C01857">
            <w:rPr>
              <w:rFonts w:ascii="Trebuchet MS" w:eastAsiaTheme="minorEastAsia" w:hAnsi="Trebuchet MS"/>
              <w:color w:val="99CB38" w:themeColor="accent1"/>
              <w:szCs w:val="28"/>
              <w:lang w:eastAsia="es-CO"/>
            </w:rPr>
            <w:t>s</w:t>
          </w:r>
          <w:r w:rsidR="00A215E4" w:rsidRPr="00C01857">
            <w:rPr>
              <w:rFonts w:ascii="Trebuchet MS" w:eastAsiaTheme="minorEastAsia" w:hAnsi="Trebuchet MS"/>
              <w:color w:val="99CB38" w:themeColor="accent1"/>
              <w:szCs w:val="28"/>
              <w:lang w:eastAsia="es-CO"/>
            </w:rPr>
            <w:t xml:space="preserve"> </w:t>
          </w:r>
          <w:r w:rsidR="00E168BC">
            <w:rPr>
              <w:rFonts w:ascii="Trebuchet MS" w:eastAsiaTheme="minorEastAsia" w:hAnsi="Trebuchet MS"/>
              <w:color w:val="99CB38" w:themeColor="accent1"/>
              <w:szCs w:val="28"/>
              <w:lang w:eastAsia="es-CO"/>
            </w:rPr>
            <w:t>3</w:t>
          </w:r>
          <w:r w:rsidR="00127EA4">
            <w:rPr>
              <w:rFonts w:ascii="Trebuchet MS" w:eastAsiaTheme="minorEastAsia" w:hAnsi="Trebuchet MS"/>
              <w:color w:val="99CB38" w:themeColor="accent1"/>
              <w:szCs w:val="28"/>
              <w:lang w:eastAsia="es-CO"/>
            </w:rPr>
            <w:t>5</w:t>
          </w:r>
          <w:r w:rsidR="00DB4F7C" w:rsidRPr="00DB4F7C">
            <w:rPr>
              <w:rFonts w:ascii="Trebuchet MS" w:eastAsiaTheme="minorEastAsia" w:hAnsi="Trebuchet MS"/>
              <w:color w:val="99CB38" w:themeColor="accent1"/>
              <w:sz w:val="28"/>
              <w:szCs w:val="28"/>
              <w:lang w:eastAsia="es-CO"/>
            </w:rPr>
            <w:br w:type="page"/>
          </w:r>
        </w:p>
      </w:sdtContent>
    </w:sdt>
    <w:sdt>
      <w:sdtPr>
        <w:rPr>
          <w:rFonts w:asciiTheme="minorHAnsi" w:eastAsiaTheme="minorEastAsia" w:hAnsiTheme="minorHAnsi" w:cstheme="minorBidi"/>
          <w:color w:val="auto"/>
          <w:sz w:val="22"/>
          <w:szCs w:val="22"/>
          <w:lang w:val="es-ES" w:eastAsia="en-US"/>
        </w:rPr>
        <w:id w:val="-337688637"/>
        <w:docPartObj>
          <w:docPartGallery w:val="Table of Contents"/>
          <w:docPartUnique/>
        </w:docPartObj>
      </w:sdtPr>
      <w:sdtEndPr>
        <w:rPr>
          <w:b/>
        </w:rPr>
      </w:sdtEndPr>
      <w:sdtContent>
        <w:p w14:paraId="61E25888" w14:textId="58EB622A" w:rsidR="00C16A95" w:rsidRDefault="00C16A95" w:rsidP="009E7835">
          <w:pPr>
            <w:pStyle w:val="TtuloTDC"/>
            <w:jc w:val="both"/>
          </w:pPr>
        </w:p>
        <w:p w14:paraId="22258AAD" w14:textId="1978261E" w:rsidR="00127EA4" w:rsidRDefault="00C16A95">
          <w:pPr>
            <w:pStyle w:val="TDC2"/>
            <w:tabs>
              <w:tab w:val="right" w:leader="dot" w:pos="8828"/>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16947875" w:history="1">
            <w:r w:rsidR="00127EA4" w:rsidRPr="00590FA0">
              <w:rPr>
                <w:rStyle w:val="Hipervnculo"/>
                <w:rFonts w:ascii="Trebuchet MS" w:eastAsiaTheme="majorEastAsia" w:hAnsi="Trebuchet MS" w:cstheme="majorBidi"/>
                <w:b/>
                <w:noProof/>
              </w:rPr>
              <w:t>INTRODUCCION</w:t>
            </w:r>
            <w:r w:rsidR="00127EA4">
              <w:rPr>
                <w:noProof/>
                <w:webHidden/>
              </w:rPr>
              <w:tab/>
            </w:r>
            <w:r w:rsidR="00127EA4">
              <w:rPr>
                <w:noProof/>
                <w:webHidden/>
              </w:rPr>
              <w:fldChar w:fldCharType="begin"/>
            </w:r>
            <w:r w:rsidR="00127EA4">
              <w:rPr>
                <w:noProof/>
                <w:webHidden/>
              </w:rPr>
              <w:instrText xml:space="preserve"> PAGEREF _Toc216947875 \h </w:instrText>
            </w:r>
            <w:r w:rsidR="00127EA4">
              <w:rPr>
                <w:noProof/>
                <w:webHidden/>
              </w:rPr>
            </w:r>
            <w:r w:rsidR="00127EA4">
              <w:rPr>
                <w:noProof/>
                <w:webHidden/>
              </w:rPr>
              <w:fldChar w:fldCharType="separate"/>
            </w:r>
            <w:r w:rsidR="00127EA4">
              <w:rPr>
                <w:noProof/>
                <w:webHidden/>
              </w:rPr>
              <w:t>3</w:t>
            </w:r>
            <w:r w:rsidR="00127EA4">
              <w:rPr>
                <w:noProof/>
                <w:webHidden/>
              </w:rPr>
              <w:fldChar w:fldCharType="end"/>
            </w:r>
          </w:hyperlink>
        </w:p>
        <w:p w14:paraId="1545DE6D" w14:textId="0C18C9D1" w:rsidR="00127EA4" w:rsidRDefault="00127EA4">
          <w:pPr>
            <w:pStyle w:val="TDC1"/>
            <w:tabs>
              <w:tab w:val="left" w:pos="720"/>
              <w:tab w:val="right" w:leader="dot" w:pos="8828"/>
            </w:tabs>
            <w:rPr>
              <w:rFonts w:cstheme="minorBidi"/>
              <w:noProof/>
              <w:kern w:val="2"/>
              <w:sz w:val="24"/>
              <w:szCs w:val="24"/>
              <w14:ligatures w14:val="standardContextual"/>
            </w:rPr>
          </w:pPr>
          <w:hyperlink w:anchor="_Toc216947876" w:history="1">
            <w:r w:rsidRPr="00590FA0">
              <w:rPr>
                <w:rStyle w:val="Hipervnculo"/>
                <w:rFonts w:ascii="Trebuchet MS" w:hAnsi="Trebuchet MS"/>
                <w:b/>
                <w:noProof/>
              </w:rPr>
              <w:t>1.</w:t>
            </w:r>
            <w:r>
              <w:rPr>
                <w:rFonts w:cstheme="minorBidi"/>
                <w:noProof/>
                <w:kern w:val="2"/>
                <w:sz w:val="24"/>
                <w:szCs w:val="24"/>
                <w14:ligatures w14:val="standardContextual"/>
              </w:rPr>
              <w:tab/>
            </w:r>
            <w:r w:rsidRPr="00590FA0">
              <w:rPr>
                <w:rStyle w:val="Hipervnculo"/>
                <w:rFonts w:ascii="Trebuchet MS" w:hAnsi="Trebuchet MS"/>
                <w:b/>
                <w:noProof/>
              </w:rPr>
              <w:t>CONTEXTO</w:t>
            </w:r>
            <w:r>
              <w:rPr>
                <w:noProof/>
                <w:webHidden/>
              </w:rPr>
              <w:tab/>
            </w:r>
            <w:r>
              <w:rPr>
                <w:noProof/>
                <w:webHidden/>
              </w:rPr>
              <w:fldChar w:fldCharType="begin"/>
            </w:r>
            <w:r>
              <w:rPr>
                <w:noProof/>
                <w:webHidden/>
              </w:rPr>
              <w:instrText xml:space="preserve"> PAGEREF _Toc216947876 \h </w:instrText>
            </w:r>
            <w:r>
              <w:rPr>
                <w:noProof/>
                <w:webHidden/>
              </w:rPr>
            </w:r>
            <w:r>
              <w:rPr>
                <w:noProof/>
                <w:webHidden/>
              </w:rPr>
              <w:fldChar w:fldCharType="separate"/>
            </w:r>
            <w:r>
              <w:rPr>
                <w:noProof/>
                <w:webHidden/>
              </w:rPr>
              <w:t>3</w:t>
            </w:r>
            <w:r>
              <w:rPr>
                <w:noProof/>
                <w:webHidden/>
              </w:rPr>
              <w:fldChar w:fldCharType="end"/>
            </w:r>
          </w:hyperlink>
        </w:p>
        <w:p w14:paraId="3472AB54" w14:textId="461D3E4E"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77" w:history="1">
            <w:r w:rsidRPr="00590FA0">
              <w:rPr>
                <w:rStyle w:val="Hipervnculo"/>
                <w:rFonts w:ascii="Trebuchet MS" w:hAnsi="Trebuchet MS"/>
                <w:b/>
                <w:noProof/>
              </w:rPr>
              <w:t>1.1.</w:t>
            </w:r>
            <w:r>
              <w:rPr>
                <w:rFonts w:cstheme="minorBidi"/>
                <w:noProof/>
                <w:kern w:val="2"/>
                <w:sz w:val="24"/>
                <w:szCs w:val="24"/>
                <w14:ligatures w14:val="standardContextual"/>
              </w:rPr>
              <w:tab/>
            </w:r>
            <w:r w:rsidRPr="00590FA0">
              <w:rPr>
                <w:rStyle w:val="Hipervnculo"/>
                <w:rFonts w:ascii="Trebuchet MS" w:hAnsi="Trebuchet MS"/>
                <w:b/>
                <w:noProof/>
              </w:rPr>
              <w:t>Objetivo</w:t>
            </w:r>
            <w:r>
              <w:rPr>
                <w:noProof/>
                <w:webHidden/>
              </w:rPr>
              <w:tab/>
            </w:r>
            <w:r>
              <w:rPr>
                <w:noProof/>
                <w:webHidden/>
              </w:rPr>
              <w:fldChar w:fldCharType="begin"/>
            </w:r>
            <w:r>
              <w:rPr>
                <w:noProof/>
                <w:webHidden/>
              </w:rPr>
              <w:instrText xml:space="preserve"> PAGEREF _Toc216947877 \h </w:instrText>
            </w:r>
            <w:r>
              <w:rPr>
                <w:noProof/>
                <w:webHidden/>
              </w:rPr>
            </w:r>
            <w:r>
              <w:rPr>
                <w:noProof/>
                <w:webHidden/>
              </w:rPr>
              <w:fldChar w:fldCharType="separate"/>
            </w:r>
            <w:r>
              <w:rPr>
                <w:noProof/>
                <w:webHidden/>
              </w:rPr>
              <w:t>3</w:t>
            </w:r>
            <w:r>
              <w:rPr>
                <w:noProof/>
                <w:webHidden/>
              </w:rPr>
              <w:fldChar w:fldCharType="end"/>
            </w:r>
          </w:hyperlink>
        </w:p>
        <w:p w14:paraId="2E23840B" w14:textId="7D497F1C"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78" w:history="1">
            <w:r w:rsidRPr="00590FA0">
              <w:rPr>
                <w:rStyle w:val="Hipervnculo"/>
                <w:rFonts w:ascii="Trebuchet MS" w:hAnsi="Trebuchet MS"/>
                <w:b/>
                <w:noProof/>
              </w:rPr>
              <w:t>1.2.</w:t>
            </w:r>
            <w:r>
              <w:rPr>
                <w:rFonts w:cstheme="minorBidi"/>
                <w:noProof/>
                <w:kern w:val="2"/>
                <w:sz w:val="24"/>
                <w:szCs w:val="24"/>
                <w14:ligatures w14:val="standardContextual"/>
              </w:rPr>
              <w:tab/>
            </w:r>
            <w:r w:rsidRPr="00590FA0">
              <w:rPr>
                <w:rStyle w:val="Hipervnculo"/>
                <w:rFonts w:ascii="Trebuchet MS" w:hAnsi="Trebuchet MS"/>
                <w:b/>
                <w:noProof/>
              </w:rPr>
              <w:t>Alcance</w:t>
            </w:r>
            <w:r>
              <w:rPr>
                <w:noProof/>
                <w:webHidden/>
              </w:rPr>
              <w:tab/>
            </w:r>
            <w:r>
              <w:rPr>
                <w:noProof/>
                <w:webHidden/>
              </w:rPr>
              <w:fldChar w:fldCharType="begin"/>
            </w:r>
            <w:r>
              <w:rPr>
                <w:noProof/>
                <w:webHidden/>
              </w:rPr>
              <w:instrText xml:space="preserve"> PAGEREF _Toc216947878 \h </w:instrText>
            </w:r>
            <w:r>
              <w:rPr>
                <w:noProof/>
                <w:webHidden/>
              </w:rPr>
            </w:r>
            <w:r>
              <w:rPr>
                <w:noProof/>
                <w:webHidden/>
              </w:rPr>
              <w:fldChar w:fldCharType="separate"/>
            </w:r>
            <w:r>
              <w:rPr>
                <w:noProof/>
                <w:webHidden/>
              </w:rPr>
              <w:t>3</w:t>
            </w:r>
            <w:r>
              <w:rPr>
                <w:noProof/>
                <w:webHidden/>
              </w:rPr>
              <w:fldChar w:fldCharType="end"/>
            </w:r>
          </w:hyperlink>
        </w:p>
        <w:p w14:paraId="238D5B43" w14:textId="619CC5D8"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79" w:history="1">
            <w:r w:rsidRPr="00590FA0">
              <w:rPr>
                <w:rStyle w:val="Hipervnculo"/>
                <w:rFonts w:ascii="Trebuchet MS" w:hAnsi="Trebuchet MS"/>
                <w:b/>
                <w:noProof/>
              </w:rPr>
              <w:t>1.3.</w:t>
            </w:r>
            <w:r>
              <w:rPr>
                <w:rFonts w:cstheme="minorBidi"/>
                <w:noProof/>
                <w:kern w:val="2"/>
                <w:sz w:val="24"/>
                <w:szCs w:val="24"/>
                <w14:ligatures w14:val="standardContextual"/>
              </w:rPr>
              <w:tab/>
            </w:r>
            <w:r w:rsidRPr="00590FA0">
              <w:rPr>
                <w:rStyle w:val="Hipervnculo"/>
                <w:rFonts w:ascii="Trebuchet MS" w:hAnsi="Trebuchet MS"/>
                <w:b/>
                <w:noProof/>
              </w:rPr>
              <w:t>Definiciones</w:t>
            </w:r>
            <w:r>
              <w:rPr>
                <w:noProof/>
                <w:webHidden/>
              </w:rPr>
              <w:tab/>
            </w:r>
            <w:r>
              <w:rPr>
                <w:noProof/>
                <w:webHidden/>
              </w:rPr>
              <w:fldChar w:fldCharType="begin"/>
            </w:r>
            <w:r>
              <w:rPr>
                <w:noProof/>
                <w:webHidden/>
              </w:rPr>
              <w:instrText xml:space="preserve"> PAGEREF _Toc216947879 \h </w:instrText>
            </w:r>
            <w:r>
              <w:rPr>
                <w:noProof/>
                <w:webHidden/>
              </w:rPr>
            </w:r>
            <w:r>
              <w:rPr>
                <w:noProof/>
                <w:webHidden/>
              </w:rPr>
              <w:fldChar w:fldCharType="separate"/>
            </w:r>
            <w:r>
              <w:rPr>
                <w:noProof/>
                <w:webHidden/>
              </w:rPr>
              <w:t>3</w:t>
            </w:r>
            <w:r>
              <w:rPr>
                <w:noProof/>
                <w:webHidden/>
              </w:rPr>
              <w:fldChar w:fldCharType="end"/>
            </w:r>
          </w:hyperlink>
        </w:p>
        <w:p w14:paraId="00F2D4D6" w14:textId="0DBC891B" w:rsidR="00127EA4" w:rsidRDefault="00127EA4">
          <w:pPr>
            <w:pStyle w:val="TDC1"/>
            <w:tabs>
              <w:tab w:val="left" w:pos="720"/>
              <w:tab w:val="right" w:leader="dot" w:pos="8828"/>
            </w:tabs>
            <w:rPr>
              <w:rFonts w:cstheme="minorBidi"/>
              <w:noProof/>
              <w:kern w:val="2"/>
              <w:sz w:val="24"/>
              <w:szCs w:val="24"/>
              <w14:ligatures w14:val="standardContextual"/>
            </w:rPr>
          </w:pPr>
          <w:hyperlink w:anchor="_Toc216947880" w:history="1">
            <w:r w:rsidRPr="00590FA0">
              <w:rPr>
                <w:rStyle w:val="Hipervnculo"/>
                <w:rFonts w:ascii="Trebuchet MS" w:hAnsi="Trebuchet MS"/>
                <w:b/>
                <w:noProof/>
              </w:rPr>
              <w:t>2.</w:t>
            </w:r>
            <w:r>
              <w:rPr>
                <w:rFonts w:cstheme="minorBidi"/>
                <w:noProof/>
                <w:kern w:val="2"/>
                <w:sz w:val="24"/>
                <w:szCs w:val="24"/>
                <w14:ligatures w14:val="standardContextual"/>
              </w:rPr>
              <w:tab/>
            </w:r>
            <w:r w:rsidRPr="00590FA0">
              <w:rPr>
                <w:rStyle w:val="Hipervnculo"/>
                <w:rFonts w:ascii="Trebuchet MS" w:hAnsi="Trebuchet MS"/>
                <w:b/>
                <w:noProof/>
              </w:rPr>
              <w:t>DESARROLLO</w:t>
            </w:r>
            <w:r>
              <w:rPr>
                <w:noProof/>
                <w:webHidden/>
              </w:rPr>
              <w:tab/>
            </w:r>
            <w:r>
              <w:rPr>
                <w:noProof/>
                <w:webHidden/>
              </w:rPr>
              <w:fldChar w:fldCharType="begin"/>
            </w:r>
            <w:r>
              <w:rPr>
                <w:noProof/>
                <w:webHidden/>
              </w:rPr>
              <w:instrText xml:space="preserve"> PAGEREF _Toc216947880 \h </w:instrText>
            </w:r>
            <w:r>
              <w:rPr>
                <w:noProof/>
                <w:webHidden/>
              </w:rPr>
            </w:r>
            <w:r>
              <w:rPr>
                <w:noProof/>
                <w:webHidden/>
              </w:rPr>
              <w:fldChar w:fldCharType="separate"/>
            </w:r>
            <w:r>
              <w:rPr>
                <w:noProof/>
                <w:webHidden/>
              </w:rPr>
              <w:t>3</w:t>
            </w:r>
            <w:r>
              <w:rPr>
                <w:noProof/>
                <w:webHidden/>
              </w:rPr>
              <w:fldChar w:fldCharType="end"/>
            </w:r>
          </w:hyperlink>
        </w:p>
        <w:p w14:paraId="7EDBD1C2" w14:textId="204038D6"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1" w:history="1">
            <w:r w:rsidRPr="00590FA0">
              <w:rPr>
                <w:rStyle w:val="Hipervnculo"/>
                <w:rFonts w:ascii="Trebuchet MS" w:hAnsi="Trebuchet MS"/>
                <w:b/>
                <w:bCs/>
                <w:noProof/>
              </w:rPr>
              <w:t>2.1</w:t>
            </w:r>
            <w:r>
              <w:rPr>
                <w:rFonts w:cstheme="minorBidi"/>
                <w:noProof/>
                <w:kern w:val="2"/>
                <w:sz w:val="24"/>
                <w:szCs w:val="24"/>
                <w14:ligatures w14:val="standardContextual"/>
              </w:rPr>
              <w:tab/>
            </w:r>
            <w:r w:rsidRPr="00590FA0">
              <w:rPr>
                <w:rStyle w:val="Hipervnculo"/>
                <w:rFonts w:ascii="Trebuchet MS" w:hAnsi="Trebuchet MS"/>
                <w:b/>
                <w:bCs/>
                <w:noProof/>
              </w:rPr>
              <w:t>Reportes de pedidos de ventas</w:t>
            </w:r>
            <w:r>
              <w:rPr>
                <w:noProof/>
                <w:webHidden/>
              </w:rPr>
              <w:tab/>
            </w:r>
            <w:r>
              <w:rPr>
                <w:noProof/>
                <w:webHidden/>
              </w:rPr>
              <w:fldChar w:fldCharType="begin"/>
            </w:r>
            <w:r>
              <w:rPr>
                <w:noProof/>
                <w:webHidden/>
              </w:rPr>
              <w:instrText xml:space="preserve"> PAGEREF _Toc216947881 \h </w:instrText>
            </w:r>
            <w:r>
              <w:rPr>
                <w:noProof/>
                <w:webHidden/>
              </w:rPr>
            </w:r>
            <w:r>
              <w:rPr>
                <w:noProof/>
                <w:webHidden/>
              </w:rPr>
              <w:fldChar w:fldCharType="separate"/>
            </w:r>
            <w:r>
              <w:rPr>
                <w:noProof/>
                <w:webHidden/>
              </w:rPr>
              <w:t>4</w:t>
            </w:r>
            <w:r>
              <w:rPr>
                <w:noProof/>
                <w:webHidden/>
              </w:rPr>
              <w:fldChar w:fldCharType="end"/>
            </w:r>
          </w:hyperlink>
        </w:p>
        <w:p w14:paraId="520AEC46" w14:textId="26D2F70E" w:rsidR="00127EA4" w:rsidRDefault="00127EA4">
          <w:pPr>
            <w:pStyle w:val="TDC2"/>
            <w:tabs>
              <w:tab w:val="right" w:leader="dot" w:pos="8828"/>
            </w:tabs>
            <w:rPr>
              <w:rFonts w:cstheme="minorBidi"/>
              <w:noProof/>
              <w:kern w:val="2"/>
              <w:sz w:val="24"/>
              <w:szCs w:val="24"/>
              <w14:ligatures w14:val="standardContextual"/>
            </w:rPr>
          </w:pPr>
          <w:hyperlink w:anchor="_Toc216947882" w:history="1">
            <w:r w:rsidRPr="00590FA0">
              <w:rPr>
                <w:rStyle w:val="Hipervnculo"/>
                <w:rFonts w:ascii="Trebuchet MS" w:hAnsi="Trebuchet MS"/>
                <w:b/>
                <w:bCs/>
                <w:noProof/>
              </w:rPr>
              <w:t>2.1.1 Tratar interlocutor comercial</w:t>
            </w:r>
            <w:r>
              <w:rPr>
                <w:noProof/>
                <w:webHidden/>
              </w:rPr>
              <w:tab/>
            </w:r>
            <w:r>
              <w:rPr>
                <w:noProof/>
                <w:webHidden/>
              </w:rPr>
              <w:fldChar w:fldCharType="begin"/>
            </w:r>
            <w:r>
              <w:rPr>
                <w:noProof/>
                <w:webHidden/>
              </w:rPr>
              <w:instrText xml:space="preserve"> PAGEREF _Toc216947882 \h </w:instrText>
            </w:r>
            <w:r>
              <w:rPr>
                <w:noProof/>
                <w:webHidden/>
              </w:rPr>
            </w:r>
            <w:r>
              <w:rPr>
                <w:noProof/>
                <w:webHidden/>
              </w:rPr>
              <w:fldChar w:fldCharType="separate"/>
            </w:r>
            <w:r>
              <w:rPr>
                <w:noProof/>
                <w:webHidden/>
              </w:rPr>
              <w:t>4</w:t>
            </w:r>
            <w:r>
              <w:rPr>
                <w:noProof/>
                <w:webHidden/>
              </w:rPr>
              <w:fldChar w:fldCharType="end"/>
            </w:r>
          </w:hyperlink>
        </w:p>
        <w:p w14:paraId="081714EC" w14:textId="2B5B5C5A"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3" w:history="1">
            <w:r w:rsidRPr="00590FA0">
              <w:rPr>
                <w:rStyle w:val="Hipervnculo"/>
                <w:rFonts w:ascii="Trebuchet MS" w:hAnsi="Trebuchet MS"/>
                <w:b/>
                <w:bCs/>
                <w:noProof/>
              </w:rPr>
              <w:t>2.2</w:t>
            </w:r>
            <w:r>
              <w:rPr>
                <w:rFonts w:cstheme="minorBidi"/>
                <w:noProof/>
                <w:kern w:val="2"/>
                <w:sz w:val="24"/>
                <w:szCs w:val="24"/>
                <w14:ligatures w14:val="standardContextual"/>
              </w:rPr>
              <w:tab/>
            </w:r>
            <w:r w:rsidRPr="00590FA0">
              <w:rPr>
                <w:rStyle w:val="Hipervnculo"/>
                <w:rFonts w:ascii="Trebuchet MS" w:hAnsi="Trebuchet MS"/>
                <w:b/>
                <w:bCs/>
                <w:noProof/>
              </w:rPr>
              <w:t>Crear solicitud de nota crédito</w:t>
            </w:r>
            <w:r>
              <w:rPr>
                <w:noProof/>
                <w:webHidden/>
              </w:rPr>
              <w:tab/>
            </w:r>
            <w:r>
              <w:rPr>
                <w:noProof/>
                <w:webHidden/>
              </w:rPr>
              <w:fldChar w:fldCharType="begin"/>
            </w:r>
            <w:r>
              <w:rPr>
                <w:noProof/>
                <w:webHidden/>
              </w:rPr>
              <w:instrText xml:space="preserve"> PAGEREF _Toc216947883 \h </w:instrText>
            </w:r>
            <w:r>
              <w:rPr>
                <w:noProof/>
                <w:webHidden/>
              </w:rPr>
            </w:r>
            <w:r>
              <w:rPr>
                <w:noProof/>
                <w:webHidden/>
              </w:rPr>
              <w:fldChar w:fldCharType="separate"/>
            </w:r>
            <w:r>
              <w:rPr>
                <w:noProof/>
                <w:webHidden/>
              </w:rPr>
              <w:t>12</w:t>
            </w:r>
            <w:r>
              <w:rPr>
                <w:noProof/>
                <w:webHidden/>
              </w:rPr>
              <w:fldChar w:fldCharType="end"/>
            </w:r>
          </w:hyperlink>
        </w:p>
        <w:p w14:paraId="788A4CE4" w14:textId="79E7E3EF"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4" w:history="1">
            <w:r w:rsidRPr="00590FA0">
              <w:rPr>
                <w:rStyle w:val="Hipervnculo"/>
                <w:rFonts w:ascii="Trebuchet MS" w:hAnsi="Trebuchet MS"/>
                <w:b/>
                <w:bCs/>
                <w:noProof/>
              </w:rPr>
              <w:t>2.3</w:t>
            </w:r>
            <w:r>
              <w:rPr>
                <w:rFonts w:cstheme="minorBidi"/>
                <w:noProof/>
                <w:kern w:val="2"/>
                <w:sz w:val="24"/>
                <w:szCs w:val="24"/>
                <w14:ligatures w14:val="standardContextual"/>
              </w:rPr>
              <w:tab/>
            </w:r>
            <w:r w:rsidRPr="00590FA0">
              <w:rPr>
                <w:rStyle w:val="Hipervnculo"/>
                <w:rFonts w:ascii="Trebuchet MS" w:hAnsi="Trebuchet MS"/>
                <w:b/>
                <w:bCs/>
                <w:noProof/>
              </w:rPr>
              <w:t>Modificar pedido de venta</w:t>
            </w:r>
            <w:r>
              <w:rPr>
                <w:noProof/>
                <w:webHidden/>
              </w:rPr>
              <w:tab/>
            </w:r>
            <w:r>
              <w:rPr>
                <w:noProof/>
                <w:webHidden/>
              </w:rPr>
              <w:fldChar w:fldCharType="begin"/>
            </w:r>
            <w:r>
              <w:rPr>
                <w:noProof/>
                <w:webHidden/>
              </w:rPr>
              <w:instrText xml:space="preserve"> PAGEREF _Toc216947884 \h </w:instrText>
            </w:r>
            <w:r>
              <w:rPr>
                <w:noProof/>
                <w:webHidden/>
              </w:rPr>
            </w:r>
            <w:r>
              <w:rPr>
                <w:noProof/>
                <w:webHidden/>
              </w:rPr>
              <w:fldChar w:fldCharType="separate"/>
            </w:r>
            <w:r>
              <w:rPr>
                <w:noProof/>
                <w:webHidden/>
              </w:rPr>
              <w:t>18</w:t>
            </w:r>
            <w:r>
              <w:rPr>
                <w:noProof/>
                <w:webHidden/>
              </w:rPr>
              <w:fldChar w:fldCharType="end"/>
            </w:r>
          </w:hyperlink>
        </w:p>
        <w:p w14:paraId="6CB4B8A4" w14:textId="030A7430"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5" w:history="1">
            <w:r w:rsidRPr="00590FA0">
              <w:rPr>
                <w:rStyle w:val="Hipervnculo"/>
                <w:rFonts w:ascii="Trebuchet MS" w:hAnsi="Trebuchet MS"/>
                <w:b/>
                <w:bCs/>
                <w:noProof/>
              </w:rPr>
              <w:t>2.4</w:t>
            </w:r>
            <w:r>
              <w:rPr>
                <w:rFonts w:cstheme="minorBidi"/>
                <w:noProof/>
                <w:kern w:val="2"/>
                <w:sz w:val="24"/>
                <w:szCs w:val="24"/>
                <w14:ligatures w14:val="standardContextual"/>
              </w:rPr>
              <w:tab/>
            </w:r>
            <w:r w:rsidRPr="00590FA0">
              <w:rPr>
                <w:rStyle w:val="Hipervnculo"/>
                <w:rFonts w:ascii="Trebuchet MS" w:hAnsi="Trebuchet MS"/>
                <w:b/>
                <w:bCs/>
                <w:noProof/>
              </w:rPr>
              <w:t>Creación de documento de facturación</w:t>
            </w:r>
            <w:r>
              <w:rPr>
                <w:noProof/>
                <w:webHidden/>
              </w:rPr>
              <w:tab/>
            </w:r>
            <w:r>
              <w:rPr>
                <w:noProof/>
                <w:webHidden/>
              </w:rPr>
              <w:fldChar w:fldCharType="begin"/>
            </w:r>
            <w:r>
              <w:rPr>
                <w:noProof/>
                <w:webHidden/>
              </w:rPr>
              <w:instrText xml:space="preserve"> PAGEREF _Toc216947885 \h </w:instrText>
            </w:r>
            <w:r>
              <w:rPr>
                <w:noProof/>
                <w:webHidden/>
              </w:rPr>
            </w:r>
            <w:r>
              <w:rPr>
                <w:noProof/>
                <w:webHidden/>
              </w:rPr>
              <w:fldChar w:fldCharType="separate"/>
            </w:r>
            <w:r>
              <w:rPr>
                <w:noProof/>
                <w:webHidden/>
              </w:rPr>
              <w:t>19</w:t>
            </w:r>
            <w:r>
              <w:rPr>
                <w:noProof/>
                <w:webHidden/>
              </w:rPr>
              <w:fldChar w:fldCharType="end"/>
            </w:r>
          </w:hyperlink>
        </w:p>
        <w:p w14:paraId="6C1C687B" w14:textId="0CDB6205"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6" w:history="1">
            <w:r w:rsidRPr="00590FA0">
              <w:rPr>
                <w:rStyle w:val="Hipervnculo"/>
                <w:rFonts w:ascii="Trebuchet MS" w:hAnsi="Trebuchet MS"/>
                <w:b/>
                <w:bCs/>
                <w:noProof/>
              </w:rPr>
              <w:t>2.5</w:t>
            </w:r>
            <w:r>
              <w:rPr>
                <w:rFonts w:cstheme="minorBidi"/>
                <w:noProof/>
                <w:kern w:val="2"/>
                <w:sz w:val="24"/>
                <w:szCs w:val="24"/>
                <w14:ligatures w14:val="standardContextual"/>
              </w:rPr>
              <w:tab/>
            </w:r>
            <w:r w:rsidRPr="00590FA0">
              <w:rPr>
                <w:rStyle w:val="Hipervnculo"/>
                <w:rFonts w:ascii="Trebuchet MS" w:hAnsi="Trebuchet MS"/>
                <w:b/>
                <w:bCs/>
                <w:noProof/>
              </w:rPr>
              <w:t>Visualizar documentos de facturación</w:t>
            </w:r>
            <w:r>
              <w:rPr>
                <w:noProof/>
                <w:webHidden/>
              </w:rPr>
              <w:tab/>
            </w:r>
            <w:r>
              <w:rPr>
                <w:noProof/>
                <w:webHidden/>
              </w:rPr>
              <w:fldChar w:fldCharType="begin"/>
            </w:r>
            <w:r>
              <w:rPr>
                <w:noProof/>
                <w:webHidden/>
              </w:rPr>
              <w:instrText xml:space="preserve"> PAGEREF _Toc216947886 \h </w:instrText>
            </w:r>
            <w:r>
              <w:rPr>
                <w:noProof/>
                <w:webHidden/>
              </w:rPr>
            </w:r>
            <w:r>
              <w:rPr>
                <w:noProof/>
                <w:webHidden/>
              </w:rPr>
              <w:fldChar w:fldCharType="separate"/>
            </w:r>
            <w:r>
              <w:rPr>
                <w:noProof/>
                <w:webHidden/>
              </w:rPr>
              <w:t>21</w:t>
            </w:r>
            <w:r>
              <w:rPr>
                <w:noProof/>
                <w:webHidden/>
              </w:rPr>
              <w:fldChar w:fldCharType="end"/>
            </w:r>
          </w:hyperlink>
        </w:p>
        <w:p w14:paraId="18E12F19" w14:textId="1DE5AE0E"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7" w:history="1">
            <w:r w:rsidRPr="00590FA0">
              <w:rPr>
                <w:rStyle w:val="Hipervnculo"/>
                <w:rFonts w:ascii="Trebuchet MS" w:hAnsi="Trebuchet MS"/>
                <w:b/>
                <w:bCs/>
                <w:noProof/>
              </w:rPr>
              <w:t>2.6</w:t>
            </w:r>
            <w:r>
              <w:rPr>
                <w:rFonts w:cstheme="minorBidi"/>
                <w:noProof/>
                <w:kern w:val="2"/>
                <w:sz w:val="24"/>
                <w:szCs w:val="24"/>
                <w14:ligatures w14:val="standardContextual"/>
              </w:rPr>
              <w:tab/>
            </w:r>
            <w:r w:rsidRPr="00590FA0">
              <w:rPr>
                <w:rStyle w:val="Hipervnculo"/>
                <w:rFonts w:ascii="Trebuchet MS" w:hAnsi="Trebuchet MS"/>
                <w:b/>
                <w:bCs/>
                <w:noProof/>
              </w:rPr>
              <w:t>Validación electrónica</w:t>
            </w:r>
            <w:r>
              <w:rPr>
                <w:noProof/>
                <w:webHidden/>
              </w:rPr>
              <w:tab/>
            </w:r>
            <w:r>
              <w:rPr>
                <w:noProof/>
                <w:webHidden/>
              </w:rPr>
              <w:fldChar w:fldCharType="begin"/>
            </w:r>
            <w:r>
              <w:rPr>
                <w:noProof/>
                <w:webHidden/>
              </w:rPr>
              <w:instrText xml:space="preserve"> PAGEREF _Toc216947887 \h </w:instrText>
            </w:r>
            <w:r>
              <w:rPr>
                <w:noProof/>
                <w:webHidden/>
              </w:rPr>
            </w:r>
            <w:r>
              <w:rPr>
                <w:noProof/>
                <w:webHidden/>
              </w:rPr>
              <w:fldChar w:fldCharType="separate"/>
            </w:r>
            <w:r>
              <w:rPr>
                <w:noProof/>
                <w:webHidden/>
              </w:rPr>
              <w:t>22</w:t>
            </w:r>
            <w:r>
              <w:rPr>
                <w:noProof/>
                <w:webHidden/>
              </w:rPr>
              <w:fldChar w:fldCharType="end"/>
            </w:r>
          </w:hyperlink>
        </w:p>
        <w:p w14:paraId="11D881AA" w14:textId="017BBE9F" w:rsidR="00127EA4" w:rsidRDefault="00127EA4">
          <w:pPr>
            <w:pStyle w:val="TDC2"/>
            <w:tabs>
              <w:tab w:val="left" w:pos="960"/>
              <w:tab w:val="right" w:leader="dot" w:pos="8828"/>
            </w:tabs>
            <w:rPr>
              <w:rFonts w:cstheme="minorBidi"/>
              <w:noProof/>
              <w:kern w:val="2"/>
              <w:sz w:val="24"/>
              <w:szCs w:val="24"/>
              <w14:ligatures w14:val="standardContextual"/>
            </w:rPr>
          </w:pPr>
          <w:hyperlink w:anchor="_Toc216947888" w:history="1">
            <w:r w:rsidRPr="00590FA0">
              <w:rPr>
                <w:rStyle w:val="Hipervnculo"/>
                <w:rFonts w:ascii="Trebuchet MS" w:hAnsi="Trebuchet MS"/>
                <w:b/>
                <w:bCs/>
                <w:noProof/>
              </w:rPr>
              <w:t>2.7</w:t>
            </w:r>
            <w:r>
              <w:rPr>
                <w:rFonts w:cstheme="minorBidi"/>
                <w:noProof/>
                <w:kern w:val="2"/>
                <w:sz w:val="24"/>
                <w:szCs w:val="24"/>
                <w14:ligatures w14:val="standardContextual"/>
              </w:rPr>
              <w:tab/>
            </w:r>
            <w:r w:rsidRPr="00590FA0">
              <w:rPr>
                <w:rStyle w:val="Hipervnculo"/>
                <w:rFonts w:ascii="Trebuchet MS" w:hAnsi="Trebuchet MS"/>
                <w:b/>
                <w:bCs/>
                <w:noProof/>
              </w:rPr>
              <w:t>Reportes de cobros</w:t>
            </w:r>
            <w:r>
              <w:rPr>
                <w:noProof/>
                <w:webHidden/>
              </w:rPr>
              <w:tab/>
            </w:r>
            <w:r>
              <w:rPr>
                <w:noProof/>
                <w:webHidden/>
              </w:rPr>
              <w:fldChar w:fldCharType="begin"/>
            </w:r>
            <w:r>
              <w:rPr>
                <w:noProof/>
                <w:webHidden/>
              </w:rPr>
              <w:instrText xml:space="preserve"> PAGEREF _Toc216947888 \h </w:instrText>
            </w:r>
            <w:r>
              <w:rPr>
                <w:noProof/>
                <w:webHidden/>
              </w:rPr>
            </w:r>
            <w:r>
              <w:rPr>
                <w:noProof/>
                <w:webHidden/>
              </w:rPr>
              <w:fldChar w:fldCharType="separate"/>
            </w:r>
            <w:r>
              <w:rPr>
                <w:noProof/>
                <w:webHidden/>
              </w:rPr>
              <w:t>23</w:t>
            </w:r>
            <w:r>
              <w:rPr>
                <w:noProof/>
                <w:webHidden/>
              </w:rPr>
              <w:fldChar w:fldCharType="end"/>
            </w:r>
          </w:hyperlink>
        </w:p>
        <w:p w14:paraId="39F31759" w14:textId="2C659CBB"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89" w:history="1">
            <w:r w:rsidRPr="00590FA0">
              <w:rPr>
                <w:rStyle w:val="Hipervnculo"/>
                <w:rFonts w:ascii="Trebuchet MS" w:hAnsi="Trebuchet MS"/>
                <w:b/>
                <w:bCs/>
                <w:noProof/>
              </w:rPr>
              <w:t>2.7.1</w:t>
            </w:r>
            <w:r>
              <w:rPr>
                <w:rFonts w:cstheme="minorBidi"/>
                <w:noProof/>
                <w:kern w:val="2"/>
                <w:sz w:val="24"/>
                <w:szCs w:val="24"/>
                <w14:ligatures w14:val="standardContextual"/>
              </w:rPr>
              <w:tab/>
            </w:r>
            <w:r w:rsidRPr="00590FA0">
              <w:rPr>
                <w:rStyle w:val="Hipervnculo"/>
                <w:rFonts w:ascii="Trebuchet MS" w:hAnsi="Trebuchet MS"/>
                <w:b/>
                <w:bCs/>
                <w:noProof/>
              </w:rPr>
              <w:t>Gestión de partidas individuales de cliente</w:t>
            </w:r>
            <w:r>
              <w:rPr>
                <w:noProof/>
                <w:webHidden/>
              </w:rPr>
              <w:tab/>
            </w:r>
            <w:r>
              <w:rPr>
                <w:noProof/>
                <w:webHidden/>
              </w:rPr>
              <w:fldChar w:fldCharType="begin"/>
            </w:r>
            <w:r>
              <w:rPr>
                <w:noProof/>
                <w:webHidden/>
              </w:rPr>
              <w:instrText xml:space="preserve"> PAGEREF _Toc216947889 \h </w:instrText>
            </w:r>
            <w:r>
              <w:rPr>
                <w:noProof/>
                <w:webHidden/>
              </w:rPr>
            </w:r>
            <w:r>
              <w:rPr>
                <w:noProof/>
                <w:webHidden/>
              </w:rPr>
              <w:fldChar w:fldCharType="separate"/>
            </w:r>
            <w:r>
              <w:rPr>
                <w:noProof/>
                <w:webHidden/>
              </w:rPr>
              <w:t>23</w:t>
            </w:r>
            <w:r>
              <w:rPr>
                <w:noProof/>
                <w:webHidden/>
              </w:rPr>
              <w:fldChar w:fldCharType="end"/>
            </w:r>
          </w:hyperlink>
        </w:p>
        <w:p w14:paraId="3DD37AD6" w14:textId="49BFA753"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0" w:history="1">
            <w:r w:rsidRPr="00590FA0">
              <w:rPr>
                <w:rStyle w:val="Hipervnculo"/>
                <w:rFonts w:ascii="Trebuchet MS" w:hAnsi="Trebuchet MS"/>
                <w:b/>
                <w:bCs/>
                <w:noProof/>
              </w:rPr>
              <w:t>2.7.2</w:t>
            </w:r>
            <w:r>
              <w:rPr>
                <w:rFonts w:cstheme="minorBidi"/>
                <w:noProof/>
                <w:kern w:val="2"/>
                <w:sz w:val="24"/>
                <w:szCs w:val="24"/>
                <w14:ligatures w14:val="standardContextual"/>
              </w:rPr>
              <w:tab/>
            </w:r>
            <w:r w:rsidRPr="00590FA0">
              <w:rPr>
                <w:rStyle w:val="Hipervnculo"/>
                <w:rFonts w:ascii="Trebuchet MS" w:hAnsi="Trebuchet MS"/>
                <w:b/>
                <w:bCs/>
                <w:noProof/>
              </w:rPr>
              <w:t>Gestión de partidas de acreedores</w:t>
            </w:r>
            <w:r>
              <w:rPr>
                <w:noProof/>
                <w:webHidden/>
              </w:rPr>
              <w:tab/>
            </w:r>
            <w:r>
              <w:rPr>
                <w:noProof/>
                <w:webHidden/>
              </w:rPr>
              <w:fldChar w:fldCharType="begin"/>
            </w:r>
            <w:r>
              <w:rPr>
                <w:noProof/>
                <w:webHidden/>
              </w:rPr>
              <w:instrText xml:space="preserve"> PAGEREF _Toc216947890 \h </w:instrText>
            </w:r>
            <w:r>
              <w:rPr>
                <w:noProof/>
                <w:webHidden/>
              </w:rPr>
            </w:r>
            <w:r>
              <w:rPr>
                <w:noProof/>
                <w:webHidden/>
              </w:rPr>
              <w:fldChar w:fldCharType="separate"/>
            </w:r>
            <w:r>
              <w:rPr>
                <w:noProof/>
                <w:webHidden/>
              </w:rPr>
              <w:t>24</w:t>
            </w:r>
            <w:r>
              <w:rPr>
                <w:noProof/>
                <w:webHidden/>
              </w:rPr>
              <w:fldChar w:fldCharType="end"/>
            </w:r>
          </w:hyperlink>
        </w:p>
        <w:p w14:paraId="751C44D9" w14:textId="3328A402"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1" w:history="1">
            <w:r w:rsidRPr="00590FA0">
              <w:rPr>
                <w:rStyle w:val="Hipervnculo"/>
                <w:rFonts w:ascii="Trebuchet MS" w:hAnsi="Trebuchet MS"/>
                <w:b/>
                <w:bCs/>
                <w:noProof/>
              </w:rPr>
              <w:t>2.7.3</w:t>
            </w:r>
            <w:r>
              <w:rPr>
                <w:rFonts w:cstheme="minorBidi"/>
                <w:noProof/>
                <w:kern w:val="2"/>
                <w:sz w:val="24"/>
                <w:szCs w:val="24"/>
                <w14:ligatures w14:val="standardContextual"/>
              </w:rPr>
              <w:tab/>
            </w:r>
            <w:r w:rsidRPr="00590FA0">
              <w:rPr>
                <w:rStyle w:val="Hipervnculo"/>
                <w:rFonts w:ascii="Trebuchet MS" w:hAnsi="Trebuchet MS"/>
                <w:b/>
                <w:bCs/>
                <w:noProof/>
              </w:rPr>
              <w:t>Visualizar flujo de procesos</w:t>
            </w:r>
            <w:r>
              <w:rPr>
                <w:noProof/>
                <w:webHidden/>
              </w:rPr>
              <w:tab/>
            </w:r>
            <w:r>
              <w:rPr>
                <w:noProof/>
                <w:webHidden/>
              </w:rPr>
              <w:fldChar w:fldCharType="begin"/>
            </w:r>
            <w:r>
              <w:rPr>
                <w:noProof/>
                <w:webHidden/>
              </w:rPr>
              <w:instrText xml:space="preserve"> PAGEREF _Toc216947891 \h </w:instrText>
            </w:r>
            <w:r>
              <w:rPr>
                <w:noProof/>
                <w:webHidden/>
              </w:rPr>
            </w:r>
            <w:r>
              <w:rPr>
                <w:noProof/>
                <w:webHidden/>
              </w:rPr>
              <w:fldChar w:fldCharType="separate"/>
            </w:r>
            <w:r>
              <w:rPr>
                <w:noProof/>
                <w:webHidden/>
              </w:rPr>
              <w:t>26</w:t>
            </w:r>
            <w:r>
              <w:rPr>
                <w:noProof/>
                <w:webHidden/>
              </w:rPr>
              <w:fldChar w:fldCharType="end"/>
            </w:r>
          </w:hyperlink>
        </w:p>
        <w:p w14:paraId="588A2241" w14:textId="66F5279A"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2" w:history="1">
            <w:r w:rsidRPr="00590FA0">
              <w:rPr>
                <w:rStyle w:val="Hipervnculo"/>
                <w:rFonts w:ascii="Trebuchet MS" w:hAnsi="Trebuchet MS"/>
                <w:b/>
                <w:bCs/>
                <w:noProof/>
              </w:rPr>
              <w:t>2.7.4</w:t>
            </w:r>
            <w:r>
              <w:rPr>
                <w:rFonts w:cstheme="minorBidi"/>
                <w:noProof/>
                <w:kern w:val="2"/>
                <w:sz w:val="24"/>
                <w:szCs w:val="24"/>
                <w14:ligatures w14:val="standardContextual"/>
              </w:rPr>
              <w:tab/>
            </w:r>
            <w:r w:rsidRPr="00590FA0">
              <w:rPr>
                <w:rStyle w:val="Hipervnculo"/>
                <w:rFonts w:ascii="Trebuchet MS" w:hAnsi="Trebuchet MS"/>
                <w:b/>
                <w:bCs/>
                <w:noProof/>
              </w:rPr>
              <w:t>Visualizar saldos de deudor</w:t>
            </w:r>
            <w:r>
              <w:rPr>
                <w:noProof/>
                <w:webHidden/>
              </w:rPr>
              <w:tab/>
            </w:r>
            <w:r>
              <w:rPr>
                <w:noProof/>
                <w:webHidden/>
              </w:rPr>
              <w:fldChar w:fldCharType="begin"/>
            </w:r>
            <w:r>
              <w:rPr>
                <w:noProof/>
                <w:webHidden/>
              </w:rPr>
              <w:instrText xml:space="preserve"> PAGEREF _Toc216947892 \h </w:instrText>
            </w:r>
            <w:r>
              <w:rPr>
                <w:noProof/>
                <w:webHidden/>
              </w:rPr>
            </w:r>
            <w:r>
              <w:rPr>
                <w:noProof/>
                <w:webHidden/>
              </w:rPr>
              <w:fldChar w:fldCharType="separate"/>
            </w:r>
            <w:r>
              <w:rPr>
                <w:noProof/>
                <w:webHidden/>
              </w:rPr>
              <w:t>27</w:t>
            </w:r>
            <w:r>
              <w:rPr>
                <w:noProof/>
                <w:webHidden/>
              </w:rPr>
              <w:fldChar w:fldCharType="end"/>
            </w:r>
          </w:hyperlink>
        </w:p>
        <w:p w14:paraId="46510755" w14:textId="3B2537C0"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3" w:history="1">
            <w:r w:rsidRPr="00590FA0">
              <w:rPr>
                <w:rStyle w:val="Hipervnculo"/>
                <w:rFonts w:ascii="Trebuchet MS" w:hAnsi="Trebuchet MS"/>
                <w:b/>
                <w:bCs/>
                <w:noProof/>
              </w:rPr>
              <w:t>2.7.5</w:t>
            </w:r>
            <w:r>
              <w:rPr>
                <w:rFonts w:cstheme="minorBidi"/>
                <w:noProof/>
                <w:kern w:val="2"/>
                <w:sz w:val="24"/>
                <w:szCs w:val="24"/>
                <w14:ligatures w14:val="standardContextual"/>
              </w:rPr>
              <w:tab/>
            </w:r>
            <w:r w:rsidRPr="00590FA0">
              <w:rPr>
                <w:rStyle w:val="Hipervnculo"/>
                <w:rFonts w:ascii="Trebuchet MS" w:hAnsi="Trebuchet MS"/>
                <w:b/>
                <w:bCs/>
                <w:noProof/>
              </w:rPr>
              <w:t>Reporte de cartera por edades</w:t>
            </w:r>
            <w:r>
              <w:rPr>
                <w:noProof/>
                <w:webHidden/>
              </w:rPr>
              <w:tab/>
            </w:r>
            <w:r>
              <w:rPr>
                <w:noProof/>
                <w:webHidden/>
              </w:rPr>
              <w:fldChar w:fldCharType="begin"/>
            </w:r>
            <w:r>
              <w:rPr>
                <w:noProof/>
                <w:webHidden/>
              </w:rPr>
              <w:instrText xml:space="preserve"> PAGEREF _Toc216947893 \h </w:instrText>
            </w:r>
            <w:r>
              <w:rPr>
                <w:noProof/>
                <w:webHidden/>
              </w:rPr>
            </w:r>
            <w:r>
              <w:rPr>
                <w:noProof/>
                <w:webHidden/>
              </w:rPr>
              <w:fldChar w:fldCharType="separate"/>
            </w:r>
            <w:r>
              <w:rPr>
                <w:noProof/>
                <w:webHidden/>
              </w:rPr>
              <w:t>28</w:t>
            </w:r>
            <w:r>
              <w:rPr>
                <w:noProof/>
                <w:webHidden/>
              </w:rPr>
              <w:fldChar w:fldCharType="end"/>
            </w:r>
          </w:hyperlink>
        </w:p>
        <w:p w14:paraId="2D931B0D" w14:textId="1933CA17"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4" w:history="1">
            <w:r w:rsidRPr="00590FA0">
              <w:rPr>
                <w:rStyle w:val="Hipervnculo"/>
                <w:rFonts w:ascii="Trebuchet MS" w:hAnsi="Trebuchet MS"/>
                <w:b/>
                <w:bCs/>
                <w:noProof/>
              </w:rPr>
              <w:t>2.7.6</w:t>
            </w:r>
            <w:r>
              <w:rPr>
                <w:rFonts w:cstheme="minorBidi"/>
                <w:noProof/>
                <w:kern w:val="2"/>
                <w:sz w:val="24"/>
                <w:szCs w:val="24"/>
                <w14:ligatures w14:val="standardContextual"/>
              </w:rPr>
              <w:tab/>
            </w:r>
            <w:r w:rsidRPr="00590FA0">
              <w:rPr>
                <w:rStyle w:val="Hipervnculo"/>
                <w:rFonts w:ascii="Trebuchet MS" w:hAnsi="Trebuchet MS"/>
                <w:b/>
                <w:bCs/>
                <w:noProof/>
              </w:rPr>
              <w:t>Reporte de documentos de cobro</w:t>
            </w:r>
            <w:r>
              <w:rPr>
                <w:noProof/>
                <w:webHidden/>
              </w:rPr>
              <w:tab/>
            </w:r>
            <w:r>
              <w:rPr>
                <w:noProof/>
                <w:webHidden/>
              </w:rPr>
              <w:fldChar w:fldCharType="begin"/>
            </w:r>
            <w:r>
              <w:rPr>
                <w:noProof/>
                <w:webHidden/>
              </w:rPr>
              <w:instrText xml:space="preserve"> PAGEREF _Toc216947894 \h </w:instrText>
            </w:r>
            <w:r>
              <w:rPr>
                <w:noProof/>
                <w:webHidden/>
              </w:rPr>
            </w:r>
            <w:r>
              <w:rPr>
                <w:noProof/>
                <w:webHidden/>
              </w:rPr>
              <w:fldChar w:fldCharType="separate"/>
            </w:r>
            <w:r>
              <w:rPr>
                <w:noProof/>
                <w:webHidden/>
              </w:rPr>
              <w:t>31</w:t>
            </w:r>
            <w:r>
              <w:rPr>
                <w:noProof/>
                <w:webHidden/>
              </w:rPr>
              <w:fldChar w:fldCharType="end"/>
            </w:r>
          </w:hyperlink>
        </w:p>
        <w:p w14:paraId="7F818D06" w14:textId="14D1BFD5" w:rsidR="00127EA4" w:rsidRDefault="00127EA4">
          <w:pPr>
            <w:pStyle w:val="TDC2"/>
            <w:tabs>
              <w:tab w:val="left" w:pos="1200"/>
              <w:tab w:val="right" w:leader="dot" w:pos="8828"/>
            </w:tabs>
            <w:rPr>
              <w:rFonts w:cstheme="minorBidi"/>
              <w:noProof/>
              <w:kern w:val="2"/>
              <w:sz w:val="24"/>
              <w:szCs w:val="24"/>
              <w14:ligatures w14:val="standardContextual"/>
            </w:rPr>
          </w:pPr>
          <w:hyperlink w:anchor="_Toc216947895" w:history="1">
            <w:r w:rsidRPr="00590FA0">
              <w:rPr>
                <w:rStyle w:val="Hipervnculo"/>
                <w:rFonts w:ascii="Trebuchet MS" w:hAnsi="Trebuchet MS"/>
                <w:b/>
                <w:bCs/>
                <w:noProof/>
              </w:rPr>
              <w:t>2.7.7</w:t>
            </w:r>
            <w:r>
              <w:rPr>
                <w:rFonts w:cstheme="minorBidi"/>
                <w:noProof/>
                <w:kern w:val="2"/>
                <w:sz w:val="24"/>
                <w:szCs w:val="24"/>
                <w14:ligatures w14:val="standardContextual"/>
              </w:rPr>
              <w:tab/>
            </w:r>
            <w:r w:rsidRPr="00590FA0">
              <w:rPr>
                <w:rStyle w:val="Hipervnculo"/>
                <w:rFonts w:ascii="Trebuchet MS" w:hAnsi="Trebuchet MS"/>
                <w:b/>
                <w:bCs/>
                <w:noProof/>
              </w:rPr>
              <w:t>Visualizar documento contable</w:t>
            </w:r>
            <w:r>
              <w:rPr>
                <w:noProof/>
                <w:webHidden/>
              </w:rPr>
              <w:tab/>
            </w:r>
            <w:r>
              <w:rPr>
                <w:noProof/>
                <w:webHidden/>
              </w:rPr>
              <w:fldChar w:fldCharType="begin"/>
            </w:r>
            <w:r>
              <w:rPr>
                <w:noProof/>
                <w:webHidden/>
              </w:rPr>
              <w:instrText xml:space="preserve"> PAGEREF _Toc216947895 \h </w:instrText>
            </w:r>
            <w:r>
              <w:rPr>
                <w:noProof/>
                <w:webHidden/>
              </w:rPr>
            </w:r>
            <w:r>
              <w:rPr>
                <w:noProof/>
                <w:webHidden/>
              </w:rPr>
              <w:fldChar w:fldCharType="separate"/>
            </w:r>
            <w:r>
              <w:rPr>
                <w:noProof/>
                <w:webHidden/>
              </w:rPr>
              <w:t>32</w:t>
            </w:r>
            <w:r>
              <w:rPr>
                <w:noProof/>
                <w:webHidden/>
              </w:rPr>
              <w:fldChar w:fldCharType="end"/>
            </w:r>
          </w:hyperlink>
        </w:p>
        <w:p w14:paraId="280C0E13" w14:textId="50E199B1" w:rsidR="00127EA4" w:rsidRDefault="00127EA4">
          <w:pPr>
            <w:pStyle w:val="TDC1"/>
            <w:tabs>
              <w:tab w:val="left" w:pos="720"/>
              <w:tab w:val="right" w:leader="dot" w:pos="8828"/>
            </w:tabs>
            <w:rPr>
              <w:rFonts w:cstheme="minorBidi"/>
              <w:noProof/>
              <w:kern w:val="2"/>
              <w:sz w:val="24"/>
              <w:szCs w:val="24"/>
              <w14:ligatures w14:val="standardContextual"/>
            </w:rPr>
          </w:pPr>
          <w:hyperlink w:anchor="_Toc216947896" w:history="1">
            <w:r w:rsidRPr="00590FA0">
              <w:rPr>
                <w:rStyle w:val="Hipervnculo"/>
                <w:rFonts w:ascii="Trebuchet MS" w:hAnsi="Trebuchet MS"/>
                <w:b/>
                <w:noProof/>
              </w:rPr>
              <w:t>3.</w:t>
            </w:r>
            <w:r>
              <w:rPr>
                <w:rFonts w:cstheme="minorBidi"/>
                <w:noProof/>
                <w:kern w:val="2"/>
                <w:sz w:val="24"/>
                <w:szCs w:val="24"/>
                <w14:ligatures w14:val="standardContextual"/>
              </w:rPr>
              <w:tab/>
            </w:r>
            <w:r w:rsidRPr="00590FA0">
              <w:rPr>
                <w:rStyle w:val="Hipervnculo"/>
                <w:rFonts w:ascii="Trebuchet MS" w:hAnsi="Trebuchet MS"/>
                <w:b/>
                <w:noProof/>
              </w:rPr>
              <w:t>DOCUMENTOS DE REFERENCIA</w:t>
            </w:r>
            <w:r>
              <w:rPr>
                <w:noProof/>
                <w:webHidden/>
              </w:rPr>
              <w:tab/>
            </w:r>
            <w:r>
              <w:rPr>
                <w:noProof/>
                <w:webHidden/>
              </w:rPr>
              <w:fldChar w:fldCharType="begin"/>
            </w:r>
            <w:r>
              <w:rPr>
                <w:noProof/>
                <w:webHidden/>
              </w:rPr>
              <w:instrText xml:space="preserve"> PAGEREF _Toc216947896 \h </w:instrText>
            </w:r>
            <w:r>
              <w:rPr>
                <w:noProof/>
                <w:webHidden/>
              </w:rPr>
            </w:r>
            <w:r>
              <w:rPr>
                <w:noProof/>
                <w:webHidden/>
              </w:rPr>
              <w:fldChar w:fldCharType="separate"/>
            </w:r>
            <w:r>
              <w:rPr>
                <w:noProof/>
                <w:webHidden/>
              </w:rPr>
              <w:t>33</w:t>
            </w:r>
            <w:r>
              <w:rPr>
                <w:noProof/>
                <w:webHidden/>
              </w:rPr>
              <w:fldChar w:fldCharType="end"/>
            </w:r>
          </w:hyperlink>
        </w:p>
        <w:p w14:paraId="7184C225" w14:textId="0693B94E" w:rsidR="00127EA4" w:rsidRDefault="00127EA4">
          <w:pPr>
            <w:pStyle w:val="TDC1"/>
            <w:tabs>
              <w:tab w:val="left" w:pos="720"/>
              <w:tab w:val="right" w:leader="dot" w:pos="8828"/>
            </w:tabs>
            <w:rPr>
              <w:rFonts w:cstheme="minorBidi"/>
              <w:noProof/>
              <w:kern w:val="2"/>
              <w:sz w:val="24"/>
              <w:szCs w:val="24"/>
              <w14:ligatures w14:val="standardContextual"/>
            </w:rPr>
          </w:pPr>
          <w:hyperlink w:anchor="_Toc216947897" w:history="1">
            <w:r w:rsidRPr="00590FA0">
              <w:rPr>
                <w:rStyle w:val="Hipervnculo"/>
                <w:rFonts w:ascii="Trebuchet MS" w:hAnsi="Trebuchet MS"/>
                <w:b/>
                <w:noProof/>
              </w:rPr>
              <w:t>4.</w:t>
            </w:r>
            <w:r>
              <w:rPr>
                <w:rFonts w:cstheme="minorBidi"/>
                <w:noProof/>
                <w:kern w:val="2"/>
                <w:sz w:val="24"/>
                <w:szCs w:val="24"/>
                <w14:ligatures w14:val="standardContextual"/>
              </w:rPr>
              <w:tab/>
            </w:r>
            <w:r w:rsidRPr="00590FA0">
              <w:rPr>
                <w:rStyle w:val="Hipervnculo"/>
                <w:rFonts w:ascii="Trebuchet MS" w:hAnsi="Trebuchet MS"/>
                <w:b/>
                <w:noProof/>
              </w:rPr>
              <w:t>ANEXOS</w:t>
            </w:r>
            <w:r>
              <w:rPr>
                <w:noProof/>
                <w:webHidden/>
              </w:rPr>
              <w:tab/>
            </w:r>
            <w:r>
              <w:rPr>
                <w:noProof/>
                <w:webHidden/>
              </w:rPr>
              <w:fldChar w:fldCharType="begin"/>
            </w:r>
            <w:r>
              <w:rPr>
                <w:noProof/>
                <w:webHidden/>
              </w:rPr>
              <w:instrText xml:space="preserve"> PAGEREF _Toc216947897 \h </w:instrText>
            </w:r>
            <w:r>
              <w:rPr>
                <w:noProof/>
                <w:webHidden/>
              </w:rPr>
            </w:r>
            <w:r>
              <w:rPr>
                <w:noProof/>
                <w:webHidden/>
              </w:rPr>
              <w:fldChar w:fldCharType="separate"/>
            </w:r>
            <w:r>
              <w:rPr>
                <w:noProof/>
                <w:webHidden/>
              </w:rPr>
              <w:t>33</w:t>
            </w:r>
            <w:r>
              <w:rPr>
                <w:noProof/>
                <w:webHidden/>
              </w:rPr>
              <w:fldChar w:fldCharType="end"/>
            </w:r>
          </w:hyperlink>
        </w:p>
        <w:p w14:paraId="436B3A37" w14:textId="0D18FE14" w:rsidR="00C16A95" w:rsidRDefault="00C16A95" w:rsidP="009E7835">
          <w:pPr>
            <w:jc w:val="both"/>
          </w:pPr>
          <w:r>
            <w:rPr>
              <w:b/>
              <w:bCs/>
              <w:lang w:val="es-ES"/>
            </w:rPr>
            <w:fldChar w:fldCharType="end"/>
          </w:r>
        </w:p>
      </w:sdtContent>
    </w:sdt>
    <w:p w14:paraId="7D0AAAF2" w14:textId="3CDDA9BE" w:rsidR="00A215E4" w:rsidRPr="00C01857" w:rsidRDefault="00A215E4" w:rsidP="009E7835">
      <w:pPr>
        <w:jc w:val="both"/>
        <w:rPr>
          <w:rFonts w:ascii="Trebuchet MS" w:hAnsi="Trebuchet MS"/>
        </w:rPr>
      </w:pPr>
    </w:p>
    <w:p w14:paraId="1D4D0AEA" w14:textId="19B84823" w:rsidR="002A0A5E" w:rsidRPr="002A0A5E" w:rsidRDefault="002A0A5E" w:rsidP="5B23A966">
      <w:pPr>
        <w:jc w:val="both"/>
        <w:rPr>
          <w:rFonts w:ascii="Trebuchet MS" w:hAnsi="Trebuchet MS"/>
        </w:rPr>
      </w:pPr>
    </w:p>
    <w:p w14:paraId="2FA8765F" w14:textId="72083062" w:rsidR="002A0A5E" w:rsidRPr="002A0A5E" w:rsidRDefault="002A0A5E" w:rsidP="5B23A966">
      <w:pPr>
        <w:jc w:val="both"/>
        <w:rPr>
          <w:rFonts w:ascii="Trebuchet MS" w:hAnsi="Trebuchet MS"/>
        </w:rPr>
      </w:pPr>
    </w:p>
    <w:p w14:paraId="6CD1D94D" w14:textId="61A98DAD" w:rsidR="002A0A5E" w:rsidRPr="002A0A5E" w:rsidRDefault="002A0A5E" w:rsidP="5B23A966">
      <w:pPr>
        <w:jc w:val="both"/>
        <w:rPr>
          <w:rFonts w:ascii="Trebuchet MS" w:hAnsi="Trebuchet MS"/>
        </w:rPr>
      </w:pPr>
    </w:p>
    <w:p w14:paraId="498A410E" w14:textId="55819E74" w:rsidR="002A0A5E" w:rsidRPr="002A0A5E" w:rsidRDefault="002A0A5E" w:rsidP="5B23A966">
      <w:pPr>
        <w:jc w:val="both"/>
        <w:rPr>
          <w:rFonts w:ascii="Trebuchet MS" w:hAnsi="Trebuchet MS"/>
        </w:rPr>
      </w:pPr>
    </w:p>
    <w:p w14:paraId="2F5C17C5" w14:textId="05350524" w:rsidR="002A0A5E" w:rsidRPr="002A0A5E" w:rsidRDefault="002A0A5E" w:rsidP="5B23A966">
      <w:pPr>
        <w:jc w:val="both"/>
        <w:rPr>
          <w:rFonts w:ascii="Trebuchet MS" w:hAnsi="Trebuchet MS"/>
        </w:rPr>
      </w:pPr>
    </w:p>
    <w:p w14:paraId="0285A265" w14:textId="74B02913" w:rsidR="002A0A5E" w:rsidRPr="002A0A5E" w:rsidRDefault="002A0A5E" w:rsidP="5B23A966">
      <w:pPr>
        <w:jc w:val="both"/>
        <w:rPr>
          <w:rFonts w:ascii="Trebuchet MS" w:hAnsi="Trebuchet MS"/>
        </w:rPr>
      </w:pPr>
    </w:p>
    <w:p w14:paraId="14D9918F" w14:textId="5E9B4862" w:rsidR="002A0A5E" w:rsidRPr="002A0A5E" w:rsidRDefault="002A0A5E" w:rsidP="5B23A966">
      <w:pPr>
        <w:jc w:val="both"/>
        <w:rPr>
          <w:rFonts w:ascii="Trebuchet MS" w:hAnsi="Trebuchet MS"/>
        </w:rPr>
      </w:pPr>
    </w:p>
    <w:p w14:paraId="347FE3C4" w14:textId="77777777" w:rsidR="00E92E69" w:rsidRPr="002A0A5E" w:rsidRDefault="00E92E69" w:rsidP="5B23A966">
      <w:pPr>
        <w:jc w:val="both"/>
        <w:rPr>
          <w:rFonts w:ascii="Trebuchet MS" w:hAnsi="Trebuchet MS"/>
        </w:rPr>
      </w:pPr>
    </w:p>
    <w:p w14:paraId="39736D4A" w14:textId="1DDC075A" w:rsidR="002A0A5E" w:rsidRPr="002A0A5E" w:rsidRDefault="002A0A5E" w:rsidP="5B23A966">
      <w:pPr>
        <w:jc w:val="both"/>
        <w:rPr>
          <w:rFonts w:ascii="Trebuchet MS" w:hAnsi="Trebuchet MS"/>
        </w:rPr>
      </w:pPr>
    </w:p>
    <w:p w14:paraId="439DC762" w14:textId="77777777" w:rsidR="002A0A5E" w:rsidRPr="002A0A5E" w:rsidRDefault="002A0A5E" w:rsidP="5B23A966">
      <w:pPr>
        <w:jc w:val="both"/>
        <w:outlineLvl w:val="1"/>
        <w:rPr>
          <w:rFonts w:ascii="Trebuchet MS" w:hAnsi="Trebuchet MS"/>
        </w:rPr>
      </w:pPr>
    </w:p>
    <w:p w14:paraId="71526194" w14:textId="425E05BE" w:rsidR="002A0A5E" w:rsidRPr="002A0A5E" w:rsidRDefault="002A0A5E" w:rsidP="5B23A966">
      <w:pPr>
        <w:jc w:val="both"/>
        <w:outlineLvl w:val="1"/>
        <w:rPr>
          <w:rFonts w:ascii="Trebuchet MS" w:eastAsiaTheme="majorEastAsia" w:hAnsi="Trebuchet MS" w:cstheme="majorBidi"/>
          <w:b/>
          <w:color w:val="729928" w:themeColor="accent1" w:themeShade="BF"/>
          <w:sz w:val="28"/>
          <w:szCs w:val="28"/>
        </w:rPr>
      </w:pPr>
      <w:bookmarkStart w:id="0" w:name="_Toc216947875"/>
      <w:r w:rsidRPr="24234A7B">
        <w:rPr>
          <w:rFonts w:ascii="Trebuchet MS" w:eastAsiaTheme="majorEastAsia" w:hAnsi="Trebuchet MS" w:cstheme="majorBidi"/>
          <w:b/>
          <w:color w:val="729928" w:themeColor="accent1" w:themeShade="BF"/>
          <w:sz w:val="28"/>
          <w:szCs w:val="28"/>
        </w:rPr>
        <w:lastRenderedPageBreak/>
        <w:t>INTRODUCCION</w:t>
      </w:r>
      <w:bookmarkEnd w:id="0"/>
      <w:r w:rsidRPr="24234A7B">
        <w:rPr>
          <w:rFonts w:ascii="Trebuchet MS" w:eastAsiaTheme="majorEastAsia" w:hAnsi="Trebuchet MS" w:cstheme="majorBidi"/>
          <w:b/>
          <w:color w:val="729928" w:themeColor="accent1" w:themeShade="BF"/>
          <w:sz w:val="28"/>
          <w:szCs w:val="28"/>
        </w:rPr>
        <w:t xml:space="preserve"> </w:t>
      </w:r>
    </w:p>
    <w:p w14:paraId="56E4A104" w14:textId="6DD1BD08" w:rsidR="00801E6A" w:rsidRPr="00860A55" w:rsidRDefault="009363FD" w:rsidP="009E7835">
      <w:pPr>
        <w:jc w:val="both"/>
        <w:rPr>
          <w:rFonts w:ascii="Trebuchet MS" w:hAnsi="Trebuchet MS"/>
          <w:color w:val="808080" w:themeColor="background1" w:themeShade="80"/>
        </w:rPr>
      </w:pPr>
      <w:r w:rsidRPr="00860A55">
        <w:rPr>
          <w:rFonts w:ascii="Trebuchet MS" w:hAnsi="Trebuchet MS"/>
          <w:color w:val="808080" w:themeColor="background1" w:themeShade="80"/>
        </w:rPr>
        <w:t>La transición al sistema SAP S/4HANA marca un hito en la modernización de los procesos financieros y operativos de la organización. En este nuevo entorno, la gestión eficiente de pedidos de nota crédito tipo “Servicio” y sus documentos de cobro asociados (facturas) es clave para asegurar la integridad contable, la trazabilidad de las operaciones y el cumplimiento normativo. Este documento presenta de forma estructurada las funcionalidades disponibles para crear, modificar y consultar dichos pedidos, destacando los beneficios operativos que ofrece SAP S/4HANA en términos de agilidad, control y alineación con las mejores prácticas empresariales.</w:t>
      </w:r>
    </w:p>
    <w:p w14:paraId="5B7AA0D0" w14:textId="77777777" w:rsidR="00FA51A3" w:rsidRPr="002A0A5E" w:rsidRDefault="00FA51A3" w:rsidP="009E7835">
      <w:pPr>
        <w:ind w:left="360"/>
        <w:jc w:val="both"/>
        <w:rPr>
          <w:rFonts w:ascii="Trebuchet MS" w:hAnsi="Trebuchet MS"/>
          <w:b/>
          <w:sz w:val="24"/>
          <w:szCs w:val="24"/>
        </w:rPr>
      </w:pPr>
    </w:p>
    <w:p w14:paraId="1C01FF35" w14:textId="77777777" w:rsidR="00A215E4" w:rsidRDefault="00C01857" w:rsidP="009E7835">
      <w:pPr>
        <w:pStyle w:val="Ttulo1"/>
        <w:numPr>
          <w:ilvl w:val="0"/>
          <w:numId w:val="2"/>
        </w:numPr>
        <w:spacing w:before="0"/>
        <w:jc w:val="both"/>
        <w:rPr>
          <w:rFonts w:ascii="Trebuchet MS" w:hAnsi="Trebuchet MS"/>
          <w:b/>
          <w:sz w:val="28"/>
        </w:rPr>
      </w:pPr>
      <w:bookmarkStart w:id="1" w:name="_Toc216947876"/>
      <w:r w:rsidRPr="00471B4F">
        <w:rPr>
          <w:rFonts w:ascii="Trebuchet MS" w:hAnsi="Trebuchet MS"/>
          <w:b/>
          <w:sz w:val="28"/>
        </w:rPr>
        <w:t>C</w:t>
      </w:r>
      <w:r w:rsidR="00584FF3">
        <w:rPr>
          <w:rFonts w:ascii="Trebuchet MS" w:hAnsi="Trebuchet MS"/>
          <w:b/>
          <w:sz w:val="28"/>
        </w:rPr>
        <w:t>ONTEXTO</w:t>
      </w:r>
      <w:bookmarkEnd w:id="1"/>
    </w:p>
    <w:p w14:paraId="13A850A6" w14:textId="77777777" w:rsidR="00471B4F" w:rsidRPr="00471B4F" w:rsidRDefault="00471B4F" w:rsidP="009E7835">
      <w:pPr>
        <w:jc w:val="both"/>
      </w:pPr>
    </w:p>
    <w:p w14:paraId="38895B7A" w14:textId="07D47931" w:rsidR="00860A55" w:rsidRPr="00860A55" w:rsidRDefault="00A64AAB" w:rsidP="00860A55">
      <w:pPr>
        <w:pStyle w:val="Prrafodelista"/>
        <w:numPr>
          <w:ilvl w:val="1"/>
          <w:numId w:val="7"/>
        </w:numPr>
        <w:ind w:left="432"/>
        <w:jc w:val="both"/>
        <w:outlineLvl w:val="1"/>
        <w:rPr>
          <w:rFonts w:ascii="Trebuchet MS" w:hAnsi="Trebuchet MS"/>
          <w:b/>
          <w:sz w:val="20"/>
          <w:szCs w:val="24"/>
        </w:rPr>
      </w:pPr>
      <w:bookmarkStart w:id="2" w:name="_Toc216947877"/>
      <w:r w:rsidRPr="004A3FC6">
        <w:rPr>
          <w:rFonts w:ascii="Trebuchet MS" w:hAnsi="Trebuchet MS"/>
          <w:b/>
          <w:sz w:val="24"/>
          <w:szCs w:val="24"/>
        </w:rPr>
        <w:t>Objetivo</w:t>
      </w:r>
      <w:bookmarkEnd w:id="2"/>
    </w:p>
    <w:p w14:paraId="340CE245" w14:textId="77777777" w:rsidR="00860A55" w:rsidRPr="00860A55" w:rsidRDefault="00860A55" w:rsidP="00860A55">
      <w:pPr>
        <w:pStyle w:val="Prrafodelista"/>
        <w:ind w:left="432"/>
        <w:jc w:val="both"/>
        <w:outlineLvl w:val="1"/>
        <w:rPr>
          <w:rFonts w:ascii="Trebuchet MS" w:hAnsi="Trebuchet MS"/>
          <w:b/>
          <w:sz w:val="20"/>
          <w:szCs w:val="24"/>
        </w:rPr>
      </w:pPr>
    </w:p>
    <w:p w14:paraId="20C75AA6" w14:textId="4FA1F661" w:rsidR="00684411" w:rsidRPr="009849FF" w:rsidRDefault="002A6354" w:rsidP="009E7835">
      <w:pPr>
        <w:pStyle w:val="Default"/>
        <w:jc w:val="both"/>
        <w:rPr>
          <w:rFonts w:ascii="Trebuchet MS" w:hAnsi="Trebuchet MS" w:cstheme="minorBidi"/>
          <w:color w:val="808080" w:themeColor="background1" w:themeShade="80"/>
          <w:sz w:val="22"/>
          <w:szCs w:val="22"/>
        </w:rPr>
      </w:pPr>
      <w:r w:rsidRPr="009849FF">
        <w:rPr>
          <w:rFonts w:ascii="Trebuchet MS" w:hAnsi="Trebuchet MS" w:cstheme="minorBidi"/>
          <w:color w:val="808080" w:themeColor="background1" w:themeShade="80"/>
          <w:sz w:val="22"/>
          <w:szCs w:val="22"/>
        </w:rPr>
        <w:t>Brindar a los usuarios una orientación práctica y estructurada sobre cómo gestionar pedidos de nota crédito tipo “Servicio” en el sistema SAP S/4HANA, incluyendo los procesos de creación, modificación y consulta, así como la administración de sus documentos de cobro asociados. Esta guía busca facilitar la adopción del nuevo ERP, mejorar la eficiencia operativa y asegurar el cumplimiento de los procedimientos contables.</w:t>
      </w:r>
    </w:p>
    <w:p w14:paraId="7241CF1F" w14:textId="77777777" w:rsidR="002A6354" w:rsidRDefault="002A6354" w:rsidP="009E7835">
      <w:pPr>
        <w:pStyle w:val="Default"/>
        <w:jc w:val="both"/>
        <w:rPr>
          <w:rFonts w:ascii="Trebuchet MS" w:hAnsi="Trebuchet MS" w:cstheme="minorBidi"/>
          <w:color w:val="A6A6A6" w:themeColor="background1" w:themeShade="A6"/>
          <w:sz w:val="20"/>
          <w:szCs w:val="23"/>
        </w:rPr>
      </w:pPr>
    </w:p>
    <w:p w14:paraId="1C1B0262" w14:textId="77777777" w:rsidR="004A3FC6" w:rsidRPr="00C02A0A" w:rsidRDefault="00C01857" w:rsidP="009E7835">
      <w:pPr>
        <w:pStyle w:val="Default"/>
        <w:numPr>
          <w:ilvl w:val="1"/>
          <w:numId w:val="7"/>
        </w:numPr>
        <w:ind w:left="432"/>
        <w:jc w:val="both"/>
        <w:outlineLvl w:val="1"/>
        <w:rPr>
          <w:sz w:val="23"/>
          <w:szCs w:val="23"/>
        </w:rPr>
      </w:pPr>
      <w:bookmarkStart w:id="3" w:name="_Toc216947878"/>
      <w:r w:rsidRPr="00A64AAB">
        <w:rPr>
          <w:rFonts w:ascii="Trebuchet MS" w:hAnsi="Trebuchet MS"/>
          <w:b/>
        </w:rPr>
        <w:t>Alcance</w:t>
      </w:r>
      <w:bookmarkEnd w:id="3"/>
      <w:r w:rsidR="00A64AAB">
        <w:rPr>
          <w:rFonts w:ascii="Trebuchet MS" w:hAnsi="Trebuchet MS"/>
          <w:b/>
        </w:rPr>
        <w:t xml:space="preserve"> </w:t>
      </w:r>
    </w:p>
    <w:p w14:paraId="6E972491" w14:textId="77777777" w:rsidR="00C02A0A" w:rsidRDefault="00C02A0A" w:rsidP="009E7835">
      <w:pPr>
        <w:pStyle w:val="Default"/>
        <w:jc w:val="both"/>
        <w:outlineLvl w:val="1"/>
        <w:rPr>
          <w:rFonts w:ascii="Trebuchet MS" w:hAnsi="Trebuchet MS"/>
          <w:b/>
        </w:rPr>
      </w:pPr>
    </w:p>
    <w:p w14:paraId="1CF676CD" w14:textId="13464988" w:rsidR="00747125" w:rsidRPr="009849FF" w:rsidRDefault="00084978" w:rsidP="009E7835">
      <w:pPr>
        <w:pStyle w:val="Default"/>
        <w:jc w:val="both"/>
        <w:rPr>
          <w:rFonts w:ascii="Trebuchet MS" w:hAnsi="Trebuchet MS" w:cstheme="minorBidi"/>
          <w:color w:val="808080" w:themeColor="background1" w:themeShade="80"/>
          <w:sz w:val="22"/>
          <w:szCs w:val="22"/>
        </w:rPr>
      </w:pPr>
      <w:r w:rsidRPr="009849FF">
        <w:rPr>
          <w:rFonts w:ascii="Trebuchet MS" w:hAnsi="Trebuchet MS" w:cstheme="minorBidi"/>
          <w:color w:val="808080" w:themeColor="background1" w:themeShade="80"/>
          <w:sz w:val="22"/>
          <w:szCs w:val="22"/>
        </w:rPr>
        <w:t>Esta guía cubre el proceso completo de gestión de pedidos de nota crédito tipo “</w:t>
      </w:r>
      <w:r w:rsidR="003845F4" w:rsidRPr="009849FF">
        <w:rPr>
          <w:rFonts w:ascii="Trebuchet MS" w:hAnsi="Trebuchet MS" w:cstheme="minorBidi"/>
          <w:color w:val="808080" w:themeColor="background1" w:themeShade="80"/>
          <w:sz w:val="22"/>
          <w:szCs w:val="22"/>
        </w:rPr>
        <w:t>Bienes</w:t>
      </w:r>
      <w:r w:rsidRPr="009849FF">
        <w:rPr>
          <w:rFonts w:ascii="Trebuchet MS" w:hAnsi="Trebuchet MS" w:cstheme="minorBidi"/>
          <w:color w:val="808080" w:themeColor="background1" w:themeShade="80"/>
          <w:sz w:val="22"/>
          <w:szCs w:val="22"/>
        </w:rPr>
        <w:t xml:space="preserve">” en el sistema SAP S/4HANA, incluyendo su </w:t>
      </w:r>
      <w:r w:rsidR="00684548" w:rsidRPr="009849FF">
        <w:rPr>
          <w:rFonts w:ascii="Trebuchet MS" w:hAnsi="Trebuchet MS" w:cstheme="minorBidi"/>
          <w:color w:val="808080" w:themeColor="background1" w:themeShade="80"/>
          <w:sz w:val="22"/>
          <w:szCs w:val="22"/>
        </w:rPr>
        <w:t>validación</w:t>
      </w:r>
      <w:r w:rsidR="00BC739A" w:rsidRPr="009849FF">
        <w:rPr>
          <w:rFonts w:ascii="Trebuchet MS" w:hAnsi="Trebuchet MS" w:cstheme="minorBidi"/>
          <w:color w:val="808080" w:themeColor="background1" w:themeShade="80"/>
          <w:sz w:val="22"/>
          <w:szCs w:val="22"/>
        </w:rPr>
        <w:t xml:space="preserve"> previa de BP y materiales, </w:t>
      </w:r>
      <w:r w:rsidRPr="009849FF">
        <w:rPr>
          <w:rFonts w:ascii="Trebuchet MS" w:hAnsi="Trebuchet MS" w:cstheme="minorBidi"/>
          <w:color w:val="808080" w:themeColor="background1" w:themeShade="80"/>
          <w:sz w:val="22"/>
          <w:szCs w:val="22"/>
        </w:rPr>
        <w:t>creación, modificación y consulta, así como la administración de los documentos de cobro asociados (facturas</w:t>
      </w:r>
      <w:r w:rsidR="00410B89" w:rsidRPr="009849FF">
        <w:rPr>
          <w:rFonts w:ascii="Trebuchet MS" w:hAnsi="Trebuchet MS" w:cstheme="minorBidi"/>
          <w:color w:val="808080" w:themeColor="background1" w:themeShade="80"/>
          <w:sz w:val="22"/>
          <w:szCs w:val="22"/>
        </w:rPr>
        <w:t>,</w:t>
      </w:r>
      <w:r w:rsidR="00EB40EB" w:rsidRPr="009849FF">
        <w:rPr>
          <w:rFonts w:ascii="Trebuchet MS" w:hAnsi="Trebuchet MS" w:cstheme="minorBidi"/>
          <w:color w:val="808080" w:themeColor="background1" w:themeShade="80"/>
          <w:sz w:val="22"/>
          <w:szCs w:val="22"/>
        </w:rPr>
        <w:t xml:space="preserve"> </w:t>
      </w:r>
      <w:r w:rsidR="00410B89" w:rsidRPr="009849FF">
        <w:rPr>
          <w:rFonts w:ascii="Trebuchet MS" w:hAnsi="Trebuchet MS" w:cstheme="minorBidi"/>
          <w:color w:val="808080" w:themeColor="background1" w:themeShade="80"/>
          <w:sz w:val="22"/>
          <w:szCs w:val="22"/>
        </w:rPr>
        <w:t>siempre y cuando no estén contabilizadas</w:t>
      </w:r>
      <w:r w:rsidRPr="009849FF">
        <w:rPr>
          <w:rFonts w:ascii="Trebuchet MS" w:hAnsi="Trebuchet MS" w:cstheme="minorBidi"/>
          <w:color w:val="808080" w:themeColor="background1" w:themeShade="80"/>
          <w:sz w:val="22"/>
          <w:szCs w:val="22"/>
        </w:rPr>
        <w:t xml:space="preserve">). Está dirigida a usuarios que interactúan con el nuevo ERP, y </w:t>
      </w:r>
      <w:r w:rsidR="00240C47" w:rsidRPr="009849FF">
        <w:rPr>
          <w:rFonts w:ascii="Trebuchet MS" w:hAnsi="Trebuchet MS" w:cstheme="minorBidi"/>
          <w:color w:val="808080" w:themeColor="background1" w:themeShade="80"/>
          <w:sz w:val="22"/>
          <w:szCs w:val="22"/>
        </w:rPr>
        <w:t>tienen los permisos asociados al rol</w:t>
      </w:r>
      <w:r w:rsidRPr="009849FF">
        <w:rPr>
          <w:rFonts w:ascii="Trebuchet MS" w:hAnsi="Trebuchet MS" w:cstheme="minorBidi"/>
          <w:color w:val="808080" w:themeColor="background1" w:themeShade="80"/>
          <w:sz w:val="22"/>
          <w:szCs w:val="22"/>
        </w:rPr>
        <w:t xml:space="preserve"> definido.</w:t>
      </w:r>
    </w:p>
    <w:p w14:paraId="530ECDCE" w14:textId="77777777" w:rsidR="00084978" w:rsidRPr="00A64AAB" w:rsidRDefault="00084978" w:rsidP="009E7835">
      <w:pPr>
        <w:pStyle w:val="Default"/>
        <w:jc w:val="both"/>
        <w:rPr>
          <w:sz w:val="23"/>
          <w:szCs w:val="23"/>
        </w:rPr>
      </w:pPr>
    </w:p>
    <w:p w14:paraId="484B9B73" w14:textId="45C809D0" w:rsidR="0004394C" w:rsidRPr="00860A55" w:rsidRDefault="00C01857" w:rsidP="009E7835">
      <w:pPr>
        <w:pStyle w:val="Prrafodelista"/>
        <w:numPr>
          <w:ilvl w:val="1"/>
          <w:numId w:val="7"/>
        </w:numPr>
        <w:ind w:left="432"/>
        <w:jc w:val="both"/>
        <w:outlineLvl w:val="1"/>
        <w:rPr>
          <w:rFonts w:ascii="Trebuchet MS" w:hAnsi="Trebuchet MS"/>
          <w:sz w:val="20"/>
          <w:szCs w:val="23"/>
        </w:rPr>
      </w:pPr>
      <w:bookmarkStart w:id="4" w:name="_Toc216947879"/>
      <w:r w:rsidRPr="004A3FC6">
        <w:rPr>
          <w:rFonts w:ascii="Trebuchet MS" w:hAnsi="Trebuchet MS"/>
          <w:b/>
          <w:sz w:val="24"/>
          <w:szCs w:val="24"/>
        </w:rPr>
        <w:t>Definiciones</w:t>
      </w:r>
      <w:bookmarkEnd w:id="4"/>
      <w:r w:rsidR="004A3FC6" w:rsidRPr="004A3FC6">
        <w:rPr>
          <w:rFonts w:ascii="Trebuchet MS" w:hAnsi="Trebuchet MS"/>
          <w:b/>
          <w:sz w:val="24"/>
          <w:szCs w:val="24"/>
        </w:rPr>
        <w:t xml:space="preserve"> </w:t>
      </w:r>
    </w:p>
    <w:p w14:paraId="0E7E9A88" w14:textId="77777777" w:rsidR="00860A55" w:rsidRDefault="00860A55" w:rsidP="00860A55">
      <w:pPr>
        <w:pStyle w:val="Prrafodelista"/>
        <w:ind w:left="360"/>
        <w:jc w:val="both"/>
        <w:outlineLvl w:val="1"/>
        <w:rPr>
          <w:rFonts w:ascii="Trebuchet MS" w:hAnsi="Trebuchet MS"/>
          <w:b/>
          <w:sz w:val="24"/>
          <w:szCs w:val="24"/>
        </w:rPr>
      </w:pPr>
    </w:p>
    <w:p w14:paraId="65BE5800" w14:textId="4FD854E6" w:rsidR="00860A55" w:rsidRPr="00860A55" w:rsidRDefault="00860A55" w:rsidP="00860A55">
      <w:pPr>
        <w:rPr>
          <w:rFonts w:ascii="Trebuchet MS" w:hAnsi="Trebuchet MS"/>
          <w:color w:val="808080" w:themeColor="background1" w:themeShade="80"/>
        </w:rPr>
      </w:pPr>
      <w:r w:rsidRPr="00860A55">
        <w:rPr>
          <w:rFonts w:ascii="Trebuchet MS" w:hAnsi="Trebuchet MS"/>
          <w:color w:val="808080" w:themeColor="background1" w:themeShade="80"/>
        </w:rPr>
        <w:t>Ver glosario.</w:t>
      </w:r>
    </w:p>
    <w:p w14:paraId="15EB0173" w14:textId="77777777" w:rsidR="00860A55" w:rsidRPr="000F5716" w:rsidRDefault="00860A55" w:rsidP="00860A55">
      <w:pPr>
        <w:pStyle w:val="Prrafodelista"/>
        <w:ind w:left="360"/>
        <w:jc w:val="both"/>
        <w:outlineLvl w:val="1"/>
        <w:rPr>
          <w:rFonts w:ascii="Trebuchet MS" w:hAnsi="Trebuchet MS"/>
          <w:sz w:val="20"/>
          <w:szCs w:val="23"/>
        </w:rPr>
      </w:pPr>
    </w:p>
    <w:p w14:paraId="27B89C0F" w14:textId="77777777" w:rsidR="00C01857" w:rsidRPr="009849FF" w:rsidRDefault="00584FF3" w:rsidP="009E7835">
      <w:pPr>
        <w:pStyle w:val="Ttulo1"/>
        <w:numPr>
          <w:ilvl w:val="0"/>
          <w:numId w:val="2"/>
        </w:numPr>
        <w:spacing w:before="0"/>
        <w:jc w:val="both"/>
        <w:rPr>
          <w:rFonts w:ascii="Trebuchet MS" w:hAnsi="Trebuchet MS"/>
          <w:b/>
          <w:sz w:val="28"/>
          <w:szCs w:val="28"/>
        </w:rPr>
      </w:pPr>
      <w:bookmarkStart w:id="5" w:name="_Toc216947880"/>
      <w:r w:rsidRPr="009849FF">
        <w:rPr>
          <w:rFonts w:ascii="Trebuchet MS" w:hAnsi="Trebuchet MS"/>
          <w:b/>
          <w:sz w:val="28"/>
          <w:szCs w:val="28"/>
        </w:rPr>
        <w:t>DESARROLLO</w:t>
      </w:r>
      <w:bookmarkEnd w:id="5"/>
    </w:p>
    <w:p w14:paraId="54E7E0C0" w14:textId="77777777" w:rsidR="008A25C1" w:rsidRDefault="008A25C1" w:rsidP="009E7835">
      <w:pPr>
        <w:jc w:val="both"/>
        <w:rPr>
          <w:rFonts w:ascii="Trebuchet MS" w:hAnsi="Trebuchet MS"/>
          <w:color w:val="A6A6A6" w:themeColor="background1" w:themeShade="A6"/>
          <w:sz w:val="20"/>
          <w:szCs w:val="23"/>
        </w:rPr>
      </w:pPr>
    </w:p>
    <w:p w14:paraId="57B7216F" w14:textId="63E4A056" w:rsidR="008A25C1" w:rsidRDefault="008A25C1"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Antes de ingresar al sistema se debe tener identificado los siguientes campos requeridos:</w:t>
      </w:r>
    </w:p>
    <w:p w14:paraId="622D28F5" w14:textId="77777777" w:rsidR="009849FF" w:rsidRPr="0019243C" w:rsidRDefault="009849FF" w:rsidP="009E7835">
      <w:pPr>
        <w:jc w:val="both"/>
        <w:rPr>
          <w:rFonts w:ascii="Trebuchet MS" w:hAnsi="Trebuchet MS"/>
          <w:color w:val="808080" w:themeColor="background1" w:themeShade="80"/>
        </w:rPr>
      </w:pPr>
    </w:p>
    <w:p w14:paraId="1283CE79" w14:textId="352E0F7F" w:rsidR="00A2645F" w:rsidRPr="0019243C" w:rsidRDefault="006312AD" w:rsidP="009E7835">
      <w:pPr>
        <w:pStyle w:val="Prrafodelista"/>
        <w:numPr>
          <w:ilvl w:val="0"/>
          <w:numId w:val="9"/>
        </w:numPr>
        <w:jc w:val="both"/>
        <w:rPr>
          <w:rFonts w:ascii="Trebuchet MS" w:hAnsi="Trebuchet MS"/>
          <w:b/>
          <w:bCs/>
          <w:color w:val="808080" w:themeColor="background1" w:themeShade="80"/>
        </w:rPr>
      </w:pPr>
      <w:r w:rsidRPr="0019243C">
        <w:rPr>
          <w:rFonts w:ascii="Trebuchet MS" w:hAnsi="Trebuchet MS"/>
          <w:b/>
          <w:bCs/>
          <w:color w:val="808080" w:themeColor="background1" w:themeShade="80"/>
        </w:rPr>
        <w:t>Numero de factura</w:t>
      </w:r>
    </w:p>
    <w:p w14:paraId="75A206A7" w14:textId="77777777" w:rsidR="00DC3052" w:rsidRPr="0019243C" w:rsidRDefault="00DC3052" w:rsidP="009E7835">
      <w:pPr>
        <w:pStyle w:val="Prrafodelista"/>
        <w:numPr>
          <w:ilvl w:val="0"/>
          <w:numId w:val="9"/>
        </w:numPr>
        <w:jc w:val="both"/>
        <w:rPr>
          <w:rFonts w:ascii="Trebuchet MS" w:hAnsi="Trebuchet MS"/>
          <w:b/>
          <w:bCs/>
          <w:color w:val="808080" w:themeColor="background1" w:themeShade="80"/>
        </w:rPr>
      </w:pPr>
      <w:r w:rsidRPr="0019243C">
        <w:rPr>
          <w:rFonts w:ascii="Trebuchet MS" w:hAnsi="Trebuchet MS"/>
          <w:b/>
          <w:bCs/>
          <w:color w:val="808080" w:themeColor="background1" w:themeShade="80"/>
        </w:rPr>
        <w:t>Motivo del pedido</w:t>
      </w:r>
    </w:p>
    <w:p w14:paraId="63F7D335" w14:textId="77777777" w:rsidR="00DC3052" w:rsidRPr="0019243C" w:rsidRDefault="00DC3052" w:rsidP="009E7835">
      <w:pPr>
        <w:pStyle w:val="Prrafodelista"/>
        <w:numPr>
          <w:ilvl w:val="0"/>
          <w:numId w:val="9"/>
        </w:numPr>
        <w:jc w:val="both"/>
        <w:rPr>
          <w:rFonts w:ascii="Trebuchet MS" w:hAnsi="Trebuchet MS"/>
          <w:b/>
          <w:bCs/>
          <w:color w:val="808080" w:themeColor="background1" w:themeShade="80"/>
        </w:rPr>
      </w:pPr>
      <w:r w:rsidRPr="0019243C">
        <w:rPr>
          <w:rFonts w:ascii="Trebuchet MS" w:hAnsi="Trebuchet MS"/>
          <w:b/>
          <w:bCs/>
          <w:color w:val="808080" w:themeColor="background1" w:themeShade="80"/>
        </w:rPr>
        <w:t>Concepto Nota</w:t>
      </w:r>
    </w:p>
    <w:p w14:paraId="0E6B5812" w14:textId="047384DD" w:rsidR="005B6ACD" w:rsidRPr="0019243C" w:rsidRDefault="00DC3052" w:rsidP="009E7835">
      <w:pPr>
        <w:pStyle w:val="Prrafodelista"/>
        <w:numPr>
          <w:ilvl w:val="0"/>
          <w:numId w:val="9"/>
        </w:numPr>
        <w:jc w:val="both"/>
        <w:rPr>
          <w:rFonts w:ascii="Trebuchet MS" w:hAnsi="Trebuchet MS"/>
          <w:b/>
          <w:bCs/>
          <w:color w:val="808080" w:themeColor="background1" w:themeShade="80"/>
        </w:rPr>
      </w:pPr>
      <w:r w:rsidRPr="0019243C">
        <w:rPr>
          <w:rFonts w:ascii="Trebuchet MS" w:hAnsi="Trebuchet MS"/>
          <w:b/>
          <w:bCs/>
          <w:color w:val="808080" w:themeColor="background1" w:themeShade="80"/>
        </w:rPr>
        <w:t>Texto explicativo</w:t>
      </w:r>
    </w:p>
    <w:p w14:paraId="1650432C" w14:textId="77777777" w:rsidR="00532D76" w:rsidRPr="00532D76" w:rsidRDefault="00532D76" w:rsidP="009E7835">
      <w:pPr>
        <w:jc w:val="both"/>
        <w:rPr>
          <w:rFonts w:ascii="Trebuchet MS" w:hAnsi="Trebuchet MS"/>
          <w:b/>
          <w:bCs/>
          <w:color w:val="A6A6A6" w:themeColor="background1" w:themeShade="A6"/>
          <w:sz w:val="20"/>
          <w:szCs w:val="23"/>
        </w:rPr>
      </w:pPr>
    </w:p>
    <w:p w14:paraId="34156302" w14:textId="77777777" w:rsidR="003B118A" w:rsidRPr="00DC3052" w:rsidRDefault="003B118A" w:rsidP="009E7835">
      <w:pPr>
        <w:pStyle w:val="Prrafodelista"/>
        <w:jc w:val="both"/>
        <w:rPr>
          <w:rFonts w:ascii="Trebuchet MS" w:hAnsi="Trebuchet MS"/>
          <w:b/>
          <w:bCs/>
          <w:color w:val="A6A6A6" w:themeColor="background1" w:themeShade="A6"/>
          <w:sz w:val="20"/>
          <w:szCs w:val="23"/>
        </w:rPr>
      </w:pPr>
    </w:p>
    <w:p w14:paraId="33B07F68" w14:textId="10A7459C" w:rsidR="00362A73" w:rsidRPr="009849FF" w:rsidRDefault="007B56BF" w:rsidP="009E7835">
      <w:pPr>
        <w:pStyle w:val="Ttulo2"/>
        <w:numPr>
          <w:ilvl w:val="1"/>
          <w:numId w:val="2"/>
        </w:numPr>
        <w:jc w:val="both"/>
        <w:rPr>
          <w:rFonts w:ascii="Trebuchet MS" w:hAnsi="Trebuchet MS"/>
          <w:b/>
          <w:bCs/>
          <w:sz w:val="24"/>
          <w:szCs w:val="24"/>
        </w:rPr>
      </w:pPr>
      <w:bookmarkStart w:id="6" w:name="_Toc216947881"/>
      <w:bookmarkStart w:id="7" w:name="_Hlk213244976"/>
      <w:r w:rsidRPr="009849FF">
        <w:rPr>
          <w:rFonts w:ascii="Trebuchet MS" w:hAnsi="Trebuchet MS"/>
          <w:b/>
          <w:bCs/>
          <w:sz w:val="24"/>
          <w:szCs w:val="24"/>
        </w:rPr>
        <w:lastRenderedPageBreak/>
        <w:t>Reportes de pedidos de ventas</w:t>
      </w:r>
      <w:bookmarkEnd w:id="6"/>
    </w:p>
    <w:p w14:paraId="34CE6F92" w14:textId="77777777" w:rsidR="007B56BF" w:rsidRPr="007B56BF" w:rsidRDefault="007B56BF" w:rsidP="009E7835">
      <w:pPr>
        <w:jc w:val="both"/>
      </w:pPr>
    </w:p>
    <w:p w14:paraId="23CCD9A0" w14:textId="74D175FB" w:rsidR="00B70A2B" w:rsidRDefault="00362A73" w:rsidP="009849FF">
      <w:pPr>
        <w:pStyle w:val="Prrafodelista"/>
        <w:ind w:left="360"/>
        <w:jc w:val="both"/>
        <w:rPr>
          <w:rFonts w:ascii="Trebuchet MS" w:hAnsi="Trebuchet MS"/>
          <w:color w:val="808080" w:themeColor="background1" w:themeShade="80"/>
        </w:rPr>
      </w:pPr>
      <w:r w:rsidRPr="0019243C">
        <w:rPr>
          <w:rFonts w:ascii="Trebuchet MS" w:hAnsi="Trebuchet MS"/>
          <w:color w:val="808080" w:themeColor="background1" w:themeShade="80"/>
        </w:rPr>
        <w:t>Este menú contiene una aplicación que permite consultar información relacionada con los socios o interlocutores comerciales (BP) dentro de SAP y donde se pueden visualizar</w:t>
      </w:r>
      <w:r w:rsidRPr="0019243C">
        <w:rPr>
          <w:rFonts w:ascii="Trebuchet MS" w:hAnsi="Trebuchet MS"/>
          <w:color w:val="808080" w:themeColor="background1" w:themeShade="80"/>
          <w:sz w:val="20"/>
          <w:szCs w:val="23"/>
        </w:rPr>
        <w:t xml:space="preserve"> </w:t>
      </w:r>
      <w:r w:rsidRPr="0019243C">
        <w:rPr>
          <w:rFonts w:ascii="Trebuchet MS" w:hAnsi="Trebuchet MS"/>
          <w:color w:val="808080" w:themeColor="background1" w:themeShade="80"/>
        </w:rPr>
        <w:t xml:space="preserve">adicionalmente las funciones y parámetros que deben tener configurados para que puedan ser utilizados </w:t>
      </w:r>
      <w:r w:rsidR="00AB4DD1" w:rsidRPr="0019243C">
        <w:rPr>
          <w:rFonts w:ascii="Trebuchet MS" w:hAnsi="Trebuchet MS"/>
          <w:color w:val="808080" w:themeColor="background1" w:themeShade="80"/>
        </w:rPr>
        <w:t xml:space="preserve">al generar notas </w:t>
      </w:r>
      <w:r w:rsidR="00E05D1A" w:rsidRPr="0019243C">
        <w:rPr>
          <w:rFonts w:ascii="Trebuchet MS" w:hAnsi="Trebuchet MS"/>
          <w:color w:val="808080" w:themeColor="background1" w:themeShade="80"/>
        </w:rPr>
        <w:t>crédito</w:t>
      </w:r>
      <w:r w:rsidRPr="0019243C">
        <w:rPr>
          <w:rFonts w:ascii="Trebuchet MS" w:hAnsi="Trebuchet MS"/>
          <w:color w:val="808080" w:themeColor="background1" w:themeShade="80"/>
        </w:rPr>
        <w:t>.</w:t>
      </w:r>
    </w:p>
    <w:p w14:paraId="22895CFE" w14:textId="77777777" w:rsidR="009849FF" w:rsidRPr="009849FF" w:rsidRDefault="009849FF" w:rsidP="009849FF">
      <w:pPr>
        <w:pStyle w:val="Prrafodelista"/>
        <w:ind w:left="360"/>
        <w:jc w:val="both"/>
        <w:rPr>
          <w:rFonts w:ascii="Trebuchet MS" w:hAnsi="Trebuchet MS"/>
          <w:color w:val="A6A6A6" w:themeColor="background1" w:themeShade="A6"/>
          <w:sz w:val="20"/>
          <w:szCs w:val="23"/>
        </w:rPr>
      </w:pPr>
    </w:p>
    <w:p w14:paraId="34656A4A" w14:textId="7BAAEBA6" w:rsidR="00D90864" w:rsidRPr="009849FF" w:rsidRDefault="00D90864" w:rsidP="009E7835">
      <w:pPr>
        <w:pStyle w:val="Ttulo2"/>
        <w:ind w:left="360"/>
        <w:jc w:val="both"/>
        <w:rPr>
          <w:rFonts w:ascii="Trebuchet MS" w:hAnsi="Trebuchet MS"/>
          <w:b/>
          <w:bCs/>
          <w:sz w:val="24"/>
          <w:szCs w:val="24"/>
        </w:rPr>
      </w:pPr>
      <w:bookmarkStart w:id="8" w:name="_Toc216947882"/>
      <w:r w:rsidRPr="009849FF">
        <w:rPr>
          <w:rFonts w:ascii="Trebuchet MS" w:hAnsi="Trebuchet MS"/>
          <w:b/>
          <w:bCs/>
          <w:sz w:val="24"/>
          <w:szCs w:val="24"/>
        </w:rPr>
        <w:t>2.</w:t>
      </w:r>
      <w:r w:rsidR="00C24192" w:rsidRPr="009849FF">
        <w:rPr>
          <w:rFonts w:ascii="Trebuchet MS" w:hAnsi="Trebuchet MS"/>
          <w:b/>
          <w:bCs/>
          <w:sz w:val="24"/>
          <w:szCs w:val="24"/>
        </w:rPr>
        <w:t>1</w:t>
      </w:r>
      <w:r w:rsidRPr="009849FF">
        <w:rPr>
          <w:rFonts w:ascii="Trebuchet MS" w:hAnsi="Trebuchet MS"/>
          <w:b/>
          <w:bCs/>
          <w:sz w:val="24"/>
          <w:szCs w:val="24"/>
        </w:rPr>
        <w:t xml:space="preserve">.1 </w:t>
      </w:r>
      <w:r w:rsidR="003D7289" w:rsidRPr="009849FF">
        <w:rPr>
          <w:rFonts w:ascii="Trebuchet MS" w:hAnsi="Trebuchet MS"/>
          <w:b/>
          <w:bCs/>
          <w:sz w:val="24"/>
          <w:szCs w:val="24"/>
        </w:rPr>
        <w:t>Tratar interlocutor comercial</w:t>
      </w:r>
      <w:bookmarkEnd w:id="8"/>
    </w:p>
    <w:p w14:paraId="3A5F0374" w14:textId="122B062C" w:rsidR="00D90864" w:rsidRDefault="001D5052" w:rsidP="009E7835">
      <w:pPr>
        <w:jc w:val="both"/>
      </w:pPr>
      <w:r>
        <w:t xml:space="preserve">        </w:t>
      </w:r>
    </w:p>
    <w:p w14:paraId="00822D1B" w14:textId="1D9992AD" w:rsidR="00A84051" w:rsidRPr="00774529" w:rsidRDefault="002031EA" w:rsidP="009E7835">
      <w:pPr>
        <w:ind w:left="360"/>
        <w:jc w:val="both"/>
      </w:pPr>
      <w:r>
        <w:t xml:space="preserve"> </w:t>
      </w:r>
      <w:r>
        <w:rPr>
          <w:noProof/>
        </w:rPr>
        <w:drawing>
          <wp:inline distT="0" distB="0" distL="0" distR="0" wp14:anchorId="17767409" wp14:editId="1CB89F4C">
            <wp:extent cx="5243456" cy="908685"/>
            <wp:effectExtent l="19050" t="19050" r="14605" b="24765"/>
            <wp:docPr id="16459046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5996" cy="914324"/>
                    </a:xfrm>
                    <a:prstGeom prst="rect">
                      <a:avLst/>
                    </a:prstGeom>
                    <a:ln>
                      <a:solidFill>
                        <a:schemeClr val="accent1"/>
                      </a:solidFill>
                    </a:ln>
                  </pic:spPr>
                </pic:pic>
              </a:graphicData>
            </a:graphic>
          </wp:inline>
        </w:drawing>
      </w:r>
      <w:bookmarkEnd w:id="7"/>
    </w:p>
    <w:p w14:paraId="7BD81F55" w14:textId="77777777" w:rsidR="00E64CAA" w:rsidRDefault="00E64CAA" w:rsidP="009E7835">
      <w:pPr>
        <w:ind w:left="360"/>
        <w:jc w:val="both"/>
        <w:rPr>
          <w:rFonts w:ascii="Trebuchet MS" w:hAnsi="Trebuchet MS"/>
          <w:color w:val="A6A6A6" w:themeColor="background1" w:themeShade="A6"/>
          <w:sz w:val="20"/>
          <w:szCs w:val="23"/>
        </w:rPr>
      </w:pPr>
    </w:p>
    <w:p w14:paraId="5354A805" w14:textId="42DB8DB5" w:rsidR="00D33A7F" w:rsidRPr="0019243C" w:rsidRDefault="00D33A7F" w:rsidP="009E7835">
      <w:pPr>
        <w:ind w:left="360"/>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Al ingresar a esta aplicación se muestra la siguiente pantalla en donde </w:t>
      </w:r>
      <w:r w:rsidR="000772B9" w:rsidRPr="0019243C">
        <w:rPr>
          <w:rFonts w:ascii="Trebuchet MS" w:hAnsi="Trebuchet MS"/>
          <w:color w:val="808080" w:themeColor="background1" w:themeShade="80"/>
        </w:rPr>
        <w:t>se tienen</w:t>
      </w:r>
      <w:r w:rsidRPr="0019243C">
        <w:rPr>
          <w:rFonts w:ascii="Trebuchet MS" w:hAnsi="Trebuchet MS"/>
          <w:color w:val="808080" w:themeColor="background1" w:themeShade="80"/>
        </w:rPr>
        <w:t xml:space="preserve"> varias opciones de Consulta para un Interlocutor Comercial:</w:t>
      </w:r>
    </w:p>
    <w:p w14:paraId="32A63065" w14:textId="77777777" w:rsidR="00E64CAA" w:rsidRDefault="00E64CAA" w:rsidP="009E7835">
      <w:pPr>
        <w:ind w:left="360"/>
        <w:jc w:val="both"/>
        <w:rPr>
          <w:rFonts w:ascii="Trebuchet MS" w:hAnsi="Trebuchet MS"/>
          <w:color w:val="A6A6A6" w:themeColor="background1" w:themeShade="A6"/>
          <w:sz w:val="20"/>
          <w:szCs w:val="23"/>
        </w:rPr>
      </w:pPr>
    </w:p>
    <w:p w14:paraId="39580C17" w14:textId="6C02007F" w:rsidR="003D7289" w:rsidRPr="003D7289" w:rsidRDefault="00D33A7F" w:rsidP="009E7835">
      <w:pPr>
        <w:jc w:val="both"/>
      </w:pPr>
      <w:r>
        <w:t xml:space="preserve">     </w:t>
      </w:r>
      <w:r w:rsidR="00F05D2F">
        <w:t xml:space="preserve">  </w:t>
      </w:r>
      <w:r w:rsidR="00E05D1A" w:rsidRPr="0063382C">
        <w:rPr>
          <w:noProof/>
        </w:rPr>
        <w:drawing>
          <wp:inline distT="0" distB="0" distL="0" distR="0" wp14:anchorId="23D9F0E3" wp14:editId="3636857A">
            <wp:extent cx="5283820" cy="1561329"/>
            <wp:effectExtent l="19050" t="19050" r="12700" b="20320"/>
            <wp:docPr id="210134356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43567" name="Imagen 1" descr="Interfaz de usuario gráfica, Aplicación&#10;&#10;El contenido generado por IA puede ser incorrecto."/>
                    <pic:cNvPicPr/>
                  </pic:nvPicPr>
                  <pic:blipFill>
                    <a:blip r:embed="rId13"/>
                    <a:stretch>
                      <a:fillRect/>
                    </a:stretch>
                  </pic:blipFill>
                  <pic:spPr>
                    <a:xfrm>
                      <a:off x="0" y="0"/>
                      <a:ext cx="5344606" cy="1579291"/>
                    </a:xfrm>
                    <a:prstGeom prst="rect">
                      <a:avLst/>
                    </a:prstGeom>
                    <a:ln>
                      <a:solidFill>
                        <a:schemeClr val="accent1"/>
                      </a:solidFill>
                    </a:ln>
                  </pic:spPr>
                </pic:pic>
              </a:graphicData>
            </a:graphic>
          </wp:inline>
        </w:drawing>
      </w:r>
    </w:p>
    <w:p w14:paraId="2D0CC79F" w14:textId="77777777" w:rsidR="00B70A2B" w:rsidRDefault="00B70A2B" w:rsidP="009E7835">
      <w:pPr>
        <w:pStyle w:val="Prrafodelista"/>
        <w:ind w:left="284"/>
        <w:jc w:val="both"/>
        <w:rPr>
          <w:rFonts w:ascii="Trebuchet MS" w:hAnsi="Trebuchet MS"/>
          <w:color w:val="A6A6A6" w:themeColor="background1" w:themeShade="A6"/>
          <w:sz w:val="20"/>
          <w:szCs w:val="23"/>
          <w:u w:val="single"/>
        </w:rPr>
      </w:pPr>
    </w:p>
    <w:p w14:paraId="1A446C1A" w14:textId="04C5A30C" w:rsidR="00E35C71" w:rsidRPr="0019243C" w:rsidRDefault="00E35C71" w:rsidP="009E7835">
      <w:pPr>
        <w:pStyle w:val="Prrafodelista"/>
        <w:ind w:left="284"/>
        <w:jc w:val="both"/>
        <w:rPr>
          <w:rFonts w:ascii="Trebuchet MS" w:hAnsi="Trebuchet MS"/>
          <w:color w:val="808080" w:themeColor="background1" w:themeShade="80"/>
        </w:rPr>
      </w:pPr>
      <w:r w:rsidRPr="0019243C">
        <w:rPr>
          <w:rFonts w:ascii="Trebuchet MS" w:hAnsi="Trebuchet MS"/>
          <w:color w:val="808080" w:themeColor="background1" w:themeShade="80"/>
          <w:u w:val="single"/>
        </w:rPr>
        <w:t>Consultar el Interlocutor Comercial o BP por “Numero”</w:t>
      </w:r>
      <w:r w:rsidRPr="0019243C">
        <w:rPr>
          <w:rFonts w:ascii="Trebuchet MS" w:hAnsi="Trebuchet MS"/>
          <w:color w:val="808080" w:themeColor="background1" w:themeShade="80"/>
        </w:rPr>
        <w:t xml:space="preserve">.  Esta opción de búsqueda se utiliza cuando se conoce el numero o código del BP.  Se selecciona en el Campo “De” la opción “Numero” y en el campo “Inter.  </w:t>
      </w:r>
      <w:proofErr w:type="spellStart"/>
      <w:r w:rsidRPr="0019243C">
        <w:rPr>
          <w:rFonts w:ascii="Trebuchet MS" w:hAnsi="Trebuchet MS"/>
          <w:color w:val="808080" w:themeColor="background1" w:themeShade="80"/>
        </w:rPr>
        <w:t>Ciál</w:t>
      </w:r>
      <w:proofErr w:type="spellEnd"/>
      <w:r w:rsidRPr="0019243C">
        <w:rPr>
          <w:rFonts w:ascii="Trebuchet MS" w:hAnsi="Trebuchet MS"/>
          <w:color w:val="808080" w:themeColor="background1" w:themeShade="80"/>
        </w:rPr>
        <w:t>.” se ingresa el código del BP escogiendo posteriormente la opción “Introducir”</w:t>
      </w:r>
      <w:r w:rsidR="0026427B" w:rsidRPr="0019243C">
        <w:rPr>
          <w:rFonts w:ascii="Trebuchet MS" w:hAnsi="Trebuchet MS"/>
          <w:color w:val="808080" w:themeColor="background1" w:themeShade="80"/>
        </w:rPr>
        <w:t>.</w:t>
      </w:r>
    </w:p>
    <w:p w14:paraId="0F83CFEB" w14:textId="77777777" w:rsidR="00774529" w:rsidRDefault="00774529" w:rsidP="009E7835">
      <w:pPr>
        <w:pStyle w:val="Prrafodelista"/>
        <w:ind w:left="284"/>
        <w:jc w:val="both"/>
        <w:rPr>
          <w:rFonts w:ascii="Trebuchet MS" w:hAnsi="Trebuchet MS"/>
          <w:color w:val="A6A6A6" w:themeColor="background1" w:themeShade="A6"/>
          <w:sz w:val="20"/>
          <w:szCs w:val="23"/>
        </w:rPr>
      </w:pPr>
    </w:p>
    <w:p w14:paraId="33CE9D15" w14:textId="061015D7" w:rsidR="0026427B" w:rsidRDefault="009849FF" w:rsidP="009E7835">
      <w:pPr>
        <w:pStyle w:val="Prrafodelista"/>
        <w:ind w:left="284"/>
        <w:jc w:val="both"/>
        <w:rPr>
          <w:rFonts w:ascii="Trebuchet MS" w:hAnsi="Trebuchet MS"/>
          <w:color w:val="A6A6A6" w:themeColor="background1" w:themeShade="A6"/>
          <w:sz w:val="20"/>
          <w:szCs w:val="23"/>
        </w:rPr>
      </w:pPr>
      <w:r w:rsidRPr="00FB03BC">
        <w:rPr>
          <w:noProof/>
        </w:rPr>
        <w:lastRenderedPageBreak/>
        <w:drawing>
          <wp:inline distT="0" distB="0" distL="0" distR="0" wp14:anchorId="32229978" wp14:editId="74666B8E">
            <wp:extent cx="5347706" cy="2237879"/>
            <wp:effectExtent l="19050" t="19050" r="24765" b="10160"/>
            <wp:docPr id="331627374"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27374" name="Imagen 1" descr="Interfaz de usuario gráfica, Aplicación, Teams&#10;&#10;El contenido generado por IA puede ser incorrecto."/>
                    <pic:cNvPicPr/>
                  </pic:nvPicPr>
                  <pic:blipFill>
                    <a:blip r:embed="rId14"/>
                    <a:stretch>
                      <a:fillRect/>
                    </a:stretch>
                  </pic:blipFill>
                  <pic:spPr>
                    <a:xfrm>
                      <a:off x="0" y="0"/>
                      <a:ext cx="5347706" cy="2237879"/>
                    </a:xfrm>
                    <a:prstGeom prst="rect">
                      <a:avLst/>
                    </a:prstGeom>
                    <a:ln>
                      <a:solidFill>
                        <a:schemeClr val="accent1"/>
                      </a:solidFill>
                    </a:ln>
                  </pic:spPr>
                </pic:pic>
              </a:graphicData>
            </a:graphic>
          </wp:inline>
        </w:drawing>
      </w:r>
    </w:p>
    <w:p w14:paraId="59854464" w14:textId="77777777" w:rsidR="00DF321B" w:rsidRDefault="00DF321B" w:rsidP="001C167C">
      <w:pPr>
        <w:ind w:left="284"/>
        <w:jc w:val="both"/>
        <w:rPr>
          <w:rFonts w:ascii="Trebuchet MS" w:hAnsi="Trebuchet MS"/>
          <w:color w:val="A6A6A6" w:themeColor="background1" w:themeShade="A6"/>
          <w:sz w:val="20"/>
          <w:szCs w:val="23"/>
        </w:rPr>
      </w:pPr>
    </w:p>
    <w:p w14:paraId="392A4EAF" w14:textId="6CF3A170" w:rsidR="00B872DF" w:rsidRDefault="00B872DF" w:rsidP="001C167C">
      <w:pPr>
        <w:ind w:left="284"/>
        <w:jc w:val="both"/>
        <w:rPr>
          <w:rFonts w:ascii="Trebuchet MS" w:hAnsi="Trebuchet MS"/>
          <w:color w:val="808080" w:themeColor="background1" w:themeShade="80"/>
        </w:rPr>
      </w:pPr>
      <w:r w:rsidRPr="0019243C">
        <w:rPr>
          <w:rFonts w:ascii="Trebuchet MS" w:hAnsi="Trebuchet MS"/>
          <w:color w:val="808080" w:themeColor="background1" w:themeShade="80"/>
        </w:rPr>
        <w:t>Si el código del BP existe aparecerá en la parte inferir del detalle de la pantalla.</w:t>
      </w:r>
    </w:p>
    <w:p w14:paraId="20183517" w14:textId="77777777" w:rsidR="009849FF" w:rsidRPr="0019243C" w:rsidRDefault="009849FF" w:rsidP="001C167C">
      <w:pPr>
        <w:ind w:left="284"/>
        <w:jc w:val="both"/>
        <w:rPr>
          <w:rFonts w:ascii="Trebuchet MS" w:hAnsi="Trebuchet MS"/>
          <w:color w:val="808080" w:themeColor="background1" w:themeShade="80"/>
        </w:rPr>
      </w:pPr>
    </w:p>
    <w:p w14:paraId="2719540F" w14:textId="77777777" w:rsidR="00B872DF" w:rsidRDefault="00B872DF" w:rsidP="00A423B1">
      <w:pPr>
        <w:ind w:left="284"/>
        <w:jc w:val="both"/>
        <w:rPr>
          <w:rFonts w:ascii="Trebuchet MS" w:hAnsi="Trebuchet MS"/>
          <w:color w:val="A6A6A6" w:themeColor="background1" w:themeShade="A6"/>
          <w:sz w:val="20"/>
          <w:szCs w:val="23"/>
        </w:rPr>
      </w:pPr>
      <w:r w:rsidRPr="00FB03BC">
        <w:rPr>
          <w:noProof/>
        </w:rPr>
        <w:drawing>
          <wp:inline distT="0" distB="0" distL="0" distR="0" wp14:anchorId="5FFD3D77" wp14:editId="5A7FC56F">
            <wp:extent cx="5419780" cy="1852295"/>
            <wp:effectExtent l="19050" t="19050" r="28575" b="12700"/>
            <wp:docPr id="1676161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619" name="Imagen 1" descr="Interfaz de usuario gráfica, Aplicación&#10;&#10;El contenido generado por IA puede ser incorrecto."/>
                    <pic:cNvPicPr/>
                  </pic:nvPicPr>
                  <pic:blipFill>
                    <a:blip r:embed="rId15"/>
                    <a:stretch>
                      <a:fillRect/>
                    </a:stretch>
                  </pic:blipFill>
                  <pic:spPr>
                    <a:xfrm>
                      <a:off x="0" y="0"/>
                      <a:ext cx="5419780" cy="1852295"/>
                    </a:xfrm>
                    <a:prstGeom prst="rect">
                      <a:avLst/>
                    </a:prstGeom>
                    <a:ln>
                      <a:solidFill>
                        <a:schemeClr val="accent1"/>
                      </a:solidFill>
                    </a:ln>
                  </pic:spPr>
                </pic:pic>
              </a:graphicData>
            </a:graphic>
          </wp:inline>
        </w:drawing>
      </w:r>
    </w:p>
    <w:p w14:paraId="042C5151" w14:textId="77777777" w:rsidR="00A423B1" w:rsidRDefault="00A423B1" w:rsidP="009E7835">
      <w:pPr>
        <w:jc w:val="both"/>
        <w:rPr>
          <w:rFonts w:ascii="Trebuchet MS" w:hAnsi="Trebuchet MS"/>
          <w:color w:val="A6A6A6" w:themeColor="background1" w:themeShade="A6"/>
          <w:sz w:val="20"/>
          <w:szCs w:val="23"/>
        </w:rPr>
      </w:pPr>
    </w:p>
    <w:p w14:paraId="11BA9E0A" w14:textId="233A0707" w:rsidR="00B872DF" w:rsidRPr="0019243C" w:rsidRDefault="00B872DF" w:rsidP="00A423B1">
      <w:pPr>
        <w:ind w:left="284"/>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Si </w:t>
      </w:r>
      <w:r w:rsidR="00B23021" w:rsidRPr="0019243C">
        <w:rPr>
          <w:rFonts w:ascii="Trebuchet MS" w:hAnsi="Trebuchet MS"/>
          <w:color w:val="808080" w:themeColor="background1" w:themeShade="80"/>
        </w:rPr>
        <w:t>se requiere</w:t>
      </w:r>
      <w:r w:rsidRPr="0019243C">
        <w:rPr>
          <w:rFonts w:ascii="Trebuchet MS" w:hAnsi="Trebuchet MS"/>
          <w:color w:val="808080" w:themeColor="background1" w:themeShade="80"/>
        </w:rPr>
        <w:t xml:space="preserve"> ingresar a consultar este BP, simplemente se da doble clic a el nombre en la Descripción y aparece una nueva pantalla</w:t>
      </w:r>
    </w:p>
    <w:p w14:paraId="10D3E39E" w14:textId="77777777" w:rsidR="00A423B1" w:rsidRDefault="00A423B1" w:rsidP="00A423B1">
      <w:pPr>
        <w:ind w:left="284"/>
        <w:jc w:val="both"/>
        <w:rPr>
          <w:rFonts w:ascii="Trebuchet MS" w:hAnsi="Trebuchet MS"/>
          <w:color w:val="A6A6A6" w:themeColor="background1" w:themeShade="A6"/>
          <w:sz w:val="20"/>
          <w:szCs w:val="23"/>
        </w:rPr>
      </w:pPr>
    </w:p>
    <w:p w14:paraId="3F4DB043" w14:textId="77777777" w:rsidR="00B872DF" w:rsidRDefault="00B872DF" w:rsidP="00A423B1">
      <w:pPr>
        <w:ind w:left="284"/>
        <w:jc w:val="both"/>
        <w:rPr>
          <w:rFonts w:ascii="Trebuchet MS" w:hAnsi="Trebuchet MS"/>
          <w:color w:val="A6A6A6" w:themeColor="background1" w:themeShade="A6"/>
          <w:sz w:val="20"/>
          <w:szCs w:val="23"/>
        </w:rPr>
      </w:pPr>
      <w:r w:rsidRPr="00FB03BC">
        <w:rPr>
          <w:noProof/>
        </w:rPr>
        <w:drawing>
          <wp:inline distT="0" distB="0" distL="0" distR="0" wp14:anchorId="5C268407" wp14:editId="331094A3">
            <wp:extent cx="5398638" cy="2112003"/>
            <wp:effectExtent l="19050" t="19050" r="12065" b="22225"/>
            <wp:docPr id="40749113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91130" name="Imagen 1" descr="Interfaz de usuario gráfica, Texto, Aplicación, Correo electrónico&#10;&#10;El contenido generado por IA puede ser incorrecto."/>
                    <pic:cNvPicPr/>
                  </pic:nvPicPr>
                  <pic:blipFill>
                    <a:blip r:embed="rId16"/>
                    <a:stretch>
                      <a:fillRect/>
                    </a:stretch>
                  </pic:blipFill>
                  <pic:spPr>
                    <a:xfrm>
                      <a:off x="0" y="0"/>
                      <a:ext cx="5398638" cy="2112003"/>
                    </a:xfrm>
                    <a:prstGeom prst="rect">
                      <a:avLst/>
                    </a:prstGeom>
                    <a:ln>
                      <a:solidFill>
                        <a:schemeClr val="accent1"/>
                      </a:solidFill>
                    </a:ln>
                  </pic:spPr>
                </pic:pic>
              </a:graphicData>
            </a:graphic>
          </wp:inline>
        </w:drawing>
      </w:r>
    </w:p>
    <w:p w14:paraId="62933BC6" w14:textId="77777777" w:rsidR="00A423B1" w:rsidRDefault="00A423B1" w:rsidP="009E7835">
      <w:pPr>
        <w:jc w:val="both"/>
        <w:rPr>
          <w:rFonts w:ascii="Trebuchet MS" w:hAnsi="Trebuchet MS"/>
          <w:color w:val="A6A6A6" w:themeColor="background1" w:themeShade="A6"/>
          <w:sz w:val="20"/>
          <w:szCs w:val="23"/>
          <w:u w:val="single"/>
        </w:rPr>
      </w:pPr>
    </w:p>
    <w:p w14:paraId="226FD0E2" w14:textId="2BCFEBBB" w:rsidR="00B872DF" w:rsidRPr="0019243C" w:rsidRDefault="00B872DF" w:rsidP="00A423B1">
      <w:pPr>
        <w:ind w:left="284"/>
        <w:jc w:val="both"/>
        <w:rPr>
          <w:rFonts w:ascii="Trebuchet MS" w:hAnsi="Trebuchet MS"/>
          <w:color w:val="808080" w:themeColor="background1" w:themeShade="80"/>
        </w:rPr>
      </w:pPr>
      <w:r w:rsidRPr="0019243C">
        <w:rPr>
          <w:rFonts w:ascii="Trebuchet MS" w:hAnsi="Trebuchet MS"/>
          <w:color w:val="808080" w:themeColor="background1" w:themeShade="80"/>
          <w:u w:val="single"/>
        </w:rPr>
        <w:lastRenderedPageBreak/>
        <w:t>Consultar el Interlocutor Comercial o BP por “Nombre”</w:t>
      </w:r>
      <w:r w:rsidRPr="0019243C">
        <w:rPr>
          <w:rFonts w:ascii="Trebuchet MS" w:hAnsi="Trebuchet MS"/>
          <w:color w:val="808080" w:themeColor="background1" w:themeShade="80"/>
        </w:rPr>
        <w:t xml:space="preserve">.  Esta opción de búsqueda se utiliza cuando </w:t>
      </w:r>
      <w:r w:rsidR="00382414" w:rsidRPr="0019243C">
        <w:rPr>
          <w:rFonts w:ascii="Trebuchet MS" w:hAnsi="Trebuchet MS"/>
          <w:color w:val="808080" w:themeColor="background1" w:themeShade="80"/>
        </w:rPr>
        <w:t xml:space="preserve">se desconoce </w:t>
      </w:r>
      <w:r w:rsidRPr="0019243C">
        <w:rPr>
          <w:rFonts w:ascii="Trebuchet MS" w:hAnsi="Trebuchet MS"/>
          <w:color w:val="808080" w:themeColor="background1" w:themeShade="80"/>
        </w:rPr>
        <w:t xml:space="preserve">el </w:t>
      </w:r>
      <w:r w:rsidR="00382414" w:rsidRPr="0019243C">
        <w:rPr>
          <w:rFonts w:ascii="Trebuchet MS" w:hAnsi="Trebuchet MS"/>
          <w:color w:val="808080" w:themeColor="background1" w:themeShade="80"/>
        </w:rPr>
        <w:t>número</w:t>
      </w:r>
      <w:r w:rsidRPr="0019243C">
        <w:rPr>
          <w:rFonts w:ascii="Trebuchet MS" w:hAnsi="Trebuchet MS"/>
          <w:color w:val="808080" w:themeColor="background1" w:themeShade="80"/>
        </w:rPr>
        <w:t xml:space="preserve"> o código del BP, pero </w:t>
      </w:r>
      <w:r w:rsidR="00382414" w:rsidRPr="0019243C">
        <w:rPr>
          <w:rFonts w:ascii="Trebuchet MS" w:hAnsi="Trebuchet MS"/>
          <w:color w:val="808080" w:themeColor="background1" w:themeShade="80"/>
        </w:rPr>
        <w:t>se tiene</w:t>
      </w:r>
      <w:r w:rsidRPr="0019243C">
        <w:rPr>
          <w:rFonts w:ascii="Trebuchet MS" w:hAnsi="Trebuchet MS"/>
          <w:color w:val="808080" w:themeColor="background1" w:themeShade="80"/>
        </w:rPr>
        <w:t xml:space="preserve"> el nombre o parte de él. Se selecciona en el Campo “De” la opción “Nombre” y en el campo “Nombre 1” se ingresa el nombre completo o parte de él dentro de asteriscos.  </w:t>
      </w:r>
    </w:p>
    <w:p w14:paraId="698278B5" w14:textId="77777777" w:rsidR="00A423B1" w:rsidRPr="005C4DD3" w:rsidRDefault="00A423B1" w:rsidP="00A423B1">
      <w:pPr>
        <w:ind w:left="284"/>
        <w:jc w:val="both"/>
        <w:rPr>
          <w:rFonts w:ascii="Trebuchet MS" w:hAnsi="Trebuchet MS"/>
          <w:color w:val="A6A6A6" w:themeColor="background1" w:themeShade="A6"/>
          <w:sz w:val="20"/>
          <w:szCs w:val="23"/>
        </w:rPr>
      </w:pPr>
    </w:p>
    <w:p w14:paraId="36AD4013" w14:textId="77777777" w:rsidR="00B872DF" w:rsidRPr="00155EEF" w:rsidRDefault="00B872DF" w:rsidP="00A423B1">
      <w:pPr>
        <w:ind w:left="284"/>
        <w:jc w:val="both"/>
        <w:rPr>
          <w:rFonts w:ascii="Trebuchet MS" w:hAnsi="Trebuchet MS"/>
          <w:color w:val="A6A6A6" w:themeColor="background1" w:themeShade="A6"/>
          <w:sz w:val="20"/>
          <w:szCs w:val="23"/>
        </w:rPr>
      </w:pPr>
      <w:r w:rsidRPr="00155EEF">
        <w:rPr>
          <w:noProof/>
        </w:rPr>
        <w:drawing>
          <wp:inline distT="0" distB="0" distL="0" distR="0" wp14:anchorId="446B19DE" wp14:editId="24B90C6B">
            <wp:extent cx="5585045" cy="1953895"/>
            <wp:effectExtent l="19050" t="19050" r="15875" b="27305"/>
            <wp:docPr id="76239424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94246" name="Imagen 1" descr="Interfaz de usuario gráfica, Aplicación&#10;&#10;El contenido generado por IA puede ser incorrecto."/>
                    <pic:cNvPicPr/>
                  </pic:nvPicPr>
                  <pic:blipFill>
                    <a:blip r:embed="rId17"/>
                    <a:stretch>
                      <a:fillRect/>
                    </a:stretch>
                  </pic:blipFill>
                  <pic:spPr>
                    <a:xfrm>
                      <a:off x="0" y="0"/>
                      <a:ext cx="5634975" cy="1971363"/>
                    </a:xfrm>
                    <a:prstGeom prst="rect">
                      <a:avLst/>
                    </a:prstGeom>
                    <a:ln>
                      <a:solidFill>
                        <a:schemeClr val="accent1"/>
                      </a:solidFill>
                    </a:ln>
                  </pic:spPr>
                </pic:pic>
              </a:graphicData>
            </a:graphic>
          </wp:inline>
        </w:drawing>
      </w:r>
    </w:p>
    <w:p w14:paraId="58EC8793" w14:textId="77777777"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Al seleccionar la opción “Introducir” el sistema traerá los BP que encuentre con el dato ingresado.</w:t>
      </w:r>
    </w:p>
    <w:p w14:paraId="0687181C" w14:textId="77777777" w:rsidR="00213855" w:rsidRPr="005C4DD3" w:rsidRDefault="00213855" w:rsidP="009E7835">
      <w:pPr>
        <w:jc w:val="both"/>
        <w:rPr>
          <w:rFonts w:ascii="Trebuchet MS" w:hAnsi="Trebuchet MS"/>
          <w:color w:val="A6A6A6" w:themeColor="background1" w:themeShade="A6"/>
          <w:sz w:val="20"/>
          <w:szCs w:val="23"/>
        </w:rPr>
      </w:pPr>
    </w:p>
    <w:p w14:paraId="051A0605" w14:textId="77777777" w:rsidR="00B872DF" w:rsidRPr="00155EEF" w:rsidRDefault="00B872DF" w:rsidP="009E7835">
      <w:pPr>
        <w:jc w:val="both"/>
        <w:rPr>
          <w:rFonts w:ascii="Trebuchet MS" w:hAnsi="Trebuchet MS"/>
          <w:color w:val="A6A6A6" w:themeColor="background1" w:themeShade="A6"/>
          <w:sz w:val="20"/>
          <w:szCs w:val="23"/>
        </w:rPr>
      </w:pPr>
      <w:r w:rsidRPr="00155EEF">
        <w:rPr>
          <w:noProof/>
        </w:rPr>
        <w:drawing>
          <wp:inline distT="0" distB="0" distL="0" distR="0" wp14:anchorId="468F152C" wp14:editId="61D3A3EE">
            <wp:extent cx="5583205" cy="1948646"/>
            <wp:effectExtent l="19050" t="19050" r="17780" b="13970"/>
            <wp:docPr id="127550682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6825" name="Imagen 1" descr="Interfaz de usuario gráfica, Texto, Aplicación, Correo electrónico&#10;&#10;El contenido generado por IA puede ser incorrecto."/>
                    <pic:cNvPicPr/>
                  </pic:nvPicPr>
                  <pic:blipFill>
                    <a:blip r:embed="rId18"/>
                    <a:stretch>
                      <a:fillRect/>
                    </a:stretch>
                  </pic:blipFill>
                  <pic:spPr>
                    <a:xfrm>
                      <a:off x="0" y="0"/>
                      <a:ext cx="5622126" cy="1962230"/>
                    </a:xfrm>
                    <a:prstGeom prst="rect">
                      <a:avLst/>
                    </a:prstGeom>
                    <a:ln>
                      <a:solidFill>
                        <a:schemeClr val="accent1"/>
                      </a:solidFill>
                    </a:ln>
                  </pic:spPr>
                </pic:pic>
              </a:graphicData>
            </a:graphic>
          </wp:inline>
        </w:drawing>
      </w:r>
    </w:p>
    <w:p w14:paraId="1A026BFC" w14:textId="77777777" w:rsidR="00213855" w:rsidRDefault="00213855" w:rsidP="009E7835">
      <w:pPr>
        <w:jc w:val="both"/>
        <w:rPr>
          <w:rFonts w:ascii="Trebuchet MS" w:hAnsi="Trebuchet MS"/>
          <w:color w:val="A6A6A6" w:themeColor="background1" w:themeShade="A6"/>
          <w:sz w:val="20"/>
          <w:szCs w:val="23"/>
        </w:rPr>
      </w:pPr>
    </w:p>
    <w:p w14:paraId="5265ABB5" w14:textId="2E5BFCEA"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Si </w:t>
      </w:r>
      <w:r w:rsidR="009E59D3" w:rsidRPr="0019243C">
        <w:rPr>
          <w:rFonts w:ascii="Trebuchet MS" w:hAnsi="Trebuchet MS"/>
          <w:color w:val="808080" w:themeColor="background1" w:themeShade="80"/>
        </w:rPr>
        <w:t>se re</w:t>
      </w:r>
      <w:r w:rsidR="00852F30" w:rsidRPr="0019243C">
        <w:rPr>
          <w:rFonts w:ascii="Trebuchet MS" w:hAnsi="Trebuchet MS"/>
          <w:color w:val="808080" w:themeColor="background1" w:themeShade="80"/>
        </w:rPr>
        <w:t>q</w:t>
      </w:r>
      <w:r w:rsidR="009E59D3" w:rsidRPr="0019243C">
        <w:rPr>
          <w:rFonts w:ascii="Trebuchet MS" w:hAnsi="Trebuchet MS"/>
          <w:color w:val="808080" w:themeColor="background1" w:themeShade="80"/>
        </w:rPr>
        <w:t>uiere</w:t>
      </w:r>
      <w:r w:rsidRPr="0019243C">
        <w:rPr>
          <w:rFonts w:ascii="Trebuchet MS" w:hAnsi="Trebuchet MS"/>
          <w:color w:val="808080" w:themeColor="background1" w:themeShade="80"/>
        </w:rPr>
        <w:t xml:space="preserve"> ingresar a alguno de ellos, </w:t>
      </w:r>
      <w:r w:rsidR="00852F30" w:rsidRPr="0019243C">
        <w:rPr>
          <w:rFonts w:ascii="Trebuchet MS" w:hAnsi="Trebuchet MS"/>
          <w:color w:val="808080" w:themeColor="background1" w:themeShade="80"/>
        </w:rPr>
        <w:t xml:space="preserve">se da </w:t>
      </w:r>
      <w:r w:rsidRPr="0019243C">
        <w:rPr>
          <w:rFonts w:ascii="Trebuchet MS" w:hAnsi="Trebuchet MS"/>
          <w:color w:val="808080" w:themeColor="background1" w:themeShade="80"/>
        </w:rPr>
        <w:t>doble clic a la línea deseada.</w:t>
      </w:r>
    </w:p>
    <w:p w14:paraId="288E1A92" w14:textId="77777777" w:rsidR="006B7DEF" w:rsidRDefault="006B7DEF" w:rsidP="009E7835">
      <w:pPr>
        <w:jc w:val="both"/>
        <w:rPr>
          <w:rFonts w:ascii="Trebuchet MS" w:hAnsi="Trebuchet MS"/>
          <w:color w:val="A6A6A6" w:themeColor="background1" w:themeShade="A6"/>
          <w:sz w:val="20"/>
          <w:szCs w:val="23"/>
        </w:rPr>
      </w:pPr>
    </w:p>
    <w:p w14:paraId="217919F2" w14:textId="77777777"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u w:val="single"/>
        </w:rPr>
        <w:t>Consultar el Interlocutor Comercial o BP por “Número de Identificación o Nit”</w:t>
      </w:r>
      <w:r w:rsidRPr="0019243C">
        <w:rPr>
          <w:rFonts w:ascii="Trebuchet MS" w:hAnsi="Trebuchet MS"/>
          <w:color w:val="808080" w:themeColor="background1" w:themeShade="80"/>
        </w:rPr>
        <w:t>.  Esta opción de búsqueda se utiliza cuando se conoce el número de identificación fiscal del BP.  Se selecciona en el Campo “De” la opción “Concepto de búsqueda” y en el campo “Concept.búsq.2” se ingresa el número de identificación fiscal del BP escogiendo posteriormente la opción “Introducir”</w:t>
      </w:r>
    </w:p>
    <w:p w14:paraId="40B478E2" w14:textId="77777777" w:rsidR="006B7DEF" w:rsidRPr="005C4DD3" w:rsidRDefault="006B7DEF" w:rsidP="009E7835">
      <w:pPr>
        <w:jc w:val="both"/>
        <w:rPr>
          <w:rFonts w:ascii="Trebuchet MS" w:hAnsi="Trebuchet MS"/>
          <w:color w:val="A6A6A6" w:themeColor="background1" w:themeShade="A6"/>
          <w:sz w:val="20"/>
          <w:szCs w:val="23"/>
        </w:rPr>
      </w:pPr>
    </w:p>
    <w:p w14:paraId="3DE50E90" w14:textId="77777777" w:rsidR="00B872DF" w:rsidRDefault="00B872DF" w:rsidP="009E7835">
      <w:pPr>
        <w:jc w:val="both"/>
        <w:rPr>
          <w:rFonts w:ascii="Trebuchet MS" w:hAnsi="Trebuchet MS"/>
          <w:color w:val="A6A6A6" w:themeColor="background1" w:themeShade="A6"/>
          <w:sz w:val="20"/>
          <w:szCs w:val="23"/>
        </w:rPr>
      </w:pPr>
      <w:r w:rsidRPr="0083751D">
        <w:rPr>
          <w:noProof/>
        </w:rPr>
        <w:lastRenderedPageBreak/>
        <w:drawing>
          <wp:inline distT="0" distB="0" distL="0" distR="0" wp14:anchorId="09A9C582" wp14:editId="39DDF6DB">
            <wp:extent cx="5623659" cy="2209076"/>
            <wp:effectExtent l="19050" t="19050" r="15240" b="20320"/>
            <wp:docPr id="1269549962"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9962" name="Imagen 1" descr="Interfaz de usuario gráfica, Aplicación, Teams&#10;&#10;El contenido generado por IA puede ser incorrecto."/>
                    <pic:cNvPicPr/>
                  </pic:nvPicPr>
                  <pic:blipFill>
                    <a:blip r:embed="rId19"/>
                    <a:stretch>
                      <a:fillRect/>
                    </a:stretch>
                  </pic:blipFill>
                  <pic:spPr>
                    <a:xfrm>
                      <a:off x="0" y="0"/>
                      <a:ext cx="5659888" cy="2223308"/>
                    </a:xfrm>
                    <a:prstGeom prst="rect">
                      <a:avLst/>
                    </a:prstGeom>
                    <a:ln>
                      <a:solidFill>
                        <a:schemeClr val="accent1"/>
                      </a:solidFill>
                    </a:ln>
                  </pic:spPr>
                </pic:pic>
              </a:graphicData>
            </a:graphic>
          </wp:inline>
        </w:drawing>
      </w:r>
    </w:p>
    <w:p w14:paraId="176C8641" w14:textId="77777777" w:rsidR="00B872DF" w:rsidRDefault="00B872DF" w:rsidP="009E7835">
      <w:pPr>
        <w:jc w:val="both"/>
        <w:rPr>
          <w:rFonts w:ascii="Trebuchet MS" w:hAnsi="Trebuchet MS"/>
          <w:color w:val="A6A6A6" w:themeColor="background1" w:themeShade="A6"/>
          <w:sz w:val="20"/>
          <w:szCs w:val="23"/>
        </w:rPr>
      </w:pPr>
      <w:r w:rsidRPr="0083751D">
        <w:rPr>
          <w:noProof/>
        </w:rPr>
        <w:drawing>
          <wp:inline distT="0" distB="0" distL="0" distR="0" wp14:anchorId="22A8C23D" wp14:editId="04F0A220">
            <wp:extent cx="5634355" cy="1676641"/>
            <wp:effectExtent l="19050" t="19050" r="23495" b="19050"/>
            <wp:docPr id="79041606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6065" name="Imagen 1" descr="Interfaz de usuario gráfica, Texto, Aplicación&#10;&#10;El contenido generado por IA puede ser incorrecto."/>
                    <pic:cNvPicPr/>
                  </pic:nvPicPr>
                  <pic:blipFill>
                    <a:blip r:embed="rId20"/>
                    <a:stretch>
                      <a:fillRect/>
                    </a:stretch>
                  </pic:blipFill>
                  <pic:spPr>
                    <a:xfrm>
                      <a:off x="0" y="0"/>
                      <a:ext cx="5669464" cy="1687089"/>
                    </a:xfrm>
                    <a:prstGeom prst="rect">
                      <a:avLst/>
                    </a:prstGeom>
                    <a:ln>
                      <a:solidFill>
                        <a:schemeClr val="accent1"/>
                      </a:solidFill>
                    </a:ln>
                  </pic:spPr>
                </pic:pic>
              </a:graphicData>
            </a:graphic>
          </wp:inline>
        </w:drawing>
      </w:r>
    </w:p>
    <w:p w14:paraId="39671A38" w14:textId="668E460C" w:rsidR="00B872DF" w:rsidRPr="0019243C" w:rsidRDefault="00D222B3"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En caso de requerir </w:t>
      </w:r>
      <w:r w:rsidR="00B872DF" w:rsidRPr="0019243C">
        <w:rPr>
          <w:rFonts w:ascii="Trebuchet MS" w:hAnsi="Trebuchet MS"/>
          <w:color w:val="808080" w:themeColor="background1" w:themeShade="80"/>
        </w:rPr>
        <w:t xml:space="preserve">ingresar a alguno de ellos, </w:t>
      </w:r>
      <w:r w:rsidRPr="0019243C">
        <w:rPr>
          <w:rFonts w:ascii="Trebuchet MS" w:hAnsi="Trebuchet MS"/>
          <w:color w:val="808080" w:themeColor="background1" w:themeShade="80"/>
        </w:rPr>
        <w:t xml:space="preserve">dar </w:t>
      </w:r>
      <w:r w:rsidR="00B872DF" w:rsidRPr="0019243C">
        <w:rPr>
          <w:rFonts w:ascii="Trebuchet MS" w:hAnsi="Trebuchet MS"/>
          <w:color w:val="808080" w:themeColor="background1" w:themeShade="80"/>
        </w:rPr>
        <w:t>doble clic a la línea deseada.</w:t>
      </w:r>
    </w:p>
    <w:p w14:paraId="3A1B1BC4" w14:textId="77777777" w:rsidR="000F06F0" w:rsidRDefault="000F06F0" w:rsidP="009E7835">
      <w:pPr>
        <w:jc w:val="both"/>
        <w:rPr>
          <w:rFonts w:ascii="Trebuchet MS" w:hAnsi="Trebuchet MS"/>
          <w:color w:val="A6A6A6" w:themeColor="background1" w:themeShade="A6"/>
          <w:sz w:val="20"/>
          <w:szCs w:val="23"/>
        </w:rPr>
      </w:pPr>
    </w:p>
    <w:p w14:paraId="4365AF6F" w14:textId="6A16A487"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Al consultar un Interlocutor comercial por cualquiera de las opciones de consulta anteriores, si </w:t>
      </w:r>
      <w:r w:rsidR="002F460B" w:rsidRPr="0019243C">
        <w:rPr>
          <w:rFonts w:ascii="Trebuchet MS" w:hAnsi="Trebuchet MS"/>
          <w:color w:val="808080" w:themeColor="background1" w:themeShade="80"/>
        </w:rPr>
        <w:t>se ingresa</w:t>
      </w:r>
      <w:r w:rsidRPr="0019243C">
        <w:rPr>
          <w:rFonts w:ascii="Trebuchet MS" w:hAnsi="Trebuchet MS"/>
          <w:color w:val="808080" w:themeColor="background1" w:themeShade="80"/>
        </w:rPr>
        <w:t xml:space="preserve"> aparecerá la siguiente pantalla</w:t>
      </w:r>
      <w:r w:rsidR="006B7DEF" w:rsidRPr="0019243C">
        <w:rPr>
          <w:rFonts w:ascii="Trebuchet MS" w:hAnsi="Trebuchet MS"/>
          <w:color w:val="808080" w:themeColor="background1" w:themeShade="80"/>
        </w:rPr>
        <w:t>.</w:t>
      </w:r>
    </w:p>
    <w:p w14:paraId="40615C9E" w14:textId="77777777" w:rsidR="006B7DEF" w:rsidRDefault="006B7DEF" w:rsidP="009E7835">
      <w:pPr>
        <w:jc w:val="both"/>
        <w:rPr>
          <w:rFonts w:ascii="Trebuchet MS" w:hAnsi="Trebuchet MS"/>
          <w:color w:val="A6A6A6" w:themeColor="background1" w:themeShade="A6"/>
          <w:sz w:val="20"/>
          <w:szCs w:val="23"/>
        </w:rPr>
      </w:pPr>
    </w:p>
    <w:p w14:paraId="2F080E0A" w14:textId="77777777" w:rsidR="00B872DF" w:rsidRDefault="00B872DF" w:rsidP="009E7835">
      <w:pPr>
        <w:jc w:val="both"/>
        <w:rPr>
          <w:rFonts w:ascii="Trebuchet MS" w:hAnsi="Trebuchet MS"/>
          <w:color w:val="A6A6A6" w:themeColor="background1" w:themeShade="A6"/>
          <w:sz w:val="20"/>
          <w:szCs w:val="23"/>
        </w:rPr>
      </w:pPr>
      <w:r w:rsidRPr="00ED4ED2">
        <w:rPr>
          <w:noProof/>
        </w:rPr>
        <w:drawing>
          <wp:inline distT="0" distB="0" distL="0" distR="0" wp14:anchorId="4002BA7C" wp14:editId="1717F711">
            <wp:extent cx="5593080" cy="2435803"/>
            <wp:effectExtent l="19050" t="19050" r="26670" b="22225"/>
            <wp:docPr id="30128685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86857" name="Imagen 1" descr="Interfaz de usuario gráfica, Texto, Aplicación, Correo electrónico&#10;&#10;El contenido generado por IA puede ser incorrecto."/>
                    <pic:cNvPicPr/>
                  </pic:nvPicPr>
                  <pic:blipFill>
                    <a:blip r:embed="rId21"/>
                    <a:stretch>
                      <a:fillRect/>
                    </a:stretch>
                  </pic:blipFill>
                  <pic:spPr>
                    <a:xfrm>
                      <a:off x="0" y="0"/>
                      <a:ext cx="5631392" cy="2452488"/>
                    </a:xfrm>
                    <a:prstGeom prst="rect">
                      <a:avLst/>
                    </a:prstGeom>
                    <a:ln>
                      <a:solidFill>
                        <a:schemeClr val="accent1"/>
                      </a:solidFill>
                    </a:ln>
                  </pic:spPr>
                </pic:pic>
              </a:graphicData>
            </a:graphic>
          </wp:inline>
        </w:drawing>
      </w:r>
    </w:p>
    <w:p w14:paraId="06C880A8" w14:textId="77777777" w:rsidR="00C1047E" w:rsidRDefault="00C1047E" w:rsidP="009E7835">
      <w:pPr>
        <w:jc w:val="both"/>
        <w:rPr>
          <w:rFonts w:ascii="Trebuchet MS" w:hAnsi="Trebuchet MS"/>
          <w:color w:val="A6A6A6" w:themeColor="background1" w:themeShade="A6"/>
          <w:sz w:val="20"/>
          <w:szCs w:val="23"/>
        </w:rPr>
      </w:pPr>
    </w:p>
    <w:p w14:paraId="630F71DE" w14:textId="6A5EA131"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Para validar si </w:t>
      </w:r>
      <w:r w:rsidR="002F460B" w:rsidRPr="0019243C">
        <w:rPr>
          <w:rFonts w:ascii="Trebuchet MS" w:hAnsi="Trebuchet MS"/>
          <w:color w:val="808080" w:themeColor="background1" w:themeShade="80"/>
        </w:rPr>
        <w:t>se puede</w:t>
      </w:r>
      <w:r w:rsidRPr="0019243C">
        <w:rPr>
          <w:rFonts w:ascii="Trebuchet MS" w:hAnsi="Trebuchet MS"/>
          <w:color w:val="808080" w:themeColor="background1" w:themeShade="80"/>
        </w:rPr>
        <w:t xml:space="preserve"> utilizar el Interlocutor comercial seleccionado en Ventas SD o CXC AR de SAP </w:t>
      </w:r>
      <w:r w:rsidR="00F12371" w:rsidRPr="0019243C">
        <w:rPr>
          <w:rFonts w:ascii="Trebuchet MS" w:hAnsi="Trebuchet MS"/>
          <w:color w:val="808080" w:themeColor="background1" w:themeShade="80"/>
        </w:rPr>
        <w:t>se debe</w:t>
      </w:r>
      <w:r w:rsidRPr="0019243C">
        <w:rPr>
          <w:rFonts w:ascii="Trebuchet MS" w:hAnsi="Trebuchet MS"/>
          <w:color w:val="808080" w:themeColor="background1" w:themeShade="80"/>
        </w:rPr>
        <w:t xml:space="preserve"> </w:t>
      </w:r>
      <w:r w:rsidR="00FE36D3" w:rsidRPr="0019243C">
        <w:rPr>
          <w:rFonts w:ascii="Trebuchet MS" w:hAnsi="Trebuchet MS"/>
          <w:color w:val="808080" w:themeColor="background1" w:themeShade="80"/>
        </w:rPr>
        <w:t>verificar</w:t>
      </w:r>
      <w:r w:rsidRPr="0019243C">
        <w:rPr>
          <w:rFonts w:ascii="Trebuchet MS" w:hAnsi="Trebuchet MS"/>
          <w:color w:val="808080" w:themeColor="background1" w:themeShade="80"/>
        </w:rPr>
        <w:t xml:space="preserve"> lo siguiente:</w:t>
      </w:r>
    </w:p>
    <w:p w14:paraId="7E3E8DA3" w14:textId="77777777" w:rsidR="00C1047E" w:rsidRDefault="00C1047E" w:rsidP="009E7835">
      <w:pPr>
        <w:jc w:val="both"/>
        <w:rPr>
          <w:rFonts w:ascii="Trebuchet MS" w:hAnsi="Trebuchet MS"/>
          <w:color w:val="A6A6A6" w:themeColor="background1" w:themeShade="A6"/>
          <w:sz w:val="20"/>
          <w:szCs w:val="23"/>
        </w:rPr>
      </w:pPr>
    </w:p>
    <w:p w14:paraId="7390300E" w14:textId="39FC0CBB" w:rsidR="00C1047E"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El BP deberá tener configuradas dos funciones, </w:t>
      </w:r>
      <w:r w:rsidRPr="0019243C">
        <w:rPr>
          <w:rFonts w:ascii="Trebuchet MS" w:hAnsi="Trebuchet MS"/>
          <w:b/>
          <w:bCs/>
          <w:color w:val="808080" w:themeColor="background1" w:themeShade="80"/>
        </w:rPr>
        <w:t>“FLCU00 Deudor (</w:t>
      </w:r>
      <w:proofErr w:type="spellStart"/>
      <w:r w:rsidRPr="0019243C">
        <w:rPr>
          <w:rFonts w:ascii="Trebuchet MS" w:hAnsi="Trebuchet MS"/>
          <w:b/>
          <w:bCs/>
          <w:color w:val="808080" w:themeColor="background1" w:themeShade="80"/>
        </w:rPr>
        <w:t>Cont.Financiera</w:t>
      </w:r>
      <w:proofErr w:type="spellEnd"/>
      <w:r w:rsidRPr="0019243C">
        <w:rPr>
          <w:rFonts w:ascii="Trebuchet MS" w:hAnsi="Trebuchet MS"/>
          <w:b/>
          <w:bCs/>
          <w:color w:val="808080" w:themeColor="background1" w:themeShade="80"/>
        </w:rPr>
        <w:t>)” y “FLCU01 Cliente”.</w:t>
      </w:r>
      <w:r w:rsidRPr="0019243C">
        <w:rPr>
          <w:rFonts w:ascii="Trebuchet MS" w:hAnsi="Trebuchet MS"/>
          <w:color w:val="808080" w:themeColor="background1" w:themeShade="80"/>
        </w:rPr>
        <w:t xml:space="preserve">  </w:t>
      </w:r>
    </w:p>
    <w:p w14:paraId="1B435C91" w14:textId="77777777" w:rsidR="009849FF" w:rsidRPr="0019243C" w:rsidRDefault="009849FF" w:rsidP="009E7835">
      <w:pPr>
        <w:jc w:val="both"/>
        <w:rPr>
          <w:rFonts w:ascii="Trebuchet MS" w:hAnsi="Trebuchet MS"/>
          <w:color w:val="808080" w:themeColor="background1" w:themeShade="80"/>
        </w:rPr>
      </w:pPr>
    </w:p>
    <w:p w14:paraId="4AD5F774" w14:textId="3ED06617"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u w:val="single"/>
        </w:rPr>
        <w:t>NOTA</w:t>
      </w:r>
      <w:r w:rsidRPr="0019243C">
        <w:rPr>
          <w:rFonts w:ascii="Trebuchet MS" w:hAnsi="Trebuchet MS"/>
          <w:color w:val="808080" w:themeColor="background1" w:themeShade="80"/>
        </w:rPr>
        <w:t>:  Si el BP no tiene configuradas estas dos funciones, no se podrá utilizar este BP en los módulos de Ventas SD y tampoco en CXC AR</w:t>
      </w:r>
    </w:p>
    <w:p w14:paraId="538B8ED0" w14:textId="77777777" w:rsidR="00C1047E" w:rsidRDefault="00C1047E" w:rsidP="009E7835">
      <w:pPr>
        <w:jc w:val="both"/>
        <w:rPr>
          <w:rFonts w:ascii="Trebuchet MS" w:hAnsi="Trebuchet MS"/>
          <w:color w:val="A6A6A6" w:themeColor="background1" w:themeShade="A6"/>
          <w:sz w:val="20"/>
          <w:szCs w:val="23"/>
        </w:rPr>
      </w:pPr>
    </w:p>
    <w:p w14:paraId="0D82EB4B" w14:textId="77777777" w:rsidR="00B872DF" w:rsidRDefault="00B872DF" w:rsidP="009E7835">
      <w:pPr>
        <w:jc w:val="both"/>
        <w:rPr>
          <w:rFonts w:ascii="Trebuchet MS" w:hAnsi="Trebuchet MS"/>
          <w:color w:val="A6A6A6" w:themeColor="background1" w:themeShade="A6"/>
          <w:sz w:val="20"/>
          <w:szCs w:val="23"/>
        </w:rPr>
      </w:pPr>
      <w:r w:rsidRPr="00ED4ED2">
        <w:rPr>
          <w:noProof/>
        </w:rPr>
        <w:drawing>
          <wp:inline distT="0" distB="0" distL="0" distR="0" wp14:anchorId="2B1ED93E" wp14:editId="436B2A71">
            <wp:extent cx="5625786" cy="2303145"/>
            <wp:effectExtent l="19050" t="19050" r="13335" b="20955"/>
            <wp:docPr id="193658669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86698" name="Imagen 1" descr="Interfaz de usuario gráfica, Texto, Aplicación, Correo electrónico&#10;&#10;El contenido generado por IA puede ser incorrecto."/>
                    <pic:cNvPicPr/>
                  </pic:nvPicPr>
                  <pic:blipFill>
                    <a:blip r:embed="rId22"/>
                    <a:stretch>
                      <a:fillRect/>
                    </a:stretch>
                  </pic:blipFill>
                  <pic:spPr>
                    <a:xfrm>
                      <a:off x="0" y="0"/>
                      <a:ext cx="5639756" cy="2308864"/>
                    </a:xfrm>
                    <a:prstGeom prst="rect">
                      <a:avLst/>
                    </a:prstGeom>
                    <a:ln>
                      <a:solidFill>
                        <a:schemeClr val="accent1"/>
                      </a:solidFill>
                    </a:ln>
                  </pic:spPr>
                </pic:pic>
              </a:graphicData>
            </a:graphic>
          </wp:inline>
        </w:drawing>
      </w:r>
    </w:p>
    <w:p w14:paraId="2B6A79D1" w14:textId="77777777" w:rsidR="00C1047E" w:rsidRDefault="00C1047E" w:rsidP="009E7835">
      <w:pPr>
        <w:jc w:val="both"/>
        <w:rPr>
          <w:rFonts w:ascii="Trebuchet MS" w:hAnsi="Trebuchet MS"/>
          <w:color w:val="A6A6A6" w:themeColor="background1" w:themeShade="A6"/>
          <w:sz w:val="20"/>
          <w:szCs w:val="23"/>
        </w:rPr>
      </w:pPr>
    </w:p>
    <w:p w14:paraId="72896107" w14:textId="31757348"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Para Ingresar a la Función </w:t>
      </w:r>
      <w:r w:rsidRPr="0019243C">
        <w:rPr>
          <w:rFonts w:ascii="Trebuchet MS" w:hAnsi="Trebuchet MS"/>
          <w:b/>
          <w:bCs/>
          <w:color w:val="808080" w:themeColor="background1" w:themeShade="80"/>
        </w:rPr>
        <w:t>“FLCU01 Cliente”</w:t>
      </w:r>
      <w:r w:rsidRPr="0019243C">
        <w:rPr>
          <w:rFonts w:ascii="Trebuchet MS" w:hAnsi="Trebuchet MS"/>
          <w:color w:val="808080" w:themeColor="background1" w:themeShade="80"/>
        </w:rPr>
        <w:t xml:space="preserve"> simplemente </w:t>
      </w:r>
      <w:r w:rsidR="00F12371" w:rsidRPr="0019243C">
        <w:rPr>
          <w:rFonts w:ascii="Trebuchet MS" w:hAnsi="Trebuchet MS"/>
          <w:color w:val="808080" w:themeColor="background1" w:themeShade="80"/>
        </w:rPr>
        <w:t>se da</w:t>
      </w:r>
      <w:r w:rsidRPr="0019243C">
        <w:rPr>
          <w:rFonts w:ascii="Trebuchet MS" w:hAnsi="Trebuchet MS"/>
          <w:color w:val="808080" w:themeColor="background1" w:themeShade="80"/>
        </w:rPr>
        <w:t xml:space="preserve"> doble clic a esa función y estando allí </w:t>
      </w:r>
      <w:r w:rsidR="00F12371" w:rsidRPr="0019243C">
        <w:rPr>
          <w:rFonts w:ascii="Trebuchet MS" w:hAnsi="Trebuchet MS"/>
          <w:color w:val="808080" w:themeColor="background1" w:themeShade="80"/>
        </w:rPr>
        <w:t>se selecciona</w:t>
      </w:r>
      <w:r w:rsidRPr="0019243C">
        <w:rPr>
          <w:rFonts w:ascii="Trebuchet MS" w:hAnsi="Trebuchet MS"/>
          <w:color w:val="808080" w:themeColor="background1" w:themeShade="80"/>
        </w:rPr>
        <w:t xml:space="preserve"> la </w:t>
      </w:r>
      <w:r w:rsidR="005C4DD3"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“Comercial” del menú de la parte superior de la pantalla. </w:t>
      </w:r>
    </w:p>
    <w:p w14:paraId="4AC0D0D7" w14:textId="77777777" w:rsidR="00040180" w:rsidRDefault="00040180" w:rsidP="009E7835">
      <w:pPr>
        <w:jc w:val="both"/>
        <w:rPr>
          <w:rFonts w:ascii="Trebuchet MS" w:hAnsi="Trebuchet MS"/>
          <w:color w:val="A6A6A6" w:themeColor="background1" w:themeShade="A6"/>
          <w:sz w:val="20"/>
          <w:szCs w:val="23"/>
        </w:rPr>
      </w:pPr>
    </w:p>
    <w:p w14:paraId="1B5C4002" w14:textId="77777777" w:rsidR="00B872DF" w:rsidRDefault="00B872DF" w:rsidP="009E7835">
      <w:pPr>
        <w:jc w:val="both"/>
        <w:rPr>
          <w:rFonts w:ascii="Trebuchet MS" w:hAnsi="Trebuchet MS"/>
          <w:color w:val="A6A6A6" w:themeColor="background1" w:themeShade="A6"/>
          <w:sz w:val="20"/>
          <w:szCs w:val="23"/>
        </w:rPr>
      </w:pPr>
      <w:r w:rsidRPr="00C15D6B">
        <w:rPr>
          <w:noProof/>
        </w:rPr>
        <w:drawing>
          <wp:inline distT="0" distB="0" distL="0" distR="0" wp14:anchorId="416D132B" wp14:editId="2BFEC93B">
            <wp:extent cx="5580518" cy="2171700"/>
            <wp:effectExtent l="19050" t="19050" r="20320" b="19050"/>
            <wp:docPr id="101714679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46796" name="Imagen 1" descr="Interfaz de usuario gráfica, Texto, Aplicación, Correo electrónico&#10;&#10;El contenido generado por IA puede ser incorrecto."/>
                    <pic:cNvPicPr/>
                  </pic:nvPicPr>
                  <pic:blipFill>
                    <a:blip r:embed="rId23"/>
                    <a:stretch>
                      <a:fillRect/>
                    </a:stretch>
                  </pic:blipFill>
                  <pic:spPr>
                    <a:xfrm>
                      <a:off x="0" y="0"/>
                      <a:ext cx="5599195" cy="2178968"/>
                    </a:xfrm>
                    <a:prstGeom prst="rect">
                      <a:avLst/>
                    </a:prstGeom>
                    <a:ln>
                      <a:solidFill>
                        <a:schemeClr val="accent1"/>
                      </a:solidFill>
                    </a:ln>
                  </pic:spPr>
                </pic:pic>
              </a:graphicData>
            </a:graphic>
          </wp:inline>
        </w:drawing>
      </w:r>
    </w:p>
    <w:p w14:paraId="4DF3B8D3" w14:textId="77777777" w:rsidR="00C1047E" w:rsidRDefault="00C1047E" w:rsidP="009E7835">
      <w:pPr>
        <w:jc w:val="both"/>
        <w:rPr>
          <w:rFonts w:ascii="Trebuchet MS" w:hAnsi="Trebuchet MS"/>
          <w:b/>
          <w:bCs/>
          <w:color w:val="A6A6A6" w:themeColor="background1" w:themeShade="A6"/>
          <w:sz w:val="20"/>
          <w:szCs w:val="23"/>
          <w:u w:val="single"/>
        </w:rPr>
      </w:pPr>
    </w:p>
    <w:p w14:paraId="3D1046F2" w14:textId="0D6DF243" w:rsidR="00B872DF" w:rsidRPr="0019243C" w:rsidRDefault="00B872DF" w:rsidP="009E7835">
      <w:pPr>
        <w:jc w:val="both"/>
        <w:rPr>
          <w:rFonts w:ascii="Trebuchet MS" w:hAnsi="Trebuchet MS"/>
          <w:color w:val="808080" w:themeColor="background1" w:themeShade="80"/>
        </w:rPr>
      </w:pPr>
      <w:r w:rsidRPr="0019243C">
        <w:rPr>
          <w:rFonts w:ascii="Trebuchet MS" w:hAnsi="Trebuchet MS"/>
          <w:b/>
          <w:bCs/>
          <w:color w:val="808080" w:themeColor="background1" w:themeShade="80"/>
          <w:u w:val="single"/>
        </w:rPr>
        <w:t>NOTA</w:t>
      </w:r>
      <w:r w:rsidRPr="0019243C">
        <w:rPr>
          <w:rFonts w:ascii="Trebuchet MS" w:hAnsi="Trebuchet MS"/>
          <w:color w:val="808080" w:themeColor="background1" w:themeShade="80"/>
        </w:rPr>
        <w:t xml:space="preserve">:  En esta función </w:t>
      </w:r>
      <w:r w:rsidR="00F12371" w:rsidRPr="0019243C">
        <w:rPr>
          <w:rFonts w:ascii="Trebuchet MS" w:hAnsi="Trebuchet MS"/>
          <w:color w:val="808080" w:themeColor="background1" w:themeShade="80"/>
        </w:rPr>
        <w:t>se puede</w:t>
      </w:r>
      <w:r w:rsidRPr="0019243C">
        <w:rPr>
          <w:rFonts w:ascii="Trebuchet MS" w:hAnsi="Trebuchet MS"/>
          <w:color w:val="808080" w:themeColor="background1" w:themeShade="80"/>
        </w:rPr>
        <w:t xml:space="preserve"> validar si el BP este sujeto a Impuestos (IVA) o no.</w:t>
      </w:r>
    </w:p>
    <w:p w14:paraId="347E90ED" w14:textId="43976158"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En la nueva pantalla seleccionamos la </w:t>
      </w:r>
      <w:r w:rsidR="005C4DD3"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“Área de Ventas”</w:t>
      </w:r>
    </w:p>
    <w:p w14:paraId="7F678226" w14:textId="77777777" w:rsidR="00C1047E" w:rsidRDefault="00C1047E" w:rsidP="009E7835">
      <w:pPr>
        <w:jc w:val="both"/>
        <w:rPr>
          <w:rFonts w:ascii="Trebuchet MS" w:hAnsi="Trebuchet MS"/>
          <w:color w:val="A6A6A6" w:themeColor="background1" w:themeShade="A6"/>
          <w:sz w:val="20"/>
          <w:szCs w:val="23"/>
        </w:rPr>
      </w:pPr>
    </w:p>
    <w:p w14:paraId="768A93DC" w14:textId="77777777" w:rsidR="00B872DF" w:rsidRDefault="00B872DF" w:rsidP="009E7835">
      <w:pPr>
        <w:jc w:val="both"/>
        <w:rPr>
          <w:rFonts w:ascii="Trebuchet MS" w:hAnsi="Trebuchet MS"/>
          <w:color w:val="A6A6A6" w:themeColor="background1" w:themeShade="A6"/>
          <w:sz w:val="20"/>
          <w:szCs w:val="23"/>
        </w:rPr>
      </w:pPr>
      <w:r w:rsidRPr="003C331A">
        <w:rPr>
          <w:rFonts w:ascii="Trebuchet MS" w:hAnsi="Trebuchet MS"/>
          <w:noProof/>
          <w:color w:val="A6A6A6" w:themeColor="background1" w:themeShade="A6"/>
          <w:sz w:val="20"/>
          <w:szCs w:val="23"/>
        </w:rPr>
        <w:lastRenderedPageBreak/>
        <w:drawing>
          <wp:inline distT="0" distB="0" distL="0" distR="0" wp14:anchorId="5FFC3567" wp14:editId="62DA38FB">
            <wp:extent cx="5564463" cy="1711365"/>
            <wp:effectExtent l="19050" t="19050" r="17780" b="22225"/>
            <wp:docPr id="125959303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3031" name="Imagen 1" descr="Interfaz de usuario gráfica, Texto, Aplicación, Correo electrónico&#10;&#10;El contenido generado por IA puede ser incorrecto."/>
                    <pic:cNvPicPr/>
                  </pic:nvPicPr>
                  <pic:blipFill>
                    <a:blip r:embed="rId24"/>
                    <a:stretch>
                      <a:fillRect/>
                    </a:stretch>
                  </pic:blipFill>
                  <pic:spPr>
                    <a:xfrm>
                      <a:off x="0" y="0"/>
                      <a:ext cx="5621535" cy="1728918"/>
                    </a:xfrm>
                    <a:prstGeom prst="rect">
                      <a:avLst/>
                    </a:prstGeom>
                    <a:ln>
                      <a:solidFill>
                        <a:schemeClr val="accent1"/>
                      </a:solidFill>
                    </a:ln>
                  </pic:spPr>
                </pic:pic>
              </a:graphicData>
            </a:graphic>
          </wp:inline>
        </w:drawing>
      </w:r>
    </w:p>
    <w:p w14:paraId="2804602A" w14:textId="77777777" w:rsidR="00C1047E" w:rsidRDefault="00C1047E" w:rsidP="009E7835">
      <w:pPr>
        <w:jc w:val="both"/>
        <w:rPr>
          <w:rFonts w:ascii="Trebuchet MS" w:hAnsi="Trebuchet MS"/>
          <w:color w:val="A6A6A6" w:themeColor="background1" w:themeShade="A6"/>
          <w:sz w:val="20"/>
          <w:szCs w:val="23"/>
        </w:rPr>
      </w:pPr>
    </w:p>
    <w:p w14:paraId="3D574EDE" w14:textId="40F8E8B6"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El sistema mostrará las “Áreas de Ventas” configuradas para ese BP y se deberá seleccionar la combinación de los campos “Organización de Ventas, Canal de distribución y Sector” requeridos.</w:t>
      </w:r>
    </w:p>
    <w:p w14:paraId="518A5813" w14:textId="77777777" w:rsidR="00C1047E" w:rsidRDefault="00C1047E" w:rsidP="009E7835">
      <w:pPr>
        <w:jc w:val="both"/>
        <w:rPr>
          <w:rFonts w:ascii="Trebuchet MS" w:hAnsi="Trebuchet MS"/>
          <w:color w:val="A6A6A6" w:themeColor="background1" w:themeShade="A6"/>
          <w:sz w:val="20"/>
          <w:szCs w:val="23"/>
        </w:rPr>
      </w:pPr>
    </w:p>
    <w:p w14:paraId="59795C82" w14:textId="77777777" w:rsidR="00B872DF" w:rsidRDefault="00B872DF" w:rsidP="009E7835">
      <w:pPr>
        <w:jc w:val="both"/>
        <w:rPr>
          <w:rFonts w:ascii="Trebuchet MS" w:hAnsi="Trebuchet MS"/>
          <w:color w:val="A6A6A6" w:themeColor="background1" w:themeShade="A6"/>
          <w:sz w:val="20"/>
          <w:szCs w:val="23"/>
        </w:rPr>
      </w:pPr>
      <w:r w:rsidRPr="009841EF">
        <w:rPr>
          <w:rFonts w:ascii="Trebuchet MS" w:hAnsi="Trebuchet MS"/>
          <w:noProof/>
          <w:color w:val="A6A6A6" w:themeColor="background1" w:themeShade="A6"/>
          <w:sz w:val="20"/>
          <w:szCs w:val="23"/>
        </w:rPr>
        <w:drawing>
          <wp:inline distT="0" distB="0" distL="0" distR="0" wp14:anchorId="426B16DF" wp14:editId="6EC74792">
            <wp:extent cx="5608867" cy="1711365"/>
            <wp:effectExtent l="19050" t="19050" r="11430" b="22225"/>
            <wp:docPr id="969547684"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47684" name="Imagen 1" descr="Interfaz de usuario gráfica, Aplicación, Tabla&#10;&#10;El contenido generado por IA puede ser incorrecto."/>
                    <pic:cNvPicPr/>
                  </pic:nvPicPr>
                  <pic:blipFill>
                    <a:blip r:embed="rId25"/>
                    <a:stretch>
                      <a:fillRect/>
                    </a:stretch>
                  </pic:blipFill>
                  <pic:spPr>
                    <a:xfrm>
                      <a:off x="0" y="0"/>
                      <a:ext cx="5658791" cy="1726598"/>
                    </a:xfrm>
                    <a:prstGeom prst="rect">
                      <a:avLst/>
                    </a:prstGeom>
                    <a:ln>
                      <a:solidFill>
                        <a:schemeClr val="accent1"/>
                      </a:solidFill>
                    </a:ln>
                  </pic:spPr>
                </pic:pic>
              </a:graphicData>
            </a:graphic>
          </wp:inline>
        </w:drawing>
      </w:r>
    </w:p>
    <w:p w14:paraId="1FDEDA78" w14:textId="77777777"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Supóngase que quien va a facturar es la sociedad 100 (EPM) y el tipo de material a facturar es “Servicios”.  En este caso se escoge de la tabla la tripleta 100-01-02 y se selecciona “Transferir”.</w:t>
      </w:r>
    </w:p>
    <w:p w14:paraId="1B8EA6DF" w14:textId="77777777" w:rsidR="00C76C9A" w:rsidRPr="0019243C" w:rsidRDefault="00C76C9A" w:rsidP="009E7835">
      <w:pPr>
        <w:jc w:val="both"/>
        <w:rPr>
          <w:rFonts w:ascii="Trebuchet MS" w:hAnsi="Trebuchet MS"/>
          <w:color w:val="808080" w:themeColor="background1" w:themeShade="80"/>
        </w:rPr>
      </w:pPr>
    </w:p>
    <w:p w14:paraId="436FEF02" w14:textId="229A24C1"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En la pantalla resultante se visualiza en la pestaña “Factura” </w:t>
      </w:r>
      <w:r w:rsidR="008B29DF"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“IVA repercutido” si el BP este sujeto a impuestos o no. </w:t>
      </w:r>
    </w:p>
    <w:p w14:paraId="22E551EF" w14:textId="77777777" w:rsidR="00C76C9A" w:rsidRDefault="00C76C9A" w:rsidP="009E7835">
      <w:pPr>
        <w:jc w:val="both"/>
        <w:rPr>
          <w:rFonts w:ascii="Trebuchet MS" w:hAnsi="Trebuchet MS"/>
          <w:color w:val="A6A6A6" w:themeColor="background1" w:themeShade="A6"/>
          <w:sz w:val="20"/>
          <w:szCs w:val="23"/>
        </w:rPr>
      </w:pPr>
    </w:p>
    <w:p w14:paraId="3830E928" w14:textId="77777777" w:rsidR="00B872DF" w:rsidRDefault="00B872DF" w:rsidP="009E7835">
      <w:pPr>
        <w:jc w:val="both"/>
        <w:rPr>
          <w:rFonts w:ascii="Trebuchet MS" w:hAnsi="Trebuchet MS"/>
          <w:color w:val="A6A6A6" w:themeColor="background1" w:themeShade="A6"/>
          <w:sz w:val="20"/>
          <w:szCs w:val="23"/>
        </w:rPr>
      </w:pPr>
      <w:r w:rsidRPr="00956F55">
        <w:rPr>
          <w:noProof/>
        </w:rPr>
        <w:drawing>
          <wp:inline distT="0" distB="0" distL="0" distR="0" wp14:anchorId="7A60601A" wp14:editId="4B5047A9">
            <wp:extent cx="5579303" cy="2067774"/>
            <wp:effectExtent l="19050" t="19050" r="21590" b="27940"/>
            <wp:docPr id="118596839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68393" name="Imagen 1" descr="Interfaz de usuario gráfica, Texto, Aplicación&#10;&#10;El contenido generado por IA puede ser incorrecto."/>
                    <pic:cNvPicPr/>
                  </pic:nvPicPr>
                  <pic:blipFill>
                    <a:blip r:embed="rId26"/>
                    <a:stretch>
                      <a:fillRect/>
                    </a:stretch>
                  </pic:blipFill>
                  <pic:spPr>
                    <a:xfrm>
                      <a:off x="0" y="0"/>
                      <a:ext cx="5600308" cy="2075559"/>
                    </a:xfrm>
                    <a:prstGeom prst="rect">
                      <a:avLst/>
                    </a:prstGeom>
                    <a:ln>
                      <a:solidFill>
                        <a:schemeClr val="accent1"/>
                      </a:solidFill>
                    </a:ln>
                  </pic:spPr>
                </pic:pic>
              </a:graphicData>
            </a:graphic>
          </wp:inline>
        </w:drawing>
      </w:r>
    </w:p>
    <w:p w14:paraId="55881656" w14:textId="77777777" w:rsidR="00C76C9A" w:rsidRDefault="00C76C9A" w:rsidP="009E7835">
      <w:pPr>
        <w:jc w:val="both"/>
        <w:rPr>
          <w:rFonts w:ascii="Trebuchet MS" w:hAnsi="Trebuchet MS"/>
          <w:color w:val="A6A6A6" w:themeColor="background1" w:themeShade="A6"/>
          <w:sz w:val="20"/>
          <w:szCs w:val="23"/>
          <w:u w:val="single"/>
        </w:rPr>
      </w:pPr>
    </w:p>
    <w:p w14:paraId="5CF5D594" w14:textId="52850E72"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u w:val="single"/>
        </w:rPr>
        <w:t>NOTA</w:t>
      </w:r>
      <w:r w:rsidRPr="0019243C">
        <w:rPr>
          <w:rFonts w:ascii="Trebuchet MS" w:hAnsi="Trebuchet MS"/>
          <w:color w:val="808080" w:themeColor="background1" w:themeShade="80"/>
        </w:rPr>
        <w:t xml:space="preserve">:  Si el BP en la </w:t>
      </w:r>
      <w:r w:rsidR="00BD1A8F"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“IVA repercutido” aparece con “0 - Exento/a de impto.” Significará que el sistema a este BP nunca le calculará el IVA independiente de lo que se tenga configurado en el Material.</w:t>
      </w:r>
    </w:p>
    <w:p w14:paraId="50B6F8FB" w14:textId="77777777" w:rsidR="00C76C9A" w:rsidRPr="0019243C" w:rsidRDefault="00C76C9A" w:rsidP="009E7835">
      <w:pPr>
        <w:jc w:val="both"/>
        <w:rPr>
          <w:rFonts w:ascii="Trebuchet MS" w:hAnsi="Trebuchet MS"/>
          <w:color w:val="808080" w:themeColor="background1" w:themeShade="80"/>
        </w:rPr>
      </w:pPr>
    </w:p>
    <w:p w14:paraId="5E0F7724" w14:textId="765D8FE4"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Para Ingresar a la Función </w:t>
      </w:r>
      <w:r w:rsidRPr="0019243C">
        <w:rPr>
          <w:rFonts w:ascii="Trebuchet MS" w:hAnsi="Trebuchet MS"/>
          <w:b/>
          <w:bCs/>
          <w:color w:val="808080" w:themeColor="background1" w:themeShade="80"/>
        </w:rPr>
        <w:t>“FLCU00 Deudor (</w:t>
      </w:r>
      <w:proofErr w:type="spellStart"/>
      <w:r w:rsidRPr="0019243C">
        <w:rPr>
          <w:rFonts w:ascii="Trebuchet MS" w:hAnsi="Trebuchet MS"/>
          <w:b/>
          <w:bCs/>
          <w:color w:val="808080" w:themeColor="background1" w:themeShade="80"/>
        </w:rPr>
        <w:t>Cont.Financiera</w:t>
      </w:r>
      <w:proofErr w:type="spellEnd"/>
      <w:r w:rsidRPr="0019243C">
        <w:rPr>
          <w:rFonts w:ascii="Trebuchet MS" w:hAnsi="Trebuchet MS"/>
          <w:b/>
          <w:bCs/>
          <w:color w:val="808080" w:themeColor="background1" w:themeShade="80"/>
        </w:rPr>
        <w:t>)”</w:t>
      </w:r>
      <w:r w:rsidRPr="0019243C">
        <w:rPr>
          <w:rFonts w:ascii="Trebuchet MS" w:hAnsi="Trebuchet MS"/>
          <w:color w:val="808080" w:themeColor="background1" w:themeShade="80"/>
        </w:rPr>
        <w:t xml:space="preserve"> simplemente damos doble clic a esa función</w:t>
      </w:r>
      <w:r w:rsidR="00C76C9A" w:rsidRPr="0019243C">
        <w:rPr>
          <w:rFonts w:ascii="Trebuchet MS" w:hAnsi="Trebuchet MS"/>
          <w:color w:val="808080" w:themeColor="background1" w:themeShade="80"/>
        </w:rPr>
        <w:t>,</w:t>
      </w:r>
    </w:p>
    <w:p w14:paraId="2FA07EF6" w14:textId="77777777" w:rsidR="00C76C9A" w:rsidRDefault="00C76C9A" w:rsidP="009E7835">
      <w:pPr>
        <w:jc w:val="both"/>
        <w:rPr>
          <w:rFonts w:ascii="Trebuchet MS" w:hAnsi="Trebuchet MS"/>
          <w:color w:val="A6A6A6" w:themeColor="background1" w:themeShade="A6"/>
          <w:sz w:val="20"/>
          <w:szCs w:val="23"/>
        </w:rPr>
      </w:pPr>
    </w:p>
    <w:p w14:paraId="125A7AE5" w14:textId="77777777" w:rsidR="00B872DF" w:rsidRDefault="00B872DF" w:rsidP="009E7835">
      <w:pPr>
        <w:jc w:val="both"/>
        <w:rPr>
          <w:rFonts w:ascii="Trebuchet MS" w:hAnsi="Trebuchet MS"/>
          <w:color w:val="A6A6A6" w:themeColor="background1" w:themeShade="A6"/>
          <w:sz w:val="20"/>
          <w:szCs w:val="23"/>
        </w:rPr>
      </w:pPr>
      <w:r w:rsidRPr="009C7A51">
        <w:rPr>
          <w:rFonts w:ascii="Trebuchet MS" w:hAnsi="Trebuchet MS"/>
          <w:noProof/>
          <w:color w:val="A6A6A6" w:themeColor="background1" w:themeShade="A6"/>
          <w:sz w:val="20"/>
          <w:szCs w:val="23"/>
        </w:rPr>
        <w:drawing>
          <wp:inline distT="0" distB="0" distL="0" distR="0" wp14:anchorId="4F4AFD9F" wp14:editId="2B4E5B19">
            <wp:extent cx="5593080" cy="1851660"/>
            <wp:effectExtent l="19050" t="19050" r="26670" b="15240"/>
            <wp:docPr id="27802386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23863" name="Imagen 1" descr="Interfaz de usuario gráfica, Texto, Aplicación, Correo electrónico&#10;&#10;El contenido generado por IA puede ser incorrecto."/>
                    <pic:cNvPicPr/>
                  </pic:nvPicPr>
                  <pic:blipFill>
                    <a:blip r:embed="rId27"/>
                    <a:stretch>
                      <a:fillRect/>
                    </a:stretch>
                  </pic:blipFill>
                  <pic:spPr>
                    <a:xfrm>
                      <a:off x="0" y="0"/>
                      <a:ext cx="5642029" cy="1867865"/>
                    </a:xfrm>
                    <a:prstGeom prst="rect">
                      <a:avLst/>
                    </a:prstGeom>
                    <a:ln>
                      <a:solidFill>
                        <a:schemeClr val="accent1"/>
                      </a:solidFill>
                    </a:ln>
                  </pic:spPr>
                </pic:pic>
              </a:graphicData>
            </a:graphic>
          </wp:inline>
        </w:drawing>
      </w:r>
    </w:p>
    <w:p w14:paraId="204EB607" w14:textId="77777777" w:rsidR="00C76C9A" w:rsidRDefault="00C76C9A" w:rsidP="009E7835">
      <w:pPr>
        <w:jc w:val="both"/>
        <w:rPr>
          <w:rFonts w:ascii="Trebuchet MS" w:hAnsi="Trebuchet MS"/>
          <w:color w:val="A6A6A6" w:themeColor="background1" w:themeShade="A6"/>
          <w:sz w:val="20"/>
          <w:szCs w:val="23"/>
        </w:rPr>
      </w:pPr>
    </w:p>
    <w:p w14:paraId="34295C5D" w14:textId="06A9F1A7" w:rsidR="00B872DF"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El sistema mostrar</w:t>
      </w:r>
      <w:r w:rsidR="00D66BAA" w:rsidRPr="0019243C">
        <w:rPr>
          <w:rFonts w:ascii="Trebuchet MS" w:hAnsi="Trebuchet MS"/>
          <w:color w:val="808080" w:themeColor="background1" w:themeShade="80"/>
        </w:rPr>
        <w:t>á</w:t>
      </w:r>
      <w:r w:rsidRPr="0019243C">
        <w:rPr>
          <w:rFonts w:ascii="Trebuchet MS" w:hAnsi="Trebuchet MS"/>
          <w:color w:val="808080" w:themeColor="background1" w:themeShade="80"/>
        </w:rPr>
        <w:t xml:space="preserve"> la siguiente pantalla</w:t>
      </w:r>
      <w:r w:rsidR="00C76C9A" w:rsidRPr="0019243C">
        <w:rPr>
          <w:rFonts w:ascii="Trebuchet MS" w:hAnsi="Trebuchet MS"/>
          <w:color w:val="808080" w:themeColor="background1" w:themeShade="80"/>
        </w:rPr>
        <w:t>:</w:t>
      </w:r>
    </w:p>
    <w:p w14:paraId="2EB6CD4A" w14:textId="77777777" w:rsidR="00127EA4" w:rsidRPr="0019243C" w:rsidRDefault="00127EA4" w:rsidP="009E7835">
      <w:pPr>
        <w:jc w:val="both"/>
        <w:rPr>
          <w:rFonts w:ascii="Trebuchet MS" w:hAnsi="Trebuchet MS"/>
          <w:color w:val="808080" w:themeColor="background1" w:themeShade="80"/>
        </w:rPr>
      </w:pPr>
    </w:p>
    <w:p w14:paraId="31C925F7" w14:textId="77777777" w:rsidR="00B872DF" w:rsidRDefault="00B872DF" w:rsidP="009E7835">
      <w:pPr>
        <w:jc w:val="both"/>
        <w:rPr>
          <w:rFonts w:ascii="Trebuchet MS" w:hAnsi="Trebuchet MS"/>
          <w:color w:val="A6A6A6" w:themeColor="background1" w:themeShade="A6"/>
          <w:sz w:val="20"/>
          <w:szCs w:val="23"/>
        </w:rPr>
      </w:pPr>
      <w:r w:rsidRPr="0000478C">
        <w:rPr>
          <w:noProof/>
        </w:rPr>
        <w:drawing>
          <wp:inline distT="0" distB="0" distL="0" distR="0" wp14:anchorId="48D75A40" wp14:editId="693CCDC0">
            <wp:extent cx="5573374" cy="1556044"/>
            <wp:effectExtent l="19050" t="19050" r="27940" b="25400"/>
            <wp:docPr id="59944067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0674" name="Imagen 1" descr="Interfaz de usuario gráfica, Texto, Aplicación, Correo electrónico&#10;&#10;El contenido generado por IA puede ser incorrecto."/>
                    <pic:cNvPicPr/>
                  </pic:nvPicPr>
                  <pic:blipFill>
                    <a:blip r:embed="rId28"/>
                    <a:stretch>
                      <a:fillRect/>
                    </a:stretch>
                  </pic:blipFill>
                  <pic:spPr>
                    <a:xfrm>
                      <a:off x="0" y="0"/>
                      <a:ext cx="5667424" cy="1582302"/>
                    </a:xfrm>
                    <a:prstGeom prst="rect">
                      <a:avLst/>
                    </a:prstGeom>
                    <a:ln>
                      <a:solidFill>
                        <a:schemeClr val="accent1"/>
                      </a:solidFill>
                    </a:ln>
                  </pic:spPr>
                </pic:pic>
              </a:graphicData>
            </a:graphic>
          </wp:inline>
        </w:drawing>
      </w:r>
    </w:p>
    <w:p w14:paraId="14E8EF28" w14:textId="77777777" w:rsidR="00C76C9A" w:rsidRDefault="00C76C9A" w:rsidP="009E7835">
      <w:pPr>
        <w:jc w:val="both"/>
        <w:rPr>
          <w:rFonts w:ascii="Trebuchet MS" w:hAnsi="Trebuchet MS"/>
          <w:color w:val="A6A6A6" w:themeColor="background1" w:themeShade="A6"/>
          <w:sz w:val="20"/>
          <w:szCs w:val="23"/>
        </w:rPr>
      </w:pPr>
    </w:p>
    <w:p w14:paraId="0CC247D4" w14:textId="472B8ED3"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Estando en esta función </w:t>
      </w:r>
      <w:r w:rsidR="00622A4E" w:rsidRPr="0019243C">
        <w:rPr>
          <w:rFonts w:ascii="Trebuchet MS" w:hAnsi="Trebuchet MS"/>
          <w:color w:val="808080" w:themeColor="background1" w:themeShade="80"/>
        </w:rPr>
        <w:t>se puede</w:t>
      </w:r>
      <w:r w:rsidRPr="0019243C">
        <w:rPr>
          <w:rFonts w:ascii="Trebuchet MS" w:hAnsi="Trebuchet MS"/>
          <w:color w:val="808080" w:themeColor="background1" w:themeShade="80"/>
        </w:rPr>
        <w:t xml:space="preserve"> consultar la clasificación Fiscal del BP que es un parámetro obligatorio para Facturación Electrónica.  Dentro de esta función, </w:t>
      </w:r>
      <w:r w:rsidR="00622A4E" w:rsidRPr="0019243C">
        <w:rPr>
          <w:rFonts w:ascii="Trebuchet MS" w:hAnsi="Trebuchet MS"/>
          <w:color w:val="808080" w:themeColor="background1" w:themeShade="80"/>
        </w:rPr>
        <w:t>se selecciona</w:t>
      </w:r>
      <w:r w:rsidRPr="0019243C">
        <w:rPr>
          <w:rFonts w:ascii="Trebuchet MS" w:hAnsi="Trebuchet MS"/>
          <w:color w:val="808080" w:themeColor="background1" w:themeShade="80"/>
        </w:rPr>
        <w:t xml:space="preserve"> la pestaña “Deudor: Datos de control” y </w:t>
      </w:r>
      <w:r w:rsidR="00622A4E" w:rsidRPr="0019243C">
        <w:rPr>
          <w:rFonts w:ascii="Trebuchet MS" w:hAnsi="Trebuchet MS"/>
          <w:color w:val="808080" w:themeColor="background1" w:themeShade="80"/>
        </w:rPr>
        <w:t>se revisa</w:t>
      </w:r>
      <w:r w:rsidRPr="0019243C">
        <w:rPr>
          <w:rFonts w:ascii="Trebuchet MS" w:hAnsi="Trebuchet MS"/>
          <w:color w:val="808080" w:themeColor="background1" w:themeShade="80"/>
        </w:rPr>
        <w:t xml:space="preserve"> el campo “Clase de impuesto” </w:t>
      </w:r>
      <w:r w:rsidR="00C76C9A" w:rsidRPr="0019243C">
        <w:rPr>
          <w:rFonts w:ascii="Trebuchet MS" w:hAnsi="Trebuchet MS"/>
          <w:color w:val="808080" w:themeColor="background1" w:themeShade="80"/>
        </w:rPr>
        <w:t>.</w:t>
      </w:r>
    </w:p>
    <w:p w14:paraId="0CB8A520" w14:textId="77777777" w:rsidR="00C76C9A" w:rsidRDefault="00C76C9A" w:rsidP="009E7835">
      <w:pPr>
        <w:jc w:val="both"/>
        <w:rPr>
          <w:rFonts w:ascii="Trebuchet MS" w:hAnsi="Trebuchet MS"/>
          <w:color w:val="A6A6A6" w:themeColor="background1" w:themeShade="A6"/>
          <w:sz w:val="20"/>
          <w:szCs w:val="23"/>
        </w:rPr>
      </w:pPr>
    </w:p>
    <w:p w14:paraId="144A545A" w14:textId="77777777" w:rsidR="00B872DF" w:rsidRDefault="00B872DF" w:rsidP="009E7835">
      <w:pPr>
        <w:jc w:val="both"/>
        <w:rPr>
          <w:rFonts w:ascii="Trebuchet MS" w:hAnsi="Trebuchet MS"/>
          <w:color w:val="A6A6A6" w:themeColor="background1" w:themeShade="A6"/>
          <w:sz w:val="20"/>
          <w:szCs w:val="23"/>
        </w:rPr>
      </w:pPr>
      <w:r w:rsidRPr="006C5CD4">
        <w:rPr>
          <w:noProof/>
        </w:rPr>
        <w:lastRenderedPageBreak/>
        <w:drawing>
          <wp:inline distT="0" distB="0" distL="0" distR="0" wp14:anchorId="1A4BA920" wp14:editId="05031FE6">
            <wp:extent cx="5579492" cy="2190310"/>
            <wp:effectExtent l="19050" t="19050" r="21590" b="19685"/>
            <wp:docPr id="101434704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47049" name="Imagen 1" descr="Interfaz de usuario gráfica, Texto, Aplicación&#10;&#10;El contenido generado por IA puede ser incorrecto."/>
                    <pic:cNvPicPr/>
                  </pic:nvPicPr>
                  <pic:blipFill>
                    <a:blip r:embed="rId29"/>
                    <a:stretch>
                      <a:fillRect/>
                    </a:stretch>
                  </pic:blipFill>
                  <pic:spPr>
                    <a:xfrm>
                      <a:off x="0" y="0"/>
                      <a:ext cx="5625450" cy="2208352"/>
                    </a:xfrm>
                    <a:prstGeom prst="rect">
                      <a:avLst/>
                    </a:prstGeom>
                    <a:ln>
                      <a:solidFill>
                        <a:schemeClr val="accent1"/>
                      </a:solidFill>
                    </a:ln>
                  </pic:spPr>
                </pic:pic>
              </a:graphicData>
            </a:graphic>
          </wp:inline>
        </w:drawing>
      </w:r>
    </w:p>
    <w:p w14:paraId="72EDE8AB" w14:textId="77777777" w:rsidR="00C76C9A" w:rsidRPr="0019243C" w:rsidRDefault="00C76C9A" w:rsidP="009E7835">
      <w:pPr>
        <w:jc w:val="both"/>
        <w:rPr>
          <w:rFonts w:ascii="Trebuchet MS" w:hAnsi="Trebuchet MS"/>
          <w:color w:val="808080" w:themeColor="background1" w:themeShade="80"/>
        </w:rPr>
      </w:pPr>
    </w:p>
    <w:p w14:paraId="0292CD5A" w14:textId="22A36F34"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Para consultar las retenciones/Autorretenciones configuradas para este BP, en esta misma pantalla </w:t>
      </w:r>
      <w:r w:rsidR="00622A4E" w:rsidRPr="0019243C">
        <w:rPr>
          <w:rFonts w:ascii="Trebuchet MS" w:hAnsi="Trebuchet MS"/>
          <w:color w:val="808080" w:themeColor="background1" w:themeShade="80"/>
        </w:rPr>
        <w:t xml:space="preserve">se </w:t>
      </w:r>
      <w:r w:rsidR="00943B62" w:rsidRPr="0019243C">
        <w:rPr>
          <w:rFonts w:ascii="Trebuchet MS" w:hAnsi="Trebuchet MS"/>
          <w:color w:val="808080" w:themeColor="background1" w:themeShade="80"/>
        </w:rPr>
        <w:t>ingresa a</w:t>
      </w:r>
      <w:r w:rsidRPr="0019243C">
        <w:rPr>
          <w:rFonts w:ascii="Trebuchet MS" w:hAnsi="Trebuchet MS"/>
          <w:color w:val="808080" w:themeColor="background1" w:themeShade="80"/>
        </w:rPr>
        <w:t xml:space="preserve"> la </w:t>
      </w:r>
      <w:r w:rsidR="00442373"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del menú “Sociedad”</w:t>
      </w:r>
      <w:r w:rsidR="00BF5DA1" w:rsidRPr="0019243C">
        <w:rPr>
          <w:rFonts w:ascii="Trebuchet MS" w:hAnsi="Trebuchet MS"/>
          <w:color w:val="808080" w:themeColor="background1" w:themeShade="80"/>
        </w:rPr>
        <w:t>.</w:t>
      </w:r>
    </w:p>
    <w:p w14:paraId="28CCF9C0" w14:textId="77777777" w:rsidR="00C76C9A" w:rsidRDefault="00C76C9A" w:rsidP="009E7835">
      <w:pPr>
        <w:jc w:val="both"/>
        <w:rPr>
          <w:rFonts w:ascii="Trebuchet MS" w:hAnsi="Trebuchet MS"/>
          <w:color w:val="A6A6A6" w:themeColor="background1" w:themeShade="A6"/>
          <w:sz w:val="20"/>
          <w:szCs w:val="23"/>
        </w:rPr>
      </w:pPr>
    </w:p>
    <w:p w14:paraId="59D521D4" w14:textId="777DED27" w:rsidR="00C76C9A" w:rsidRDefault="00B872DF" w:rsidP="009E7835">
      <w:pPr>
        <w:jc w:val="both"/>
        <w:rPr>
          <w:rFonts w:ascii="Trebuchet MS" w:hAnsi="Trebuchet MS"/>
          <w:color w:val="A6A6A6" w:themeColor="background1" w:themeShade="A6"/>
          <w:sz w:val="20"/>
          <w:szCs w:val="23"/>
        </w:rPr>
      </w:pPr>
      <w:r w:rsidRPr="006C5CD4">
        <w:rPr>
          <w:noProof/>
        </w:rPr>
        <w:drawing>
          <wp:inline distT="0" distB="0" distL="0" distR="0" wp14:anchorId="2574BCF3" wp14:editId="17605ED2">
            <wp:extent cx="5593080" cy="1878462"/>
            <wp:effectExtent l="19050" t="19050" r="26670" b="26670"/>
            <wp:docPr id="141722229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2293" name="Imagen 1" descr="Interfaz de usuario gráfica, Texto, Aplicación, Correo electrónico&#10;&#10;El contenido generado por IA puede ser incorrecto."/>
                    <pic:cNvPicPr/>
                  </pic:nvPicPr>
                  <pic:blipFill>
                    <a:blip r:embed="rId30"/>
                    <a:stretch>
                      <a:fillRect/>
                    </a:stretch>
                  </pic:blipFill>
                  <pic:spPr>
                    <a:xfrm>
                      <a:off x="0" y="0"/>
                      <a:ext cx="5615332" cy="1885936"/>
                    </a:xfrm>
                    <a:prstGeom prst="rect">
                      <a:avLst/>
                    </a:prstGeom>
                    <a:ln>
                      <a:solidFill>
                        <a:schemeClr val="accent1"/>
                      </a:solidFill>
                    </a:ln>
                  </pic:spPr>
                </pic:pic>
              </a:graphicData>
            </a:graphic>
          </wp:inline>
        </w:drawing>
      </w:r>
    </w:p>
    <w:p w14:paraId="58F2C5CF" w14:textId="77777777" w:rsidR="00127EA4" w:rsidRDefault="00127EA4" w:rsidP="009E7835">
      <w:pPr>
        <w:jc w:val="both"/>
        <w:rPr>
          <w:rFonts w:ascii="Trebuchet MS" w:hAnsi="Trebuchet MS"/>
          <w:color w:val="A6A6A6" w:themeColor="background1" w:themeShade="A6"/>
          <w:sz w:val="20"/>
          <w:szCs w:val="23"/>
        </w:rPr>
      </w:pPr>
    </w:p>
    <w:p w14:paraId="4F2C7459" w14:textId="0AE2ED15" w:rsidR="00C76C9A"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 xml:space="preserve">Seleccionamos la </w:t>
      </w:r>
      <w:r w:rsidR="00BF5DA1" w:rsidRPr="0019243C">
        <w:rPr>
          <w:rFonts w:ascii="Trebuchet MS" w:hAnsi="Trebuchet MS"/>
          <w:color w:val="808080" w:themeColor="background1" w:themeShade="80"/>
        </w:rPr>
        <w:t>opción</w:t>
      </w:r>
      <w:r w:rsidRPr="0019243C">
        <w:rPr>
          <w:rFonts w:ascii="Trebuchet MS" w:hAnsi="Trebuchet MS"/>
          <w:color w:val="808080" w:themeColor="background1" w:themeShade="80"/>
        </w:rPr>
        <w:t xml:space="preserve"> “Sociedades”</w:t>
      </w:r>
      <w:r w:rsidR="00C76C9A" w:rsidRPr="0019243C">
        <w:rPr>
          <w:rFonts w:ascii="Trebuchet MS" w:hAnsi="Trebuchet MS"/>
          <w:color w:val="808080" w:themeColor="background1" w:themeShade="80"/>
        </w:rPr>
        <w:t>.</w:t>
      </w:r>
    </w:p>
    <w:p w14:paraId="3524A557" w14:textId="77777777" w:rsidR="00127EA4" w:rsidRPr="00127EA4" w:rsidRDefault="00127EA4" w:rsidP="009E7835">
      <w:pPr>
        <w:jc w:val="both"/>
        <w:rPr>
          <w:rFonts w:ascii="Trebuchet MS" w:hAnsi="Trebuchet MS"/>
          <w:color w:val="808080" w:themeColor="background1" w:themeShade="80"/>
        </w:rPr>
      </w:pPr>
    </w:p>
    <w:p w14:paraId="643A7B97" w14:textId="77777777" w:rsidR="00B872DF" w:rsidRDefault="00B872DF" w:rsidP="009E7835">
      <w:pPr>
        <w:jc w:val="both"/>
        <w:rPr>
          <w:rFonts w:ascii="Trebuchet MS" w:hAnsi="Trebuchet MS"/>
          <w:color w:val="A6A6A6" w:themeColor="background1" w:themeShade="A6"/>
          <w:sz w:val="20"/>
          <w:szCs w:val="23"/>
        </w:rPr>
      </w:pPr>
      <w:r w:rsidRPr="006C5CD4">
        <w:rPr>
          <w:noProof/>
        </w:rPr>
        <w:drawing>
          <wp:inline distT="0" distB="0" distL="0" distR="0" wp14:anchorId="256ED87F" wp14:editId="29C607CD">
            <wp:extent cx="5583608" cy="1825607"/>
            <wp:effectExtent l="19050" t="19050" r="17145" b="22860"/>
            <wp:docPr id="128181459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14596" name="Imagen 1" descr="Interfaz de usuario gráfica, Texto, Aplicación, Correo electrónico&#10;&#10;El contenido generado por IA puede ser incorrecto."/>
                    <pic:cNvPicPr/>
                  </pic:nvPicPr>
                  <pic:blipFill>
                    <a:blip r:embed="rId31"/>
                    <a:stretch>
                      <a:fillRect/>
                    </a:stretch>
                  </pic:blipFill>
                  <pic:spPr>
                    <a:xfrm>
                      <a:off x="0" y="0"/>
                      <a:ext cx="5642134" cy="1844742"/>
                    </a:xfrm>
                    <a:prstGeom prst="rect">
                      <a:avLst/>
                    </a:prstGeom>
                    <a:ln>
                      <a:solidFill>
                        <a:schemeClr val="accent1"/>
                      </a:solidFill>
                    </a:ln>
                  </pic:spPr>
                </pic:pic>
              </a:graphicData>
            </a:graphic>
          </wp:inline>
        </w:drawing>
      </w:r>
    </w:p>
    <w:p w14:paraId="61B18615" w14:textId="77777777" w:rsidR="00C76C9A" w:rsidRDefault="00C76C9A" w:rsidP="009E7835">
      <w:pPr>
        <w:jc w:val="both"/>
        <w:rPr>
          <w:rFonts w:ascii="Trebuchet MS" w:hAnsi="Trebuchet MS"/>
          <w:color w:val="A6A6A6" w:themeColor="background1" w:themeShade="A6"/>
          <w:sz w:val="20"/>
          <w:szCs w:val="23"/>
        </w:rPr>
      </w:pPr>
    </w:p>
    <w:p w14:paraId="32A43EE6" w14:textId="77786B19" w:rsidR="00B872DF" w:rsidRPr="0019243C" w:rsidRDefault="00EB55F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lastRenderedPageBreak/>
        <w:t>Se selecciona</w:t>
      </w:r>
      <w:r w:rsidR="00B872DF" w:rsidRPr="0019243C">
        <w:rPr>
          <w:rFonts w:ascii="Trebuchet MS" w:hAnsi="Trebuchet MS"/>
          <w:color w:val="808080" w:themeColor="background1" w:themeShade="80"/>
        </w:rPr>
        <w:t xml:space="preserve"> la sociedad correspondiente (100 – EPM) en este caso y </w:t>
      </w:r>
      <w:r w:rsidRPr="0019243C">
        <w:rPr>
          <w:rFonts w:ascii="Trebuchet MS" w:hAnsi="Trebuchet MS"/>
          <w:color w:val="808080" w:themeColor="background1" w:themeShade="80"/>
        </w:rPr>
        <w:t>se escoge</w:t>
      </w:r>
      <w:r w:rsidR="00B872DF" w:rsidRPr="0019243C">
        <w:rPr>
          <w:rFonts w:ascii="Trebuchet MS" w:hAnsi="Trebuchet MS"/>
          <w:color w:val="808080" w:themeColor="background1" w:themeShade="80"/>
        </w:rPr>
        <w:t xml:space="preserve"> “Transferir”.  </w:t>
      </w:r>
    </w:p>
    <w:p w14:paraId="0EC51E82" w14:textId="77777777" w:rsidR="00C76C9A" w:rsidRDefault="00C76C9A" w:rsidP="009E7835">
      <w:pPr>
        <w:jc w:val="both"/>
        <w:rPr>
          <w:rFonts w:ascii="Trebuchet MS" w:hAnsi="Trebuchet MS"/>
          <w:color w:val="A6A6A6" w:themeColor="background1" w:themeShade="A6"/>
          <w:sz w:val="20"/>
          <w:szCs w:val="23"/>
        </w:rPr>
      </w:pPr>
    </w:p>
    <w:p w14:paraId="620DDEBC" w14:textId="7271B1F6" w:rsidR="00B872DF" w:rsidRDefault="00B872DF" w:rsidP="009E7835">
      <w:pPr>
        <w:jc w:val="both"/>
        <w:rPr>
          <w:rFonts w:ascii="Trebuchet MS" w:hAnsi="Trebuchet MS"/>
          <w:color w:val="A6A6A6" w:themeColor="background1" w:themeShade="A6"/>
          <w:sz w:val="20"/>
          <w:szCs w:val="23"/>
        </w:rPr>
      </w:pPr>
      <w:r w:rsidRPr="006C5CD4">
        <w:rPr>
          <w:noProof/>
        </w:rPr>
        <w:drawing>
          <wp:inline distT="0" distB="0" distL="0" distR="0" wp14:anchorId="11E086AD" wp14:editId="538D24F7">
            <wp:extent cx="5592194" cy="2084599"/>
            <wp:effectExtent l="19050" t="19050" r="8890" b="11430"/>
            <wp:docPr id="145781352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13520" name="Imagen 1" descr="Interfaz de usuario gráfica, Aplicación&#10;&#10;El contenido generado por IA puede ser incorrecto."/>
                    <pic:cNvPicPr/>
                  </pic:nvPicPr>
                  <pic:blipFill>
                    <a:blip r:embed="rId32"/>
                    <a:stretch>
                      <a:fillRect/>
                    </a:stretch>
                  </pic:blipFill>
                  <pic:spPr>
                    <a:xfrm>
                      <a:off x="0" y="0"/>
                      <a:ext cx="5629009" cy="2098322"/>
                    </a:xfrm>
                    <a:prstGeom prst="rect">
                      <a:avLst/>
                    </a:prstGeom>
                    <a:ln>
                      <a:solidFill>
                        <a:schemeClr val="accent1"/>
                      </a:solidFill>
                    </a:ln>
                  </pic:spPr>
                </pic:pic>
              </a:graphicData>
            </a:graphic>
          </wp:inline>
        </w:drawing>
      </w:r>
    </w:p>
    <w:p w14:paraId="41BBEADA" w14:textId="77777777" w:rsidR="00C76C9A" w:rsidRDefault="00C76C9A" w:rsidP="009E7835">
      <w:pPr>
        <w:jc w:val="both"/>
        <w:rPr>
          <w:rFonts w:ascii="Trebuchet MS" w:hAnsi="Trebuchet MS"/>
          <w:color w:val="A6A6A6" w:themeColor="background1" w:themeShade="A6"/>
          <w:sz w:val="20"/>
          <w:szCs w:val="23"/>
        </w:rPr>
      </w:pPr>
    </w:p>
    <w:p w14:paraId="4926C2B0" w14:textId="3B3029AF" w:rsidR="00B872DF" w:rsidRPr="0019243C" w:rsidRDefault="00B872DF"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En la pestaña “Deudor:  Retención impuestos” se podrán visualizar todas las retenciones o autorretenciones configuradas en dicho BP:</w:t>
      </w:r>
    </w:p>
    <w:p w14:paraId="64CE4150" w14:textId="77777777" w:rsidR="009E2758" w:rsidRDefault="009E2758" w:rsidP="009E7835">
      <w:pPr>
        <w:jc w:val="both"/>
        <w:rPr>
          <w:rFonts w:ascii="Trebuchet MS" w:hAnsi="Trebuchet MS"/>
          <w:color w:val="A6A6A6" w:themeColor="background1" w:themeShade="A6"/>
          <w:sz w:val="20"/>
          <w:szCs w:val="23"/>
        </w:rPr>
      </w:pPr>
    </w:p>
    <w:p w14:paraId="37CB98DB" w14:textId="4ADD8B17" w:rsidR="00532D76" w:rsidRDefault="00B872DF" w:rsidP="009E7835">
      <w:pPr>
        <w:jc w:val="both"/>
        <w:rPr>
          <w:rFonts w:ascii="Trebuchet MS" w:hAnsi="Trebuchet MS"/>
          <w:color w:val="A6A6A6" w:themeColor="background1" w:themeShade="A6"/>
          <w:sz w:val="20"/>
          <w:szCs w:val="23"/>
        </w:rPr>
      </w:pPr>
      <w:r w:rsidRPr="009F661F">
        <w:rPr>
          <w:noProof/>
        </w:rPr>
        <w:drawing>
          <wp:inline distT="0" distB="0" distL="0" distR="0" wp14:anchorId="7DA20F15" wp14:editId="1039FDE5">
            <wp:extent cx="5587326" cy="1978888"/>
            <wp:effectExtent l="19050" t="19050" r="13970" b="21590"/>
            <wp:docPr id="1095186350"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86350" name="Imagen 1" descr="Interfaz de usuario gráfica, Tabla&#10;&#10;El contenido generado por IA puede ser incorrecto."/>
                    <pic:cNvPicPr/>
                  </pic:nvPicPr>
                  <pic:blipFill>
                    <a:blip r:embed="rId33"/>
                    <a:stretch>
                      <a:fillRect/>
                    </a:stretch>
                  </pic:blipFill>
                  <pic:spPr>
                    <a:xfrm>
                      <a:off x="0" y="0"/>
                      <a:ext cx="5684095" cy="2013161"/>
                    </a:xfrm>
                    <a:prstGeom prst="rect">
                      <a:avLst/>
                    </a:prstGeom>
                    <a:ln>
                      <a:solidFill>
                        <a:schemeClr val="accent1"/>
                      </a:solidFill>
                    </a:ln>
                  </pic:spPr>
                </pic:pic>
              </a:graphicData>
            </a:graphic>
          </wp:inline>
        </w:drawing>
      </w:r>
    </w:p>
    <w:p w14:paraId="3BB057AB" w14:textId="77777777" w:rsidR="00C64EBA" w:rsidRPr="00BF5DA1" w:rsidRDefault="00C64EBA" w:rsidP="009E7835">
      <w:pPr>
        <w:jc w:val="both"/>
        <w:rPr>
          <w:rFonts w:ascii="Trebuchet MS" w:hAnsi="Trebuchet MS"/>
          <w:color w:val="A6A6A6" w:themeColor="background1" w:themeShade="A6"/>
          <w:sz w:val="20"/>
          <w:szCs w:val="23"/>
        </w:rPr>
      </w:pPr>
    </w:p>
    <w:p w14:paraId="6A8F61F6" w14:textId="42E2CF94" w:rsidR="003B118A" w:rsidRPr="00127EA4" w:rsidRDefault="00532D76" w:rsidP="00C24192">
      <w:pPr>
        <w:pStyle w:val="Ttulo2"/>
        <w:numPr>
          <w:ilvl w:val="1"/>
          <w:numId w:val="2"/>
        </w:numPr>
        <w:spacing w:before="0"/>
        <w:jc w:val="both"/>
        <w:rPr>
          <w:rFonts w:ascii="Trebuchet MS" w:hAnsi="Trebuchet MS"/>
          <w:b/>
          <w:bCs/>
          <w:sz w:val="24"/>
          <w:szCs w:val="24"/>
        </w:rPr>
      </w:pPr>
      <w:bookmarkStart w:id="9" w:name="_Toc216947883"/>
      <w:r w:rsidRPr="00127EA4">
        <w:rPr>
          <w:rFonts w:ascii="Trebuchet MS" w:hAnsi="Trebuchet MS"/>
          <w:b/>
          <w:bCs/>
          <w:sz w:val="24"/>
          <w:szCs w:val="24"/>
        </w:rPr>
        <w:t>Crear solicitud de nota crédito</w:t>
      </w:r>
      <w:bookmarkEnd w:id="9"/>
    </w:p>
    <w:p w14:paraId="18D8C811" w14:textId="77777777" w:rsidR="00A81524" w:rsidRPr="0019243C" w:rsidRDefault="00A81524" w:rsidP="009E7835">
      <w:pPr>
        <w:jc w:val="both"/>
        <w:rPr>
          <w:color w:val="808080" w:themeColor="background1" w:themeShade="80"/>
        </w:rPr>
      </w:pPr>
    </w:p>
    <w:p w14:paraId="7B882ADA" w14:textId="12BC138E" w:rsidR="00AE7A99" w:rsidRPr="0019243C" w:rsidRDefault="00042987" w:rsidP="009E7835">
      <w:pPr>
        <w:jc w:val="both"/>
        <w:rPr>
          <w:rFonts w:ascii="Trebuchet MS" w:hAnsi="Trebuchet MS"/>
          <w:color w:val="808080" w:themeColor="background1" w:themeShade="80"/>
        </w:rPr>
      </w:pPr>
      <w:r w:rsidRPr="0019243C">
        <w:rPr>
          <w:rFonts w:ascii="Trebuchet MS" w:hAnsi="Trebuchet MS"/>
          <w:color w:val="808080" w:themeColor="background1" w:themeShade="80"/>
        </w:rPr>
        <w:t>Para iniciar el proceso de creación de notas crédito, se debe acceder al recuadro denominado “Gestionar solicitudes de notas de abono”. Una vez allí, se selecciona la opción “Crear solicitud de nota de abono”, lo que permite registrar la solicitud correspondiente de manera estructurada y conforme a los lineamientos del sistema SAP S/4HANA.</w:t>
      </w:r>
    </w:p>
    <w:p w14:paraId="2576CED4" w14:textId="77777777" w:rsidR="009E2758" w:rsidRDefault="009E2758" w:rsidP="009E7835">
      <w:pPr>
        <w:jc w:val="both"/>
        <w:rPr>
          <w:rFonts w:ascii="Trebuchet MS" w:hAnsi="Trebuchet MS"/>
          <w:color w:val="A6A6A6" w:themeColor="background1" w:themeShade="A6"/>
          <w:sz w:val="20"/>
          <w:szCs w:val="23"/>
        </w:rPr>
      </w:pPr>
    </w:p>
    <w:p w14:paraId="40A84D8C" w14:textId="6311EECC" w:rsidR="00F77D6D" w:rsidRDefault="00AE7A99"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lastRenderedPageBreak/>
        <w:drawing>
          <wp:inline distT="0" distB="0" distL="0" distR="0" wp14:anchorId="1FD358CB" wp14:editId="4470B995">
            <wp:extent cx="5573061" cy="1031240"/>
            <wp:effectExtent l="19050" t="19050" r="27940" b="16510"/>
            <wp:docPr id="19284279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477" r="44149"/>
                    <a:stretch>
                      <a:fillRect/>
                    </a:stretch>
                  </pic:blipFill>
                  <pic:spPr bwMode="auto">
                    <a:xfrm>
                      <a:off x="0" y="0"/>
                      <a:ext cx="5685333" cy="1052015"/>
                    </a:xfrm>
                    <a:prstGeom prst="rect">
                      <a:avLst/>
                    </a:prstGeom>
                    <a:ln w="9525" cap="flat" cmpd="sng" algn="ctr">
                      <a:solidFill>
                        <a:srgbClr val="99CB3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994E49" w14:textId="2BFE90A3" w:rsidR="00025F20" w:rsidRDefault="00026FE6" w:rsidP="009E7835">
      <w:pPr>
        <w:jc w:val="both"/>
        <w:rPr>
          <w:rFonts w:ascii="Trebuchet MS" w:hAnsi="Trebuchet MS"/>
          <w:color w:val="A6A6A6" w:themeColor="background1" w:themeShade="A6"/>
          <w:sz w:val="20"/>
          <w:szCs w:val="23"/>
        </w:rPr>
      </w:pPr>
      <w:r w:rsidRPr="00026FE6">
        <w:rPr>
          <w:rFonts w:ascii="Trebuchet MS" w:hAnsi="Trebuchet MS"/>
          <w:noProof/>
          <w:color w:val="A6A6A6" w:themeColor="background1" w:themeShade="A6"/>
          <w:sz w:val="20"/>
          <w:szCs w:val="23"/>
        </w:rPr>
        <w:drawing>
          <wp:inline distT="0" distB="0" distL="0" distR="0" wp14:anchorId="303944A7" wp14:editId="4252E579">
            <wp:extent cx="5593080" cy="1669986"/>
            <wp:effectExtent l="19050" t="19050" r="7620" b="26035"/>
            <wp:docPr id="1426056673"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56673" name="Imagen 1" descr="Una captura de pantalla de una red social&#10;&#10;El contenido generado por IA puede ser incorrecto."/>
                    <pic:cNvPicPr/>
                  </pic:nvPicPr>
                  <pic:blipFill>
                    <a:blip r:embed="rId35"/>
                    <a:stretch>
                      <a:fillRect/>
                    </a:stretch>
                  </pic:blipFill>
                  <pic:spPr>
                    <a:xfrm>
                      <a:off x="0" y="0"/>
                      <a:ext cx="5622338" cy="1678722"/>
                    </a:xfrm>
                    <a:prstGeom prst="rect">
                      <a:avLst/>
                    </a:prstGeom>
                    <a:ln w="9525" cap="flat" cmpd="sng" algn="ctr">
                      <a:solidFill>
                        <a:srgbClr val="99CB38"/>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C55EEEA" w14:textId="77777777" w:rsidR="009E2758" w:rsidRDefault="009E2758" w:rsidP="009E7835">
      <w:pPr>
        <w:jc w:val="both"/>
        <w:rPr>
          <w:rFonts w:ascii="Trebuchet MS" w:hAnsi="Trebuchet MS"/>
          <w:color w:val="A6A6A6" w:themeColor="background1" w:themeShade="A6"/>
          <w:sz w:val="20"/>
          <w:szCs w:val="23"/>
        </w:rPr>
      </w:pPr>
    </w:p>
    <w:p w14:paraId="3A1EB643" w14:textId="338C66F1" w:rsidR="006F51B4" w:rsidRPr="004B74B2" w:rsidRDefault="006D4861"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Al ingresar al sistema, se debe seleccionar el tipo de documento que se desea crear. Las opciones disponibles incluyen: ZNC – Nota sin referencia, ZNCA – Nota de aprobación, ZNCF – Nota con aprobación para filiales, entre otras. Esta selección permite iniciar el proceso conforme a los lineamientos establecidos en SAP S/4HANA.</w:t>
      </w:r>
    </w:p>
    <w:p w14:paraId="66718530" w14:textId="77777777" w:rsidR="009E2758" w:rsidRPr="004B74B2" w:rsidRDefault="009E2758" w:rsidP="009E7835">
      <w:pPr>
        <w:jc w:val="both"/>
        <w:rPr>
          <w:rFonts w:ascii="Trebuchet MS" w:hAnsi="Trebuchet MS"/>
          <w:color w:val="808080" w:themeColor="background1" w:themeShade="80"/>
        </w:rPr>
      </w:pPr>
    </w:p>
    <w:p w14:paraId="71DE0D99" w14:textId="6BA21DA2" w:rsidR="00074FB7" w:rsidRPr="004B74B2" w:rsidRDefault="00074FB7"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 xml:space="preserve">Para el ejemplo, </w:t>
      </w:r>
      <w:r w:rsidR="00875164" w:rsidRPr="004B74B2">
        <w:rPr>
          <w:rFonts w:ascii="Trebuchet MS" w:hAnsi="Trebuchet MS"/>
          <w:color w:val="808080" w:themeColor="background1" w:themeShade="80"/>
        </w:rPr>
        <w:t>se utilizará</w:t>
      </w:r>
      <w:r w:rsidRPr="004B74B2">
        <w:rPr>
          <w:rFonts w:ascii="Trebuchet MS" w:hAnsi="Trebuchet MS"/>
          <w:color w:val="808080" w:themeColor="background1" w:themeShade="80"/>
        </w:rPr>
        <w:t xml:space="preserve"> </w:t>
      </w:r>
      <w:r w:rsidR="00A47D44" w:rsidRPr="004B74B2">
        <w:rPr>
          <w:rFonts w:ascii="Trebuchet MS" w:hAnsi="Trebuchet MS"/>
          <w:color w:val="808080" w:themeColor="background1" w:themeShade="80"/>
        </w:rPr>
        <w:t xml:space="preserve">la </w:t>
      </w:r>
      <w:r w:rsidRPr="004B74B2">
        <w:rPr>
          <w:rFonts w:ascii="Trebuchet MS" w:hAnsi="Trebuchet MS"/>
          <w:color w:val="808080" w:themeColor="background1" w:themeShade="80"/>
        </w:rPr>
        <w:t>Clase de pedido ZNC</w:t>
      </w:r>
      <w:r w:rsidR="00AD5117" w:rsidRPr="004B74B2">
        <w:rPr>
          <w:rFonts w:ascii="Trebuchet MS" w:hAnsi="Trebuchet MS"/>
          <w:color w:val="808080" w:themeColor="background1" w:themeShade="80"/>
        </w:rPr>
        <w:t>A</w:t>
      </w:r>
      <w:r w:rsidRPr="004B74B2">
        <w:rPr>
          <w:rFonts w:ascii="Trebuchet MS" w:hAnsi="Trebuchet MS"/>
          <w:color w:val="808080" w:themeColor="background1" w:themeShade="80"/>
        </w:rPr>
        <w:t xml:space="preserve">- Sol.NC </w:t>
      </w:r>
      <w:proofErr w:type="spellStart"/>
      <w:r w:rsidRPr="004B74B2">
        <w:rPr>
          <w:rFonts w:ascii="Trebuchet MS" w:hAnsi="Trebuchet MS"/>
          <w:color w:val="808080" w:themeColor="background1" w:themeShade="80"/>
        </w:rPr>
        <w:t>Aproba</w:t>
      </w:r>
      <w:proofErr w:type="spellEnd"/>
      <w:r w:rsidRPr="004B74B2">
        <w:rPr>
          <w:rFonts w:ascii="Trebuchet MS" w:hAnsi="Trebuchet MS"/>
          <w:color w:val="808080" w:themeColor="background1" w:themeShade="80"/>
        </w:rPr>
        <w:t xml:space="preserve"> y se presiona el botón Continuar.</w:t>
      </w:r>
    </w:p>
    <w:p w14:paraId="68C06E82" w14:textId="77777777" w:rsidR="009E2758" w:rsidRDefault="009E2758" w:rsidP="009E7835">
      <w:pPr>
        <w:jc w:val="both"/>
        <w:rPr>
          <w:rFonts w:ascii="Trebuchet MS" w:hAnsi="Trebuchet MS"/>
          <w:color w:val="A6A6A6" w:themeColor="background1" w:themeShade="A6"/>
          <w:sz w:val="20"/>
          <w:szCs w:val="23"/>
        </w:rPr>
      </w:pPr>
    </w:p>
    <w:p w14:paraId="73376ADE" w14:textId="3AE16E82" w:rsidR="006D4861" w:rsidRDefault="00F002B0" w:rsidP="009E7835">
      <w:pPr>
        <w:jc w:val="both"/>
        <w:rPr>
          <w:rFonts w:ascii="Trebuchet MS" w:hAnsi="Trebuchet MS"/>
          <w:color w:val="A6A6A6" w:themeColor="background1" w:themeShade="A6"/>
          <w:sz w:val="20"/>
          <w:szCs w:val="23"/>
        </w:rPr>
      </w:pPr>
      <w:r w:rsidRPr="00F002B0">
        <w:rPr>
          <w:rFonts w:ascii="Trebuchet MS" w:hAnsi="Trebuchet MS"/>
          <w:noProof/>
          <w:color w:val="A6A6A6" w:themeColor="background1" w:themeShade="A6"/>
          <w:sz w:val="20"/>
          <w:szCs w:val="23"/>
        </w:rPr>
        <w:drawing>
          <wp:inline distT="0" distB="0" distL="0" distR="0" wp14:anchorId="75594119" wp14:editId="7BFE3EA7">
            <wp:extent cx="5604774" cy="2005957"/>
            <wp:effectExtent l="19050" t="19050" r="15240" b="13970"/>
            <wp:docPr id="22595626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56265" name="Imagen 1" descr="Interfaz de usuario gráfica, Texto, Aplicación, Correo electrónico&#10;&#10;El contenido generado por IA puede ser incorrecto."/>
                    <pic:cNvPicPr/>
                  </pic:nvPicPr>
                  <pic:blipFill>
                    <a:blip r:embed="rId36"/>
                    <a:stretch>
                      <a:fillRect/>
                    </a:stretch>
                  </pic:blipFill>
                  <pic:spPr>
                    <a:xfrm>
                      <a:off x="0" y="0"/>
                      <a:ext cx="5637992" cy="2017846"/>
                    </a:xfrm>
                    <a:prstGeom prst="rect">
                      <a:avLst/>
                    </a:prstGeom>
                    <a:ln>
                      <a:solidFill>
                        <a:schemeClr val="accent1"/>
                      </a:solidFill>
                    </a:ln>
                  </pic:spPr>
                </pic:pic>
              </a:graphicData>
            </a:graphic>
          </wp:inline>
        </w:drawing>
      </w:r>
    </w:p>
    <w:p w14:paraId="27DE4DD2" w14:textId="24860D3F" w:rsidR="00E15D71" w:rsidRDefault="00E15D71" w:rsidP="009E7835">
      <w:pPr>
        <w:jc w:val="both"/>
        <w:rPr>
          <w:rFonts w:ascii="Trebuchet MS" w:hAnsi="Trebuchet MS"/>
          <w:color w:val="A6A6A6" w:themeColor="background1" w:themeShade="A6"/>
          <w:sz w:val="20"/>
          <w:szCs w:val="23"/>
        </w:rPr>
      </w:pPr>
      <w:r>
        <w:rPr>
          <w:noProof/>
        </w:rPr>
        <w:lastRenderedPageBreak/>
        <w:drawing>
          <wp:inline distT="0" distB="0" distL="0" distR="0" wp14:anchorId="0E014B06" wp14:editId="5D537485">
            <wp:extent cx="5593080" cy="1809750"/>
            <wp:effectExtent l="19050" t="19050" r="26670" b="19050"/>
            <wp:docPr id="908015365" name="Imagen 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5365" name="Imagen 5" descr="Interfaz de usuario gráfica, Texto, Aplicación&#10;&#10;El contenido generado por IA puede ser incorrec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666" cy="1820941"/>
                    </a:xfrm>
                    <a:prstGeom prst="rect">
                      <a:avLst/>
                    </a:prstGeom>
                    <a:ln>
                      <a:solidFill>
                        <a:schemeClr val="accent1"/>
                      </a:solidFill>
                    </a:ln>
                  </pic:spPr>
                </pic:pic>
              </a:graphicData>
            </a:graphic>
          </wp:inline>
        </w:drawing>
      </w:r>
    </w:p>
    <w:p w14:paraId="6AE9D37C" w14:textId="77777777" w:rsidR="009E2758" w:rsidRDefault="009E2758" w:rsidP="009E7835">
      <w:pPr>
        <w:jc w:val="both"/>
        <w:rPr>
          <w:rFonts w:ascii="Trebuchet MS" w:hAnsi="Trebuchet MS"/>
          <w:color w:val="A6A6A6" w:themeColor="background1" w:themeShade="A6"/>
          <w:sz w:val="20"/>
          <w:szCs w:val="23"/>
        </w:rPr>
      </w:pPr>
    </w:p>
    <w:p w14:paraId="3EFAA5D3" w14:textId="25DB58C9" w:rsidR="00DD3060" w:rsidRPr="004B74B2" w:rsidRDefault="00DD3060"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Dado que se trata de una nota con referencia, es imprescindible vincular la factura correspondiente al documento que se desea registrar. Para ello, se debe hacer clic en la opción “Tomar”.</w:t>
      </w:r>
      <w:r w:rsidR="00302491" w:rsidRPr="004B74B2">
        <w:rPr>
          <w:rFonts w:ascii="Trebuchet MS" w:hAnsi="Trebuchet MS"/>
          <w:color w:val="808080" w:themeColor="background1" w:themeShade="80"/>
        </w:rPr>
        <w:t xml:space="preserve"> </w:t>
      </w:r>
      <w:r w:rsidR="00BA6C5E" w:rsidRPr="004B74B2">
        <w:rPr>
          <w:rFonts w:ascii="Trebuchet MS" w:hAnsi="Trebuchet MS"/>
          <w:color w:val="808080" w:themeColor="background1" w:themeShade="80"/>
        </w:rPr>
        <w:t>Una vez se visualiza el documento, se debe seleccionar y proceder con la opción “Continuar”.</w:t>
      </w:r>
    </w:p>
    <w:p w14:paraId="22A6F09F" w14:textId="77777777" w:rsidR="009E2758" w:rsidRDefault="009E2758" w:rsidP="009E7835">
      <w:pPr>
        <w:jc w:val="both"/>
        <w:rPr>
          <w:rFonts w:ascii="Trebuchet MS" w:hAnsi="Trebuchet MS"/>
          <w:color w:val="A6A6A6" w:themeColor="background1" w:themeShade="A6"/>
          <w:sz w:val="20"/>
          <w:szCs w:val="23"/>
        </w:rPr>
      </w:pPr>
    </w:p>
    <w:p w14:paraId="196C65B3" w14:textId="7F7316E0" w:rsidR="007869AC" w:rsidRDefault="000C0244"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40DC5777" wp14:editId="5FE1E6F4">
            <wp:extent cx="5578347" cy="1750695"/>
            <wp:effectExtent l="19050" t="19050" r="22860" b="20955"/>
            <wp:docPr id="9168772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3334" cy="1758537"/>
                    </a:xfrm>
                    <a:prstGeom prst="rect">
                      <a:avLst/>
                    </a:prstGeom>
                    <a:ln>
                      <a:solidFill>
                        <a:schemeClr val="accent1"/>
                      </a:solidFill>
                    </a:ln>
                  </pic:spPr>
                </pic:pic>
              </a:graphicData>
            </a:graphic>
          </wp:inline>
        </w:drawing>
      </w:r>
    </w:p>
    <w:p w14:paraId="68FD8171" w14:textId="77777777" w:rsidR="009E2758" w:rsidRDefault="009E2758" w:rsidP="009E7835">
      <w:pPr>
        <w:jc w:val="both"/>
        <w:rPr>
          <w:rFonts w:ascii="Trebuchet MS" w:hAnsi="Trebuchet MS"/>
          <w:color w:val="A6A6A6" w:themeColor="background1" w:themeShade="A6"/>
          <w:sz w:val="20"/>
          <w:szCs w:val="23"/>
        </w:rPr>
      </w:pPr>
    </w:p>
    <w:p w14:paraId="1BC1C35B" w14:textId="7969C027" w:rsidR="007B00B7" w:rsidRPr="004B74B2" w:rsidRDefault="00855854"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En la vista general se presentan los datos correspondientes a los servicios y materiales comercializados, así como el cliente asociado. Para continuar con el proceso, se debe acceder a la pestaña “Ventas”</w:t>
      </w:r>
      <w:r w:rsidR="00D01393" w:rsidRPr="004B74B2">
        <w:rPr>
          <w:rFonts w:ascii="Trebuchet MS" w:hAnsi="Trebuchet MS"/>
          <w:color w:val="808080" w:themeColor="background1" w:themeShade="80"/>
        </w:rPr>
        <w:t xml:space="preserve">, </w:t>
      </w:r>
      <w:r w:rsidR="00FD7E93" w:rsidRPr="004B74B2">
        <w:rPr>
          <w:rFonts w:ascii="Trebuchet MS" w:hAnsi="Trebuchet MS"/>
          <w:color w:val="808080" w:themeColor="background1" w:themeShade="80"/>
        </w:rPr>
        <w:t>dónde</w:t>
      </w:r>
      <w:r w:rsidR="00D01393" w:rsidRPr="004B74B2">
        <w:rPr>
          <w:rFonts w:ascii="Trebuchet MS" w:hAnsi="Trebuchet MS"/>
          <w:color w:val="808080" w:themeColor="background1" w:themeShade="80"/>
        </w:rPr>
        <w:t xml:space="preserve"> </w:t>
      </w:r>
      <w:r w:rsidR="00232577" w:rsidRPr="004B74B2">
        <w:rPr>
          <w:rFonts w:ascii="Trebuchet MS" w:hAnsi="Trebuchet MS"/>
          <w:color w:val="808080" w:themeColor="background1" w:themeShade="80"/>
        </w:rPr>
        <w:t>i</w:t>
      </w:r>
      <w:r w:rsidR="00691EC5" w:rsidRPr="004B74B2">
        <w:rPr>
          <w:rFonts w:ascii="Trebuchet MS" w:hAnsi="Trebuchet MS"/>
          <w:color w:val="808080" w:themeColor="background1" w:themeShade="80"/>
        </w:rPr>
        <w:t>ni</w:t>
      </w:r>
      <w:r w:rsidR="00232577" w:rsidRPr="004B74B2">
        <w:rPr>
          <w:rFonts w:ascii="Trebuchet MS" w:hAnsi="Trebuchet MS"/>
          <w:color w:val="808080" w:themeColor="background1" w:themeShade="80"/>
        </w:rPr>
        <w:t xml:space="preserve">cialmente se graban o modifican los datos de la nota, en este caso la cantidad, luego </w:t>
      </w:r>
      <w:r w:rsidR="00FD7E93" w:rsidRPr="004B74B2">
        <w:rPr>
          <w:rFonts w:ascii="Trebuchet MS" w:hAnsi="Trebuchet MS"/>
          <w:color w:val="808080" w:themeColor="background1" w:themeShade="80"/>
        </w:rPr>
        <w:t>se</w:t>
      </w:r>
      <w:r w:rsidRPr="004B74B2">
        <w:rPr>
          <w:rFonts w:ascii="Trebuchet MS" w:hAnsi="Trebuchet MS"/>
          <w:color w:val="808080" w:themeColor="background1" w:themeShade="80"/>
        </w:rPr>
        <w:t xml:space="preserve"> selecciona el motivo del pedido, correspondiente al tipo de nota crédito.</w:t>
      </w:r>
    </w:p>
    <w:p w14:paraId="38289FCB" w14:textId="77777777" w:rsidR="009E2758" w:rsidRDefault="009E2758" w:rsidP="009E7835">
      <w:pPr>
        <w:jc w:val="both"/>
        <w:rPr>
          <w:rFonts w:ascii="Trebuchet MS" w:hAnsi="Trebuchet MS"/>
          <w:color w:val="A6A6A6" w:themeColor="background1" w:themeShade="A6"/>
          <w:sz w:val="20"/>
          <w:szCs w:val="23"/>
        </w:rPr>
      </w:pPr>
    </w:p>
    <w:p w14:paraId="502854AD" w14:textId="55B71E9E" w:rsidR="005E54CD" w:rsidRDefault="005E54CD" w:rsidP="009E7835">
      <w:pPr>
        <w:jc w:val="both"/>
        <w:rPr>
          <w:rFonts w:ascii="Trebuchet MS" w:hAnsi="Trebuchet MS"/>
          <w:color w:val="A6A6A6" w:themeColor="background1" w:themeShade="A6"/>
          <w:sz w:val="20"/>
          <w:szCs w:val="23"/>
        </w:rPr>
      </w:pPr>
      <w:r w:rsidRPr="005E54CD">
        <w:rPr>
          <w:rFonts w:ascii="Trebuchet MS" w:hAnsi="Trebuchet MS"/>
          <w:noProof/>
          <w:color w:val="A6A6A6" w:themeColor="background1" w:themeShade="A6"/>
          <w:sz w:val="20"/>
          <w:szCs w:val="23"/>
        </w:rPr>
        <w:lastRenderedPageBreak/>
        <w:drawing>
          <wp:inline distT="0" distB="0" distL="0" distR="0" wp14:anchorId="6D1E78B3" wp14:editId="7804AB61">
            <wp:extent cx="5562490" cy="2220595"/>
            <wp:effectExtent l="19050" t="19050" r="19685" b="27305"/>
            <wp:docPr id="182861892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18929" name="Imagen 1" descr="Interfaz de usuario gráfica, Texto, Aplicación, Correo electrónico&#10;&#10;El contenido generado por IA puede ser incorrecto."/>
                    <pic:cNvPicPr/>
                  </pic:nvPicPr>
                  <pic:blipFill>
                    <a:blip r:embed="rId39"/>
                    <a:stretch>
                      <a:fillRect/>
                    </a:stretch>
                  </pic:blipFill>
                  <pic:spPr>
                    <a:xfrm>
                      <a:off x="0" y="0"/>
                      <a:ext cx="5570540" cy="2223809"/>
                    </a:xfrm>
                    <a:prstGeom prst="rect">
                      <a:avLst/>
                    </a:prstGeom>
                    <a:ln>
                      <a:solidFill>
                        <a:schemeClr val="accent1"/>
                      </a:solidFill>
                    </a:ln>
                  </pic:spPr>
                </pic:pic>
              </a:graphicData>
            </a:graphic>
          </wp:inline>
        </w:drawing>
      </w:r>
    </w:p>
    <w:p w14:paraId="4AEC9F9A" w14:textId="4940B4B7" w:rsidR="00096530" w:rsidRDefault="00096530" w:rsidP="009E7835">
      <w:pPr>
        <w:jc w:val="both"/>
        <w:rPr>
          <w:rFonts w:ascii="Trebuchet MS" w:hAnsi="Trebuchet MS"/>
          <w:color w:val="A6A6A6" w:themeColor="background1" w:themeShade="A6"/>
          <w:sz w:val="20"/>
          <w:szCs w:val="23"/>
        </w:rPr>
      </w:pPr>
      <w:r w:rsidRPr="00096530">
        <w:rPr>
          <w:rFonts w:ascii="Trebuchet MS" w:hAnsi="Trebuchet MS"/>
          <w:noProof/>
          <w:color w:val="A6A6A6" w:themeColor="background1" w:themeShade="A6"/>
          <w:sz w:val="20"/>
          <w:szCs w:val="23"/>
        </w:rPr>
        <w:drawing>
          <wp:inline distT="0" distB="0" distL="0" distR="0" wp14:anchorId="5261A8BF" wp14:editId="377A7763">
            <wp:extent cx="5567775" cy="2660015"/>
            <wp:effectExtent l="19050" t="19050" r="13970" b="26035"/>
            <wp:docPr id="202575902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025" name="Imagen 1" descr="Interfaz de usuario gráfica, Texto, Aplicación, Correo electrónico&#10;&#10;El contenido generado por IA puede ser incorrecto."/>
                    <pic:cNvPicPr/>
                  </pic:nvPicPr>
                  <pic:blipFill>
                    <a:blip r:embed="rId40"/>
                    <a:stretch>
                      <a:fillRect/>
                    </a:stretch>
                  </pic:blipFill>
                  <pic:spPr>
                    <a:xfrm>
                      <a:off x="0" y="0"/>
                      <a:ext cx="5595669" cy="2673342"/>
                    </a:xfrm>
                    <a:prstGeom prst="rect">
                      <a:avLst/>
                    </a:prstGeom>
                    <a:ln>
                      <a:solidFill>
                        <a:schemeClr val="accent1"/>
                      </a:solidFill>
                    </a:ln>
                  </pic:spPr>
                </pic:pic>
              </a:graphicData>
            </a:graphic>
          </wp:inline>
        </w:drawing>
      </w:r>
    </w:p>
    <w:p w14:paraId="40CDA9AF" w14:textId="6645B394" w:rsidR="00E542D1" w:rsidRDefault="00E542D1" w:rsidP="009E7835">
      <w:pPr>
        <w:jc w:val="both"/>
        <w:rPr>
          <w:rFonts w:ascii="Trebuchet MS" w:hAnsi="Trebuchet MS"/>
          <w:color w:val="A6A6A6" w:themeColor="background1" w:themeShade="A6"/>
          <w:sz w:val="20"/>
          <w:szCs w:val="23"/>
        </w:rPr>
      </w:pPr>
      <w:r w:rsidRPr="00E542D1">
        <w:rPr>
          <w:rFonts w:ascii="Trebuchet MS" w:hAnsi="Trebuchet MS"/>
          <w:noProof/>
          <w:color w:val="A6A6A6" w:themeColor="background1" w:themeShade="A6"/>
          <w:sz w:val="20"/>
          <w:szCs w:val="23"/>
        </w:rPr>
        <w:drawing>
          <wp:inline distT="0" distB="0" distL="0" distR="0" wp14:anchorId="2F6AA2C6" wp14:editId="7F30BAC2">
            <wp:extent cx="5620631" cy="2291715"/>
            <wp:effectExtent l="19050" t="19050" r="18415" b="13335"/>
            <wp:docPr id="47116530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5305" name="Imagen 1" descr="Interfaz de usuario gráfica, Texto, Aplicación, Correo electrónico&#10;&#10;El contenido generado por IA puede ser incorrecto."/>
                    <pic:cNvPicPr/>
                  </pic:nvPicPr>
                  <pic:blipFill>
                    <a:blip r:embed="rId41"/>
                    <a:stretch>
                      <a:fillRect/>
                    </a:stretch>
                  </pic:blipFill>
                  <pic:spPr>
                    <a:xfrm>
                      <a:off x="0" y="0"/>
                      <a:ext cx="5635363" cy="2297722"/>
                    </a:xfrm>
                    <a:prstGeom prst="rect">
                      <a:avLst/>
                    </a:prstGeom>
                    <a:ln>
                      <a:solidFill>
                        <a:schemeClr val="accent1"/>
                      </a:solidFill>
                    </a:ln>
                  </pic:spPr>
                </pic:pic>
              </a:graphicData>
            </a:graphic>
          </wp:inline>
        </w:drawing>
      </w:r>
    </w:p>
    <w:p w14:paraId="474948E3" w14:textId="77777777" w:rsidR="009E2758" w:rsidRDefault="009E2758" w:rsidP="009E7835">
      <w:pPr>
        <w:jc w:val="both"/>
        <w:rPr>
          <w:rFonts w:ascii="Trebuchet MS" w:hAnsi="Trebuchet MS"/>
          <w:color w:val="A6A6A6" w:themeColor="background1" w:themeShade="A6"/>
          <w:sz w:val="20"/>
          <w:szCs w:val="23"/>
        </w:rPr>
      </w:pPr>
    </w:p>
    <w:p w14:paraId="2B389507" w14:textId="65AA09DD" w:rsidR="00DD3060" w:rsidRPr="004B74B2" w:rsidRDefault="001117BE"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D</w:t>
      </w:r>
      <w:r w:rsidR="00310235" w:rsidRPr="004B74B2">
        <w:rPr>
          <w:rFonts w:ascii="Trebuchet MS" w:hAnsi="Trebuchet MS"/>
          <w:color w:val="808080" w:themeColor="background1" w:themeShade="80"/>
        </w:rPr>
        <w:t>espués de esto se ingresa</w:t>
      </w:r>
      <w:r w:rsidR="008E400C" w:rsidRPr="004B74B2">
        <w:rPr>
          <w:rFonts w:ascii="Trebuchet MS" w:hAnsi="Trebuchet MS"/>
          <w:color w:val="808080" w:themeColor="background1" w:themeShade="80"/>
        </w:rPr>
        <w:t xml:space="preserve"> a</w:t>
      </w:r>
      <w:r w:rsidR="00310235" w:rsidRPr="004B74B2">
        <w:rPr>
          <w:rFonts w:ascii="Trebuchet MS" w:hAnsi="Trebuchet MS"/>
          <w:color w:val="808080" w:themeColor="background1" w:themeShade="80"/>
        </w:rPr>
        <w:t xml:space="preserve"> datos de cabecera</w:t>
      </w:r>
      <w:r w:rsidR="00A42F80" w:rsidRPr="004B74B2">
        <w:rPr>
          <w:rFonts w:ascii="Trebuchet MS" w:hAnsi="Trebuchet MS"/>
          <w:color w:val="808080" w:themeColor="background1" w:themeShade="80"/>
        </w:rPr>
        <w:t xml:space="preserve"> para </w:t>
      </w:r>
      <w:r w:rsidR="00910DB2" w:rsidRPr="004B74B2">
        <w:rPr>
          <w:rFonts w:ascii="Trebuchet MS" w:hAnsi="Trebuchet MS"/>
          <w:color w:val="808080" w:themeColor="background1" w:themeShade="80"/>
        </w:rPr>
        <w:t>registra</w:t>
      </w:r>
      <w:r w:rsidR="00A42F80" w:rsidRPr="004B74B2">
        <w:rPr>
          <w:rFonts w:ascii="Trebuchet MS" w:hAnsi="Trebuchet MS"/>
          <w:color w:val="808080" w:themeColor="background1" w:themeShade="80"/>
        </w:rPr>
        <w:t>r</w:t>
      </w:r>
      <w:r w:rsidR="00910DB2" w:rsidRPr="004B74B2">
        <w:rPr>
          <w:rFonts w:ascii="Trebuchet MS" w:hAnsi="Trebuchet MS"/>
          <w:color w:val="808080" w:themeColor="background1" w:themeShade="80"/>
        </w:rPr>
        <w:t xml:space="preserve"> el </w:t>
      </w:r>
      <w:r w:rsidR="00A42F80" w:rsidRPr="004B74B2">
        <w:rPr>
          <w:rFonts w:ascii="Trebuchet MS" w:hAnsi="Trebuchet MS"/>
          <w:color w:val="808080" w:themeColor="background1" w:themeShade="80"/>
        </w:rPr>
        <w:t xml:space="preserve">centro de costos y </w:t>
      </w:r>
      <w:r w:rsidR="00910DB2" w:rsidRPr="004B74B2">
        <w:rPr>
          <w:rFonts w:ascii="Trebuchet MS" w:hAnsi="Trebuchet MS"/>
          <w:color w:val="808080" w:themeColor="background1" w:themeShade="80"/>
        </w:rPr>
        <w:t>concepto de notas.</w:t>
      </w:r>
    </w:p>
    <w:p w14:paraId="3C851BD5" w14:textId="77777777" w:rsidR="009E2758" w:rsidRDefault="009E2758" w:rsidP="009E7835">
      <w:pPr>
        <w:jc w:val="both"/>
        <w:rPr>
          <w:rFonts w:ascii="Trebuchet MS" w:hAnsi="Trebuchet MS"/>
          <w:color w:val="A6A6A6" w:themeColor="background1" w:themeShade="A6"/>
          <w:sz w:val="20"/>
          <w:szCs w:val="23"/>
        </w:rPr>
      </w:pPr>
    </w:p>
    <w:p w14:paraId="5E2A7E40" w14:textId="1C18E333" w:rsidR="00DD3060" w:rsidRDefault="00E5238C" w:rsidP="009E7835">
      <w:pPr>
        <w:jc w:val="both"/>
        <w:rPr>
          <w:rFonts w:ascii="Trebuchet MS" w:hAnsi="Trebuchet MS"/>
          <w:color w:val="A6A6A6" w:themeColor="background1" w:themeShade="A6"/>
          <w:sz w:val="20"/>
          <w:szCs w:val="23"/>
        </w:rPr>
      </w:pPr>
      <w:r w:rsidRPr="00E5238C">
        <w:rPr>
          <w:rFonts w:ascii="Trebuchet MS" w:hAnsi="Trebuchet MS"/>
          <w:noProof/>
          <w:color w:val="A6A6A6" w:themeColor="background1" w:themeShade="A6"/>
          <w:sz w:val="20"/>
          <w:szCs w:val="23"/>
        </w:rPr>
        <w:drawing>
          <wp:inline distT="0" distB="0" distL="0" distR="0" wp14:anchorId="01D0DC32" wp14:editId="1A4ECAE6">
            <wp:extent cx="5578347" cy="1951990"/>
            <wp:effectExtent l="19050" t="19050" r="22860" b="10160"/>
            <wp:docPr id="16403609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60987" name="Imagen 1" descr="Interfaz de usuario gráfica, Texto, Aplicación, Correo electrónico&#10;&#10;El contenido generado por IA puede ser incorrecto."/>
                    <pic:cNvPicPr/>
                  </pic:nvPicPr>
                  <pic:blipFill>
                    <a:blip r:embed="rId42"/>
                    <a:stretch>
                      <a:fillRect/>
                    </a:stretch>
                  </pic:blipFill>
                  <pic:spPr>
                    <a:xfrm>
                      <a:off x="0" y="0"/>
                      <a:ext cx="5605893" cy="1961629"/>
                    </a:xfrm>
                    <a:prstGeom prst="rect">
                      <a:avLst/>
                    </a:prstGeom>
                    <a:ln>
                      <a:solidFill>
                        <a:schemeClr val="accent1"/>
                      </a:solidFill>
                    </a:ln>
                  </pic:spPr>
                </pic:pic>
              </a:graphicData>
            </a:graphic>
          </wp:inline>
        </w:drawing>
      </w:r>
    </w:p>
    <w:p w14:paraId="15B6807E" w14:textId="58EAA942" w:rsidR="0044615F" w:rsidRDefault="0044615F" w:rsidP="009E7835">
      <w:pPr>
        <w:jc w:val="both"/>
        <w:rPr>
          <w:rFonts w:ascii="Trebuchet MS" w:hAnsi="Trebuchet MS"/>
          <w:color w:val="A6A6A6" w:themeColor="background1" w:themeShade="A6"/>
          <w:sz w:val="20"/>
          <w:szCs w:val="23"/>
        </w:rPr>
      </w:pPr>
      <w:r w:rsidRPr="0044615F">
        <w:rPr>
          <w:rFonts w:ascii="Trebuchet MS" w:hAnsi="Trebuchet MS"/>
          <w:noProof/>
          <w:color w:val="A6A6A6" w:themeColor="background1" w:themeShade="A6"/>
          <w:sz w:val="20"/>
          <w:szCs w:val="23"/>
        </w:rPr>
        <w:drawing>
          <wp:inline distT="0" distB="0" distL="0" distR="0" wp14:anchorId="3D6C2FB4" wp14:editId="63B6A504">
            <wp:extent cx="5597656" cy="1587757"/>
            <wp:effectExtent l="19050" t="19050" r="22225" b="12700"/>
            <wp:docPr id="1077246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46827" name="Imagen 1"/>
                    <pic:cNvPicPr/>
                  </pic:nvPicPr>
                  <pic:blipFill>
                    <a:blip r:embed="rId43"/>
                    <a:stretch>
                      <a:fillRect/>
                    </a:stretch>
                  </pic:blipFill>
                  <pic:spPr>
                    <a:xfrm>
                      <a:off x="0" y="0"/>
                      <a:ext cx="5636059" cy="1598650"/>
                    </a:xfrm>
                    <a:prstGeom prst="rect">
                      <a:avLst/>
                    </a:prstGeom>
                    <a:ln>
                      <a:solidFill>
                        <a:schemeClr val="accent1"/>
                      </a:solidFill>
                    </a:ln>
                  </pic:spPr>
                </pic:pic>
              </a:graphicData>
            </a:graphic>
          </wp:inline>
        </w:drawing>
      </w:r>
    </w:p>
    <w:p w14:paraId="5F4EFEA6" w14:textId="4348CEA1" w:rsidR="00C51EDD" w:rsidRDefault="001B70E8" w:rsidP="009E7835">
      <w:pPr>
        <w:jc w:val="both"/>
        <w:rPr>
          <w:rFonts w:ascii="Trebuchet MS" w:hAnsi="Trebuchet MS"/>
          <w:color w:val="A6A6A6" w:themeColor="background1" w:themeShade="A6"/>
          <w:sz w:val="20"/>
          <w:szCs w:val="23"/>
        </w:rPr>
      </w:pPr>
      <w:r w:rsidRPr="001B70E8">
        <w:rPr>
          <w:rFonts w:ascii="Trebuchet MS" w:hAnsi="Trebuchet MS"/>
          <w:noProof/>
          <w:color w:val="A6A6A6" w:themeColor="background1" w:themeShade="A6"/>
          <w:sz w:val="20"/>
          <w:szCs w:val="23"/>
        </w:rPr>
        <w:drawing>
          <wp:inline distT="0" distB="0" distL="0" distR="0" wp14:anchorId="5B2BD56C" wp14:editId="0D814E2E">
            <wp:extent cx="5582285" cy="1423905"/>
            <wp:effectExtent l="19050" t="19050" r="18415" b="24130"/>
            <wp:docPr id="68249976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99760" name="Imagen 1" descr="Interfaz de usuario gráfica, Texto, Aplicación&#10;&#10;El contenido generado por IA puede ser incorrecto."/>
                    <pic:cNvPicPr/>
                  </pic:nvPicPr>
                  <pic:blipFill>
                    <a:blip r:embed="rId44"/>
                    <a:stretch>
                      <a:fillRect/>
                    </a:stretch>
                  </pic:blipFill>
                  <pic:spPr>
                    <a:xfrm>
                      <a:off x="0" y="0"/>
                      <a:ext cx="5624723" cy="1434730"/>
                    </a:xfrm>
                    <a:prstGeom prst="rect">
                      <a:avLst/>
                    </a:prstGeom>
                    <a:ln>
                      <a:solidFill>
                        <a:schemeClr val="accent1"/>
                      </a:solidFill>
                    </a:ln>
                  </pic:spPr>
                </pic:pic>
              </a:graphicData>
            </a:graphic>
          </wp:inline>
        </w:drawing>
      </w:r>
    </w:p>
    <w:p w14:paraId="502B0A29" w14:textId="39E6AB82" w:rsidR="002238FC" w:rsidRDefault="00D72F8C" w:rsidP="009E7835">
      <w:pPr>
        <w:jc w:val="both"/>
        <w:rPr>
          <w:rFonts w:ascii="Trebuchet MS" w:hAnsi="Trebuchet MS"/>
          <w:color w:val="A6A6A6" w:themeColor="background1" w:themeShade="A6"/>
          <w:sz w:val="20"/>
          <w:szCs w:val="23"/>
        </w:rPr>
      </w:pPr>
      <w:r w:rsidRPr="00D72F8C">
        <w:rPr>
          <w:rFonts w:ascii="Trebuchet MS" w:hAnsi="Trebuchet MS"/>
          <w:noProof/>
          <w:color w:val="A6A6A6" w:themeColor="background1" w:themeShade="A6"/>
          <w:sz w:val="20"/>
          <w:szCs w:val="23"/>
        </w:rPr>
        <w:drawing>
          <wp:inline distT="0" distB="0" distL="0" distR="0" wp14:anchorId="348D6749" wp14:editId="5E89C496">
            <wp:extent cx="5590313" cy="1667040"/>
            <wp:effectExtent l="19050" t="19050" r="10795" b="28575"/>
            <wp:docPr id="135454915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9155" name="Imagen 1" descr="Interfaz de usuario gráfica&#10;&#10;El contenido generado por IA puede ser incorrecto."/>
                    <pic:cNvPicPr/>
                  </pic:nvPicPr>
                  <pic:blipFill>
                    <a:blip r:embed="rId45"/>
                    <a:stretch>
                      <a:fillRect/>
                    </a:stretch>
                  </pic:blipFill>
                  <pic:spPr>
                    <a:xfrm>
                      <a:off x="0" y="0"/>
                      <a:ext cx="5638339" cy="1681361"/>
                    </a:xfrm>
                    <a:prstGeom prst="rect">
                      <a:avLst/>
                    </a:prstGeom>
                    <a:ln>
                      <a:solidFill>
                        <a:schemeClr val="accent1"/>
                      </a:solidFill>
                    </a:ln>
                  </pic:spPr>
                </pic:pic>
              </a:graphicData>
            </a:graphic>
          </wp:inline>
        </w:drawing>
      </w:r>
    </w:p>
    <w:p w14:paraId="70C22009" w14:textId="3FF37EBC" w:rsidR="002238FC" w:rsidRDefault="002238FC" w:rsidP="009E7835">
      <w:pPr>
        <w:jc w:val="both"/>
        <w:rPr>
          <w:rFonts w:ascii="Trebuchet MS" w:hAnsi="Trebuchet MS"/>
          <w:color w:val="A6A6A6" w:themeColor="background1" w:themeShade="A6"/>
          <w:sz w:val="20"/>
          <w:szCs w:val="23"/>
        </w:rPr>
      </w:pPr>
      <w:r w:rsidRPr="0061795F">
        <w:rPr>
          <w:rFonts w:ascii="Trebuchet MS" w:hAnsi="Trebuchet MS"/>
          <w:noProof/>
          <w:color w:val="A6A6A6" w:themeColor="background1" w:themeShade="A6"/>
          <w:sz w:val="20"/>
          <w:szCs w:val="23"/>
        </w:rPr>
        <w:lastRenderedPageBreak/>
        <w:drawing>
          <wp:inline distT="0" distB="0" distL="0" distR="0" wp14:anchorId="7B51B667" wp14:editId="5AC96CDF">
            <wp:extent cx="5581192" cy="2015887"/>
            <wp:effectExtent l="19050" t="19050" r="19685" b="22860"/>
            <wp:docPr id="152043874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38741" name="Imagen 1" descr="Interfaz de usuario gráfica, Texto, Aplicación, Correo electrónico&#10;&#10;El contenido generado por IA puede ser incorrecto."/>
                    <pic:cNvPicPr/>
                  </pic:nvPicPr>
                  <pic:blipFill>
                    <a:blip r:embed="rId46"/>
                    <a:stretch>
                      <a:fillRect/>
                    </a:stretch>
                  </pic:blipFill>
                  <pic:spPr>
                    <a:xfrm>
                      <a:off x="0" y="0"/>
                      <a:ext cx="5609260" cy="2026025"/>
                    </a:xfrm>
                    <a:prstGeom prst="rect">
                      <a:avLst/>
                    </a:prstGeom>
                    <a:ln>
                      <a:solidFill>
                        <a:schemeClr val="accent1"/>
                      </a:solidFill>
                    </a:ln>
                  </pic:spPr>
                </pic:pic>
              </a:graphicData>
            </a:graphic>
          </wp:inline>
        </w:drawing>
      </w:r>
    </w:p>
    <w:p w14:paraId="300F9959" w14:textId="77777777" w:rsidR="002E2C34" w:rsidRDefault="002E2C34" w:rsidP="009E7835">
      <w:pPr>
        <w:jc w:val="both"/>
        <w:rPr>
          <w:rFonts w:ascii="Trebuchet MS" w:hAnsi="Trebuchet MS"/>
          <w:color w:val="A6A6A6" w:themeColor="background1" w:themeShade="A6"/>
          <w:sz w:val="20"/>
          <w:szCs w:val="23"/>
        </w:rPr>
      </w:pPr>
    </w:p>
    <w:p w14:paraId="23333E05" w14:textId="221F9122" w:rsidR="001B70E8" w:rsidRPr="004B74B2" w:rsidRDefault="001B70E8" w:rsidP="009E7835">
      <w:pPr>
        <w:jc w:val="both"/>
        <w:rPr>
          <w:rFonts w:ascii="Trebuchet MS" w:hAnsi="Trebuchet MS"/>
          <w:color w:val="808080" w:themeColor="background1" w:themeShade="80"/>
        </w:rPr>
      </w:pPr>
      <w:r w:rsidRPr="004B74B2">
        <w:rPr>
          <w:rFonts w:ascii="Trebuchet MS" w:hAnsi="Trebuchet MS"/>
          <w:color w:val="808080" w:themeColor="background1" w:themeShade="80"/>
        </w:rPr>
        <w:t xml:space="preserve">Posteriormente se ingresa a </w:t>
      </w:r>
      <w:r w:rsidR="00920AB6" w:rsidRPr="004B74B2">
        <w:rPr>
          <w:rFonts w:ascii="Trebuchet MS" w:hAnsi="Trebuchet MS"/>
          <w:color w:val="808080" w:themeColor="background1" w:themeShade="80"/>
        </w:rPr>
        <w:t>texto y se registra</w:t>
      </w:r>
      <w:r w:rsidR="002C3D15" w:rsidRPr="004B74B2">
        <w:rPr>
          <w:rFonts w:ascii="Trebuchet MS" w:hAnsi="Trebuchet MS"/>
          <w:color w:val="808080" w:themeColor="background1" w:themeShade="80"/>
        </w:rPr>
        <w:t xml:space="preserve"> una observación para la nota.</w:t>
      </w:r>
    </w:p>
    <w:p w14:paraId="3BBA73E0" w14:textId="77777777" w:rsidR="002E2C34" w:rsidRDefault="002E2C34" w:rsidP="009E7835">
      <w:pPr>
        <w:jc w:val="both"/>
        <w:rPr>
          <w:rFonts w:ascii="Trebuchet MS" w:hAnsi="Trebuchet MS"/>
          <w:color w:val="A6A6A6" w:themeColor="background1" w:themeShade="A6"/>
          <w:sz w:val="20"/>
          <w:szCs w:val="23"/>
        </w:rPr>
      </w:pPr>
    </w:p>
    <w:p w14:paraId="2EC962D1" w14:textId="4BD407ED" w:rsidR="002C3D15" w:rsidRDefault="002238FC" w:rsidP="009E7835">
      <w:pPr>
        <w:jc w:val="both"/>
        <w:rPr>
          <w:rFonts w:ascii="Trebuchet MS" w:hAnsi="Trebuchet MS"/>
          <w:color w:val="A6A6A6" w:themeColor="background1" w:themeShade="A6"/>
          <w:sz w:val="20"/>
          <w:szCs w:val="23"/>
        </w:rPr>
      </w:pPr>
      <w:r w:rsidRPr="002238FC">
        <w:rPr>
          <w:rFonts w:ascii="Trebuchet MS" w:hAnsi="Trebuchet MS"/>
          <w:noProof/>
          <w:color w:val="A6A6A6" w:themeColor="background1" w:themeShade="A6"/>
          <w:sz w:val="20"/>
          <w:szCs w:val="23"/>
        </w:rPr>
        <w:drawing>
          <wp:inline distT="0" distB="0" distL="0" distR="0" wp14:anchorId="2040EA4A" wp14:editId="1C5B1206">
            <wp:extent cx="5567680" cy="1497902"/>
            <wp:effectExtent l="19050" t="19050" r="13970" b="26670"/>
            <wp:docPr id="168517029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70296" name="Imagen 1" descr="Interfaz de usuario gráfica, Texto, Aplicación, Correo electrónico&#10;&#10;El contenido generado por IA puede ser incorrecto."/>
                    <pic:cNvPicPr/>
                  </pic:nvPicPr>
                  <pic:blipFill>
                    <a:blip r:embed="rId47"/>
                    <a:stretch>
                      <a:fillRect/>
                    </a:stretch>
                  </pic:blipFill>
                  <pic:spPr>
                    <a:xfrm>
                      <a:off x="0" y="0"/>
                      <a:ext cx="5650444" cy="1520169"/>
                    </a:xfrm>
                    <a:prstGeom prst="rect">
                      <a:avLst/>
                    </a:prstGeom>
                    <a:ln>
                      <a:solidFill>
                        <a:schemeClr val="accent1"/>
                      </a:solidFill>
                    </a:ln>
                  </pic:spPr>
                </pic:pic>
              </a:graphicData>
            </a:graphic>
          </wp:inline>
        </w:drawing>
      </w:r>
    </w:p>
    <w:p w14:paraId="37C05DEC" w14:textId="77777777" w:rsidR="002E2C34" w:rsidRDefault="002E2C34" w:rsidP="002E2C34">
      <w:pPr>
        <w:jc w:val="both"/>
        <w:rPr>
          <w:rFonts w:ascii="Trebuchet MS" w:hAnsi="Trebuchet MS"/>
          <w:color w:val="A6A6A6" w:themeColor="background1" w:themeShade="A6"/>
          <w:sz w:val="20"/>
          <w:szCs w:val="23"/>
        </w:rPr>
      </w:pPr>
    </w:p>
    <w:p w14:paraId="5D8F5BA3" w14:textId="7AFC2FBD" w:rsidR="0061795F" w:rsidRPr="004B74B2" w:rsidRDefault="007C4487" w:rsidP="002E2C34">
      <w:pPr>
        <w:jc w:val="both"/>
        <w:rPr>
          <w:rFonts w:ascii="Trebuchet MS" w:hAnsi="Trebuchet MS"/>
          <w:color w:val="808080" w:themeColor="background1" w:themeShade="80"/>
        </w:rPr>
      </w:pPr>
      <w:r w:rsidRPr="004B74B2">
        <w:rPr>
          <w:rFonts w:ascii="Trebuchet MS" w:hAnsi="Trebuchet MS"/>
          <w:color w:val="808080" w:themeColor="background1" w:themeShade="80"/>
        </w:rPr>
        <w:t>Finalmente se guarda</w:t>
      </w:r>
      <w:r w:rsidR="00E123F2" w:rsidRPr="004B74B2">
        <w:rPr>
          <w:rFonts w:ascii="Trebuchet MS" w:hAnsi="Trebuchet MS"/>
          <w:color w:val="808080" w:themeColor="background1" w:themeShade="80"/>
        </w:rPr>
        <w:t xml:space="preserve"> y automáticamente se genera </w:t>
      </w:r>
      <w:r w:rsidR="000740C1" w:rsidRPr="004B74B2">
        <w:rPr>
          <w:rFonts w:ascii="Trebuchet MS" w:hAnsi="Trebuchet MS"/>
          <w:color w:val="808080" w:themeColor="background1" w:themeShade="80"/>
        </w:rPr>
        <w:t xml:space="preserve">la nota </w:t>
      </w:r>
      <w:r w:rsidR="004A0674" w:rsidRPr="004B74B2">
        <w:rPr>
          <w:rFonts w:ascii="Trebuchet MS" w:hAnsi="Trebuchet MS"/>
          <w:color w:val="808080" w:themeColor="background1" w:themeShade="80"/>
        </w:rPr>
        <w:t xml:space="preserve">o solicitud </w:t>
      </w:r>
      <w:r w:rsidR="000740C1" w:rsidRPr="004B74B2">
        <w:rPr>
          <w:rFonts w:ascii="Trebuchet MS" w:hAnsi="Trebuchet MS"/>
          <w:color w:val="808080" w:themeColor="background1" w:themeShade="80"/>
        </w:rPr>
        <w:t>de aprobación.</w:t>
      </w:r>
    </w:p>
    <w:p w14:paraId="4ED6B7DA" w14:textId="77777777" w:rsidR="002E2C34" w:rsidRDefault="002E2C34" w:rsidP="002E2C34">
      <w:pPr>
        <w:jc w:val="both"/>
        <w:rPr>
          <w:rFonts w:ascii="Trebuchet MS" w:hAnsi="Trebuchet MS"/>
          <w:color w:val="A6A6A6" w:themeColor="background1" w:themeShade="A6"/>
          <w:sz w:val="20"/>
          <w:szCs w:val="23"/>
        </w:rPr>
      </w:pPr>
    </w:p>
    <w:p w14:paraId="5047B267" w14:textId="0BB8AC3C" w:rsidR="00E123F2" w:rsidRDefault="00D44ACC"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4E62916B" wp14:editId="395A7D04">
            <wp:extent cx="5569959" cy="2145030"/>
            <wp:effectExtent l="0" t="0" r="0" b="7620"/>
            <wp:docPr id="19632294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2736" cy="2153801"/>
                    </a:xfrm>
                    <a:prstGeom prst="rect">
                      <a:avLst/>
                    </a:prstGeom>
                    <a:noFill/>
                    <a:ln>
                      <a:noFill/>
                    </a:ln>
                  </pic:spPr>
                </pic:pic>
              </a:graphicData>
            </a:graphic>
          </wp:inline>
        </w:drawing>
      </w:r>
    </w:p>
    <w:p w14:paraId="323ACD6C" w14:textId="4F411D5A" w:rsidR="00DD3060" w:rsidRDefault="0052234A"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lastRenderedPageBreak/>
        <w:drawing>
          <wp:inline distT="0" distB="0" distL="0" distR="0" wp14:anchorId="1822F509" wp14:editId="028E791F">
            <wp:extent cx="5619014" cy="1830892"/>
            <wp:effectExtent l="19050" t="19050" r="20320" b="17145"/>
            <wp:docPr id="2406794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2537" cy="1841815"/>
                    </a:xfrm>
                    <a:prstGeom prst="rect">
                      <a:avLst/>
                    </a:prstGeom>
                    <a:ln>
                      <a:solidFill>
                        <a:schemeClr val="accent1"/>
                      </a:solidFill>
                    </a:ln>
                  </pic:spPr>
                </pic:pic>
              </a:graphicData>
            </a:graphic>
          </wp:inline>
        </w:drawing>
      </w:r>
    </w:p>
    <w:p w14:paraId="7B13D766" w14:textId="77777777" w:rsidR="0072464F" w:rsidRPr="00B8024F" w:rsidRDefault="0072464F" w:rsidP="009E7835">
      <w:pPr>
        <w:jc w:val="both"/>
        <w:rPr>
          <w:rFonts w:ascii="Trebuchet MS" w:hAnsi="Trebuchet MS"/>
          <w:color w:val="A6A6A6" w:themeColor="background1" w:themeShade="A6"/>
          <w:sz w:val="20"/>
          <w:szCs w:val="23"/>
        </w:rPr>
      </w:pPr>
    </w:p>
    <w:p w14:paraId="2B6F06DB" w14:textId="19049EA0" w:rsidR="00AE4910" w:rsidRPr="00127EA4" w:rsidRDefault="00003B93" w:rsidP="00AE4910">
      <w:pPr>
        <w:pStyle w:val="Ttulo2"/>
        <w:numPr>
          <w:ilvl w:val="1"/>
          <w:numId w:val="2"/>
        </w:numPr>
        <w:spacing w:before="0"/>
        <w:jc w:val="both"/>
        <w:rPr>
          <w:rFonts w:ascii="Trebuchet MS" w:hAnsi="Trebuchet MS"/>
          <w:b/>
          <w:bCs/>
          <w:sz w:val="24"/>
          <w:szCs w:val="24"/>
        </w:rPr>
      </w:pPr>
      <w:bookmarkStart w:id="10" w:name="_Toc216947884"/>
      <w:r w:rsidRPr="00127EA4">
        <w:rPr>
          <w:rFonts w:ascii="Trebuchet MS" w:hAnsi="Trebuchet MS"/>
          <w:b/>
          <w:bCs/>
          <w:sz w:val="24"/>
          <w:szCs w:val="24"/>
        </w:rPr>
        <w:t>Modificar</w:t>
      </w:r>
      <w:r w:rsidR="00572A25" w:rsidRPr="00127EA4">
        <w:rPr>
          <w:rFonts w:ascii="Trebuchet MS" w:hAnsi="Trebuchet MS"/>
          <w:b/>
          <w:bCs/>
          <w:sz w:val="24"/>
          <w:szCs w:val="24"/>
        </w:rPr>
        <w:t xml:space="preserve"> </w:t>
      </w:r>
      <w:r w:rsidR="00630414" w:rsidRPr="00127EA4">
        <w:rPr>
          <w:rFonts w:ascii="Trebuchet MS" w:hAnsi="Trebuchet MS"/>
          <w:b/>
          <w:bCs/>
          <w:sz w:val="24"/>
          <w:szCs w:val="24"/>
        </w:rPr>
        <w:t>pedido de venta</w:t>
      </w:r>
      <w:bookmarkEnd w:id="10"/>
    </w:p>
    <w:p w14:paraId="179A7384" w14:textId="77777777" w:rsidR="000C019D" w:rsidRPr="000C019D" w:rsidRDefault="000C019D" w:rsidP="009E7835">
      <w:pPr>
        <w:jc w:val="both"/>
      </w:pPr>
    </w:p>
    <w:p w14:paraId="7DC05864" w14:textId="4D8DCE97" w:rsidR="0072464F" w:rsidRPr="00E609D1" w:rsidRDefault="00E03216" w:rsidP="00E609D1">
      <w:pPr>
        <w:jc w:val="both"/>
        <w:rPr>
          <w:rFonts w:ascii="Trebuchet MS" w:hAnsi="Trebuchet MS"/>
          <w:color w:val="808080" w:themeColor="background1" w:themeShade="80"/>
        </w:rPr>
      </w:pPr>
      <w:bookmarkStart w:id="11" w:name="_Hlk213250723"/>
      <w:r w:rsidRPr="00E609D1">
        <w:rPr>
          <w:rFonts w:ascii="Trebuchet MS" w:hAnsi="Trebuchet MS"/>
          <w:color w:val="808080" w:themeColor="background1" w:themeShade="80"/>
        </w:rPr>
        <w:t>En caso de requerirlo, d</w:t>
      </w:r>
      <w:r w:rsidR="000C019D" w:rsidRPr="00E609D1">
        <w:rPr>
          <w:rFonts w:ascii="Trebuchet MS" w:hAnsi="Trebuchet MS"/>
          <w:color w:val="808080" w:themeColor="background1" w:themeShade="80"/>
        </w:rPr>
        <w:t>esde la aplicación “Modificar pedido de cliente – VA02” se puede modificar un pedido de venta que aún no ha sido facturado ni contabilizado.</w:t>
      </w:r>
      <w:bookmarkEnd w:id="11"/>
    </w:p>
    <w:p w14:paraId="35F03F84" w14:textId="054102C2" w:rsidR="00F526E3" w:rsidRDefault="0072464F" w:rsidP="009E7835">
      <w:pPr>
        <w:jc w:val="both"/>
      </w:pPr>
      <w:r w:rsidRPr="00352866">
        <w:rPr>
          <w:rFonts w:ascii="Trebuchet MS" w:hAnsi="Trebuchet MS"/>
          <w:noProof/>
          <w:color w:val="A6A6A6" w:themeColor="background1" w:themeShade="A6"/>
          <w:sz w:val="20"/>
          <w:szCs w:val="20"/>
        </w:rPr>
        <w:drawing>
          <wp:inline distT="0" distB="0" distL="0" distR="0" wp14:anchorId="2A139037" wp14:editId="2C65DB3B">
            <wp:extent cx="5541348" cy="1070610"/>
            <wp:effectExtent l="19050" t="19050" r="21590" b="15240"/>
            <wp:docPr id="1285894426"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94426" name="Imagen 1" descr="Interfaz de usuario gráfica, Texto, Aplicación, Chat o mensaje de texto&#10;&#10;El contenido generado por IA puede ser incorrecto."/>
                    <pic:cNvPicPr/>
                  </pic:nvPicPr>
                  <pic:blipFill>
                    <a:blip r:embed="rId50"/>
                    <a:stretch>
                      <a:fillRect/>
                    </a:stretch>
                  </pic:blipFill>
                  <pic:spPr>
                    <a:xfrm>
                      <a:off x="0" y="0"/>
                      <a:ext cx="5593082" cy="1080605"/>
                    </a:xfrm>
                    <a:prstGeom prst="rect">
                      <a:avLst/>
                    </a:prstGeom>
                    <a:ln>
                      <a:solidFill>
                        <a:schemeClr val="accent1"/>
                      </a:solidFill>
                    </a:ln>
                  </pic:spPr>
                </pic:pic>
              </a:graphicData>
            </a:graphic>
          </wp:inline>
        </w:drawing>
      </w:r>
    </w:p>
    <w:p w14:paraId="34368637" w14:textId="77777777" w:rsidR="002E2C34" w:rsidRDefault="002E2C34" w:rsidP="009E7835">
      <w:pPr>
        <w:jc w:val="both"/>
        <w:rPr>
          <w:rFonts w:ascii="Trebuchet MS" w:hAnsi="Trebuchet MS"/>
          <w:color w:val="A6A6A6" w:themeColor="background1" w:themeShade="A6"/>
          <w:sz w:val="20"/>
          <w:szCs w:val="20"/>
        </w:rPr>
      </w:pPr>
      <w:bookmarkStart w:id="12" w:name="_Hlk213252595"/>
    </w:p>
    <w:p w14:paraId="7309D78D" w14:textId="1E581551" w:rsidR="006D40FB" w:rsidRPr="00E609D1" w:rsidRDefault="006D40FB" w:rsidP="00E609D1">
      <w:pPr>
        <w:jc w:val="both"/>
        <w:rPr>
          <w:rFonts w:ascii="Trebuchet MS" w:hAnsi="Trebuchet MS"/>
          <w:b/>
          <w:bCs/>
          <w:color w:val="808080" w:themeColor="background1" w:themeShade="80"/>
        </w:rPr>
      </w:pPr>
      <w:r w:rsidRPr="00E609D1">
        <w:rPr>
          <w:rFonts w:ascii="Trebuchet MS" w:hAnsi="Trebuchet MS"/>
          <w:color w:val="808080" w:themeColor="background1" w:themeShade="80"/>
        </w:rPr>
        <w:t>Al ingresar a esta aplicación, en la pantalla que nos muestra el sistema, campo “Pedido” ingresamos el número del pedido de venta que se requiere modificar y damos clic en el botón “</w:t>
      </w:r>
      <w:r w:rsidRPr="00E609D1">
        <w:rPr>
          <w:rFonts w:ascii="Trebuchet MS" w:hAnsi="Trebuchet MS"/>
          <w:b/>
          <w:bCs/>
          <w:color w:val="808080" w:themeColor="background1" w:themeShade="80"/>
        </w:rPr>
        <w:t>Continuar”.</w:t>
      </w:r>
    </w:p>
    <w:p w14:paraId="4A003D5C" w14:textId="77777777" w:rsidR="002E2C34" w:rsidRDefault="002E2C34" w:rsidP="009E7835">
      <w:pPr>
        <w:jc w:val="both"/>
        <w:rPr>
          <w:rFonts w:ascii="Trebuchet MS" w:hAnsi="Trebuchet MS"/>
          <w:b/>
          <w:bCs/>
          <w:color w:val="A6A6A6" w:themeColor="background1" w:themeShade="A6"/>
          <w:sz w:val="20"/>
          <w:szCs w:val="20"/>
        </w:rPr>
      </w:pPr>
    </w:p>
    <w:p w14:paraId="7EFCCA12" w14:textId="4629654F" w:rsidR="006D40FB" w:rsidRPr="003802BB" w:rsidRDefault="001148B3" w:rsidP="009E7835">
      <w:pPr>
        <w:jc w:val="both"/>
        <w:rPr>
          <w:rFonts w:ascii="Trebuchet MS" w:hAnsi="Trebuchet MS"/>
          <w:color w:val="A6A6A6" w:themeColor="background1" w:themeShade="A6"/>
          <w:sz w:val="20"/>
          <w:szCs w:val="20"/>
        </w:rPr>
      </w:pPr>
      <w:r>
        <w:rPr>
          <w:noProof/>
        </w:rPr>
        <w:drawing>
          <wp:inline distT="0" distB="0" distL="0" distR="0" wp14:anchorId="3D2054F3" wp14:editId="45C77BDE">
            <wp:extent cx="5578347" cy="2311849"/>
            <wp:effectExtent l="19050" t="19050" r="22860" b="12700"/>
            <wp:docPr id="108152546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25464" name="Imagen 1" descr="Interfaz de usuario gráfica, Aplicación&#10;&#10;El contenido generado por IA puede ser incorrecto."/>
                    <pic:cNvPicPr/>
                  </pic:nvPicPr>
                  <pic:blipFill>
                    <a:blip r:embed="rId51"/>
                    <a:stretch>
                      <a:fillRect/>
                    </a:stretch>
                  </pic:blipFill>
                  <pic:spPr>
                    <a:xfrm>
                      <a:off x="0" y="0"/>
                      <a:ext cx="5607547" cy="2323950"/>
                    </a:xfrm>
                    <a:prstGeom prst="rect">
                      <a:avLst/>
                    </a:prstGeom>
                    <a:ln>
                      <a:solidFill>
                        <a:schemeClr val="accent1"/>
                      </a:solidFill>
                    </a:ln>
                  </pic:spPr>
                </pic:pic>
              </a:graphicData>
            </a:graphic>
          </wp:inline>
        </w:drawing>
      </w:r>
    </w:p>
    <w:bookmarkEnd w:id="12"/>
    <w:p w14:paraId="269DD346" w14:textId="77777777" w:rsidR="00742A87" w:rsidRDefault="00742A87" w:rsidP="009E7835">
      <w:pPr>
        <w:jc w:val="both"/>
        <w:rPr>
          <w:rFonts w:ascii="Trebuchet MS" w:hAnsi="Trebuchet MS"/>
          <w:color w:val="A6A6A6" w:themeColor="background1" w:themeShade="A6"/>
          <w:sz w:val="20"/>
          <w:szCs w:val="23"/>
        </w:rPr>
      </w:pPr>
    </w:p>
    <w:p w14:paraId="0938CA86" w14:textId="10E7C5D9" w:rsidR="00F55E0B" w:rsidRPr="00E609D1" w:rsidRDefault="00F55E0B"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A continuación, se muestra el detalle del pedido inicial.</w:t>
      </w:r>
    </w:p>
    <w:p w14:paraId="356AD2C4" w14:textId="77777777" w:rsidR="002E2C34" w:rsidRDefault="002E2C34" w:rsidP="009E7835">
      <w:pPr>
        <w:jc w:val="both"/>
        <w:rPr>
          <w:rFonts w:ascii="Trebuchet MS" w:hAnsi="Trebuchet MS"/>
          <w:color w:val="A6A6A6" w:themeColor="background1" w:themeShade="A6"/>
          <w:sz w:val="20"/>
          <w:szCs w:val="23"/>
        </w:rPr>
      </w:pPr>
    </w:p>
    <w:p w14:paraId="2BD6A361" w14:textId="64468266" w:rsidR="00924D38" w:rsidRDefault="00924D38" w:rsidP="009E7835">
      <w:pPr>
        <w:jc w:val="both"/>
        <w:rPr>
          <w:rFonts w:ascii="Trebuchet MS" w:hAnsi="Trebuchet MS"/>
          <w:color w:val="A6A6A6" w:themeColor="background1" w:themeShade="A6"/>
          <w:sz w:val="20"/>
          <w:szCs w:val="23"/>
        </w:rPr>
      </w:pPr>
      <w:r>
        <w:rPr>
          <w:noProof/>
        </w:rPr>
        <w:lastRenderedPageBreak/>
        <w:drawing>
          <wp:inline distT="0" distB="0" distL="0" distR="0" wp14:anchorId="00056BCF" wp14:editId="221F5123">
            <wp:extent cx="5577359" cy="2395220"/>
            <wp:effectExtent l="19050" t="19050" r="23495" b="24130"/>
            <wp:docPr id="5350570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5707" name="Imagen 1" descr="Interfaz de usuario gráfica, Texto, Aplicación, Correo electrónico&#10;&#10;El contenido generado por IA puede ser incorrecto."/>
                    <pic:cNvPicPr/>
                  </pic:nvPicPr>
                  <pic:blipFill>
                    <a:blip r:embed="rId52"/>
                    <a:stretch>
                      <a:fillRect/>
                    </a:stretch>
                  </pic:blipFill>
                  <pic:spPr>
                    <a:xfrm>
                      <a:off x="0" y="0"/>
                      <a:ext cx="5596989" cy="2403650"/>
                    </a:xfrm>
                    <a:prstGeom prst="rect">
                      <a:avLst/>
                    </a:prstGeom>
                    <a:ln>
                      <a:solidFill>
                        <a:schemeClr val="accent1"/>
                      </a:solidFill>
                    </a:ln>
                  </pic:spPr>
                </pic:pic>
              </a:graphicData>
            </a:graphic>
          </wp:inline>
        </w:drawing>
      </w:r>
    </w:p>
    <w:p w14:paraId="3A0ECB4E" w14:textId="77777777" w:rsidR="002E2C34" w:rsidRDefault="002E2C34" w:rsidP="009E7835">
      <w:pPr>
        <w:jc w:val="both"/>
        <w:rPr>
          <w:rFonts w:ascii="Trebuchet MS" w:hAnsi="Trebuchet MS"/>
          <w:color w:val="A6A6A6" w:themeColor="background1" w:themeShade="A6"/>
          <w:sz w:val="20"/>
          <w:szCs w:val="20"/>
        </w:rPr>
      </w:pPr>
    </w:p>
    <w:p w14:paraId="35800F7E" w14:textId="5E2484FD" w:rsidR="00A24C06" w:rsidRPr="00E609D1" w:rsidRDefault="00A24C06" w:rsidP="00E609D1">
      <w:pPr>
        <w:jc w:val="both"/>
        <w:rPr>
          <w:rFonts w:ascii="Trebuchet MS" w:hAnsi="Trebuchet MS"/>
          <w:b/>
          <w:bCs/>
          <w:color w:val="808080" w:themeColor="background1" w:themeShade="80"/>
        </w:rPr>
      </w:pPr>
      <w:r w:rsidRPr="00E609D1">
        <w:rPr>
          <w:rFonts w:ascii="Trebuchet MS" w:hAnsi="Trebuchet MS"/>
          <w:color w:val="808080" w:themeColor="background1" w:themeShade="80"/>
        </w:rPr>
        <w:t xml:space="preserve">En este punto del proceso, es posible modificar tanto los datos que se encuentran a nivel de cabecera como aquellos ubicados en las posiciones (materiales). En el ejemplo, se ajusta la cantidad del material, cambiándola de 1 a 5, y se finaliza la acción haciendo clic en el botón </w:t>
      </w:r>
      <w:r w:rsidRPr="00E609D1">
        <w:rPr>
          <w:rFonts w:ascii="Trebuchet MS" w:hAnsi="Trebuchet MS"/>
          <w:b/>
          <w:bCs/>
          <w:color w:val="808080" w:themeColor="background1" w:themeShade="80"/>
        </w:rPr>
        <w:t>"Guardar".</w:t>
      </w:r>
    </w:p>
    <w:p w14:paraId="4E627FE9" w14:textId="77777777" w:rsidR="00EA51E1" w:rsidRPr="00ED4C47" w:rsidRDefault="00EA51E1" w:rsidP="009E7835">
      <w:pPr>
        <w:jc w:val="both"/>
        <w:rPr>
          <w:rFonts w:ascii="Trebuchet MS" w:hAnsi="Trebuchet MS"/>
          <w:color w:val="A6A6A6" w:themeColor="background1" w:themeShade="A6"/>
          <w:sz w:val="20"/>
          <w:szCs w:val="20"/>
        </w:rPr>
      </w:pPr>
    </w:p>
    <w:p w14:paraId="586D95B0" w14:textId="20C11183" w:rsidR="002A16B1" w:rsidRPr="003758DB" w:rsidRDefault="007D0A7A" w:rsidP="009E7835">
      <w:pPr>
        <w:jc w:val="both"/>
        <w:rPr>
          <w:rFonts w:ascii="Trebuchet MS" w:hAnsi="Trebuchet MS"/>
          <w:color w:val="A6A6A6" w:themeColor="background1" w:themeShade="A6"/>
          <w:sz w:val="20"/>
          <w:szCs w:val="23"/>
        </w:rPr>
      </w:pPr>
      <w:r>
        <w:rPr>
          <w:noProof/>
        </w:rPr>
        <w:drawing>
          <wp:inline distT="0" distB="0" distL="0" distR="0" wp14:anchorId="29C98B95" wp14:editId="1DFE718D">
            <wp:extent cx="5583632" cy="2640778"/>
            <wp:effectExtent l="19050" t="19050" r="17145" b="26670"/>
            <wp:docPr id="84170423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4231" name="Imagen 1" descr="Interfaz de usuario gráfica, Texto, Aplicación, Correo electrónico&#10;&#10;El contenido generado por IA puede ser incorrecto."/>
                    <pic:cNvPicPr/>
                  </pic:nvPicPr>
                  <pic:blipFill>
                    <a:blip r:embed="rId53"/>
                    <a:stretch>
                      <a:fillRect/>
                    </a:stretch>
                  </pic:blipFill>
                  <pic:spPr>
                    <a:xfrm>
                      <a:off x="0" y="0"/>
                      <a:ext cx="5626764" cy="2661177"/>
                    </a:xfrm>
                    <a:prstGeom prst="rect">
                      <a:avLst/>
                    </a:prstGeom>
                    <a:ln>
                      <a:solidFill>
                        <a:schemeClr val="accent1"/>
                      </a:solidFill>
                    </a:ln>
                  </pic:spPr>
                </pic:pic>
              </a:graphicData>
            </a:graphic>
          </wp:inline>
        </w:drawing>
      </w:r>
    </w:p>
    <w:p w14:paraId="63F8987A" w14:textId="77777777" w:rsidR="00EA51E1" w:rsidRDefault="00EA51E1" w:rsidP="009E7835">
      <w:pPr>
        <w:jc w:val="both"/>
        <w:rPr>
          <w:rFonts w:ascii="Trebuchet MS" w:hAnsi="Trebuchet MS"/>
          <w:color w:val="A6A6A6" w:themeColor="background1" w:themeShade="A6"/>
          <w:sz w:val="20"/>
          <w:szCs w:val="23"/>
        </w:rPr>
      </w:pPr>
    </w:p>
    <w:p w14:paraId="62ABBBBC" w14:textId="5C20736A" w:rsidR="004C2872" w:rsidRPr="00E609D1" w:rsidRDefault="004C2872"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El sistema muestra nuevamente al final de la pantalla en la parte izquierda que el pedido se ha grabado.</w:t>
      </w:r>
    </w:p>
    <w:p w14:paraId="02E407EC" w14:textId="77777777" w:rsidR="00EA51E1" w:rsidRDefault="00EA51E1" w:rsidP="009E7835">
      <w:pPr>
        <w:jc w:val="both"/>
        <w:rPr>
          <w:rFonts w:ascii="Trebuchet MS" w:hAnsi="Trebuchet MS"/>
          <w:color w:val="A6A6A6" w:themeColor="background1" w:themeShade="A6"/>
          <w:sz w:val="20"/>
          <w:szCs w:val="23"/>
        </w:rPr>
      </w:pPr>
    </w:p>
    <w:p w14:paraId="714E119B" w14:textId="77777777" w:rsidR="004C2872" w:rsidRDefault="004C2872" w:rsidP="009E7835">
      <w:pPr>
        <w:jc w:val="both"/>
        <w:rPr>
          <w:rFonts w:ascii="Trebuchet MS" w:hAnsi="Trebuchet MS"/>
          <w:color w:val="A6A6A6" w:themeColor="background1" w:themeShade="A6"/>
          <w:sz w:val="20"/>
          <w:szCs w:val="23"/>
        </w:rPr>
      </w:pPr>
      <w:r>
        <w:rPr>
          <w:noProof/>
        </w:rPr>
        <w:drawing>
          <wp:inline distT="0" distB="0" distL="0" distR="0" wp14:anchorId="1EA70AF5" wp14:editId="6A37FDCF">
            <wp:extent cx="5562490" cy="307340"/>
            <wp:effectExtent l="19050" t="19050" r="19685" b="16510"/>
            <wp:docPr id="441807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41551" name=""/>
                    <pic:cNvPicPr/>
                  </pic:nvPicPr>
                  <pic:blipFill>
                    <a:blip r:embed="rId54"/>
                    <a:stretch>
                      <a:fillRect/>
                    </a:stretch>
                  </pic:blipFill>
                  <pic:spPr>
                    <a:xfrm>
                      <a:off x="0" y="0"/>
                      <a:ext cx="5750953" cy="317753"/>
                    </a:xfrm>
                    <a:prstGeom prst="rect">
                      <a:avLst/>
                    </a:prstGeom>
                    <a:ln>
                      <a:solidFill>
                        <a:schemeClr val="accent1"/>
                      </a:solidFill>
                    </a:ln>
                  </pic:spPr>
                </pic:pic>
              </a:graphicData>
            </a:graphic>
          </wp:inline>
        </w:drawing>
      </w:r>
    </w:p>
    <w:p w14:paraId="51F7F33B" w14:textId="0EED3D6D" w:rsidR="00E03216" w:rsidRPr="00BF1596" w:rsidRDefault="00E03216" w:rsidP="009E7835">
      <w:pPr>
        <w:jc w:val="both"/>
        <w:rPr>
          <w:rFonts w:ascii="Trebuchet MS" w:hAnsi="Trebuchet MS"/>
          <w:color w:val="A6A6A6" w:themeColor="background1" w:themeShade="A6"/>
          <w:sz w:val="20"/>
          <w:szCs w:val="23"/>
        </w:rPr>
      </w:pPr>
    </w:p>
    <w:p w14:paraId="6A106592" w14:textId="0B0297EA" w:rsidR="00AE4910" w:rsidRPr="00AE4910" w:rsidRDefault="00F526E3" w:rsidP="00AE4910">
      <w:pPr>
        <w:pStyle w:val="Ttulo2"/>
        <w:numPr>
          <w:ilvl w:val="1"/>
          <w:numId w:val="2"/>
        </w:numPr>
        <w:spacing w:before="0"/>
        <w:jc w:val="both"/>
        <w:rPr>
          <w:rFonts w:ascii="Trebuchet MS" w:hAnsi="Trebuchet MS"/>
          <w:b/>
          <w:bCs/>
          <w:sz w:val="22"/>
          <w:szCs w:val="22"/>
        </w:rPr>
      </w:pPr>
      <w:bookmarkStart w:id="13" w:name="_Toc216947885"/>
      <w:r>
        <w:rPr>
          <w:rFonts w:ascii="Trebuchet MS" w:hAnsi="Trebuchet MS"/>
          <w:b/>
          <w:bCs/>
          <w:sz w:val="22"/>
          <w:szCs w:val="22"/>
        </w:rPr>
        <w:t>Creación de documento de facturación</w:t>
      </w:r>
      <w:bookmarkEnd w:id="13"/>
    </w:p>
    <w:p w14:paraId="0D375663" w14:textId="77777777" w:rsidR="00BF1596" w:rsidRDefault="00BF1596" w:rsidP="009E7835">
      <w:pPr>
        <w:jc w:val="both"/>
      </w:pPr>
    </w:p>
    <w:p w14:paraId="2EFE62B7" w14:textId="22D2D4B8" w:rsidR="00E87D56" w:rsidRPr="00E609D1" w:rsidRDefault="00A63088"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lastRenderedPageBreak/>
        <w:t>La creación de documentos de facturación implica generar facturas individuales o colectivas a partir de entregas, pedidos de cliente u otros documentos previos.</w:t>
      </w:r>
    </w:p>
    <w:p w14:paraId="00DEE7C6" w14:textId="77777777" w:rsidR="00EA51E1" w:rsidRPr="00E609D1" w:rsidRDefault="00EA51E1" w:rsidP="00E609D1">
      <w:pPr>
        <w:jc w:val="both"/>
        <w:rPr>
          <w:rFonts w:ascii="Trebuchet MS" w:hAnsi="Trebuchet MS"/>
          <w:color w:val="808080" w:themeColor="background1" w:themeShade="80"/>
        </w:rPr>
      </w:pPr>
    </w:p>
    <w:p w14:paraId="40CF8E07" w14:textId="026E38E0" w:rsidR="00E87D56" w:rsidRPr="00E609D1" w:rsidRDefault="00EE28C7" w:rsidP="00E609D1">
      <w:pPr>
        <w:jc w:val="both"/>
        <w:rPr>
          <w:rFonts w:ascii="Trebuchet MS" w:hAnsi="Trebuchet MS"/>
          <w:b/>
          <w:bCs/>
          <w:color w:val="808080" w:themeColor="background1" w:themeShade="80"/>
        </w:rPr>
      </w:pPr>
      <w:r w:rsidRPr="00E609D1">
        <w:rPr>
          <w:rFonts w:ascii="Trebuchet MS" w:hAnsi="Trebuchet MS"/>
          <w:color w:val="808080" w:themeColor="background1" w:themeShade="80"/>
        </w:rPr>
        <w:t xml:space="preserve">Para esto, se debe ingresar a la </w:t>
      </w:r>
      <w:r w:rsidR="001F2898" w:rsidRPr="00E609D1">
        <w:rPr>
          <w:rFonts w:ascii="Trebuchet MS" w:hAnsi="Trebuchet MS"/>
          <w:color w:val="808080" w:themeColor="background1" w:themeShade="80"/>
        </w:rPr>
        <w:t xml:space="preserve">forma </w:t>
      </w:r>
      <w:r w:rsidR="001F2898" w:rsidRPr="00E609D1">
        <w:rPr>
          <w:rFonts w:ascii="Trebuchet MS" w:hAnsi="Trebuchet MS"/>
          <w:b/>
          <w:bCs/>
          <w:color w:val="808080" w:themeColor="background1" w:themeShade="80"/>
        </w:rPr>
        <w:t>“creación de documentos de facturación”</w:t>
      </w:r>
      <w:r w:rsidR="00EA51E1" w:rsidRPr="00E609D1">
        <w:rPr>
          <w:rFonts w:ascii="Trebuchet MS" w:hAnsi="Trebuchet MS"/>
          <w:b/>
          <w:bCs/>
          <w:color w:val="808080" w:themeColor="background1" w:themeShade="80"/>
        </w:rPr>
        <w:t>.</w:t>
      </w:r>
    </w:p>
    <w:p w14:paraId="6A97019D" w14:textId="77777777" w:rsidR="00EA51E1" w:rsidRDefault="00EA51E1" w:rsidP="009E7835">
      <w:pPr>
        <w:ind w:firstLine="360"/>
        <w:jc w:val="both"/>
        <w:rPr>
          <w:rFonts w:ascii="Trebuchet MS" w:hAnsi="Trebuchet MS"/>
          <w:color w:val="A6A6A6" w:themeColor="background1" w:themeShade="A6"/>
          <w:sz w:val="20"/>
          <w:szCs w:val="23"/>
        </w:rPr>
      </w:pPr>
    </w:p>
    <w:p w14:paraId="100D0DCB" w14:textId="77DF9A67" w:rsidR="00E87D56" w:rsidRDefault="00F517D1" w:rsidP="00B555A3">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1327D4BE" wp14:editId="3F90D91F">
            <wp:extent cx="5602605" cy="1246462"/>
            <wp:effectExtent l="0" t="0" r="0" b="0"/>
            <wp:docPr id="7256350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0514" cy="1254896"/>
                    </a:xfrm>
                    <a:prstGeom prst="rect">
                      <a:avLst/>
                    </a:prstGeom>
                    <a:noFill/>
                    <a:ln>
                      <a:noFill/>
                    </a:ln>
                  </pic:spPr>
                </pic:pic>
              </a:graphicData>
            </a:graphic>
          </wp:inline>
        </w:drawing>
      </w:r>
    </w:p>
    <w:p w14:paraId="22D54AE2" w14:textId="77777777" w:rsidR="00B555A3" w:rsidRDefault="00B555A3" w:rsidP="00B555A3">
      <w:pPr>
        <w:jc w:val="both"/>
        <w:rPr>
          <w:rFonts w:ascii="Trebuchet MS" w:hAnsi="Trebuchet MS"/>
          <w:color w:val="A6A6A6" w:themeColor="background1" w:themeShade="A6"/>
          <w:sz w:val="20"/>
          <w:szCs w:val="23"/>
        </w:rPr>
      </w:pPr>
    </w:p>
    <w:p w14:paraId="529EB872" w14:textId="3CB264E4" w:rsidR="00E87D56" w:rsidRDefault="003540B9"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Luego de ingresar, seleccionamos </w:t>
      </w:r>
      <w:r w:rsidR="006060ED" w:rsidRPr="00E609D1">
        <w:rPr>
          <w:rFonts w:ascii="Trebuchet MS" w:hAnsi="Trebuchet MS"/>
          <w:color w:val="808080" w:themeColor="background1" w:themeShade="80"/>
        </w:rPr>
        <w:t xml:space="preserve">la solicitud y damos clic en la opción: </w:t>
      </w:r>
      <w:r w:rsidR="008611A1" w:rsidRPr="00E609D1">
        <w:rPr>
          <w:rFonts w:ascii="Trebuchet MS" w:hAnsi="Trebuchet MS"/>
          <w:b/>
          <w:bCs/>
          <w:color w:val="808080" w:themeColor="background1" w:themeShade="80"/>
        </w:rPr>
        <w:t>“</w:t>
      </w:r>
      <w:r w:rsidR="006060ED" w:rsidRPr="00E609D1">
        <w:rPr>
          <w:rFonts w:ascii="Trebuchet MS" w:hAnsi="Trebuchet MS"/>
          <w:b/>
          <w:bCs/>
          <w:color w:val="808080" w:themeColor="background1" w:themeShade="80"/>
        </w:rPr>
        <w:t>Crear documento de facturación</w:t>
      </w:r>
      <w:r w:rsidR="008611A1" w:rsidRPr="00E609D1">
        <w:rPr>
          <w:rFonts w:ascii="Trebuchet MS" w:hAnsi="Trebuchet MS"/>
          <w:b/>
          <w:bCs/>
          <w:color w:val="808080" w:themeColor="background1" w:themeShade="80"/>
        </w:rPr>
        <w:t>”</w:t>
      </w:r>
      <w:r w:rsidR="0036432F" w:rsidRPr="00E609D1">
        <w:rPr>
          <w:rFonts w:ascii="Trebuchet MS" w:hAnsi="Trebuchet MS"/>
          <w:b/>
          <w:bCs/>
          <w:color w:val="808080" w:themeColor="background1" w:themeShade="80"/>
        </w:rPr>
        <w:t xml:space="preserve"> </w:t>
      </w:r>
      <w:r w:rsidR="0036432F" w:rsidRPr="00E609D1">
        <w:rPr>
          <w:rFonts w:ascii="Trebuchet MS" w:hAnsi="Trebuchet MS"/>
          <w:color w:val="808080" w:themeColor="background1" w:themeShade="80"/>
        </w:rPr>
        <w:t>y damos clic en guardar.</w:t>
      </w:r>
    </w:p>
    <w:p w14:paraId="0A5CF863" w14:textId="77777777" w:rsidR="00127EA4" w:rsidRPr="00E609D1" w:rsidRDefault="00127EA4" w:rsidP="00E609D1">
      <w:pPr>
        <w:jc w:val="both"/>
        <w:rPr>
          <w:rFonts w:ascii="Trebuchet MS" w:hAnsi="Trebuchet MS"/>
          <w:color w:val="808080" w:themeColor="background1" w:themeShade="80"/>
        </w:rPr>
      </w:pPr>
    </w:p>
    <w:p w14:paraId="3D24839F" w14:textId="5548CD7A" w:rsidR="006060ED" w:rsidRDefault="00563E21" w:rsidP="00B555A3">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418235F9" wp14:editId="456C5B96">
            <wp:extent cx="5549827" cy="1190625"/>
            <wp:effectExtent l="0" t="0" r="0" b="0"/>
            <wp:docPr id="8123673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5055" cy="1198183"/>
                    </a:xfrm>
                    <a:prstGeom prst="rect">
                      <a:avLst/>
                    </a:prstGeom>
                    <a:noFill/>
                    <a:ln>
                      <a:noFill/>
                    </a:ln>
                  </pic:spPr>
                </pic:pic>
              </a:graphicData>
            </a:graphic>
          </wp:inline>
        </w:drawing>
      </w:r>
    </w:p>
    <w:p w14:paraId="05F2FEE8" w14:textId="2AB34C3A" w:rsidR="006060ED" w:rsidRDefault="00765FC0" w:rsidP="00B555A3">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702B42BF" wp14:editId="4B2FDCD4">
            <wp:extent cx="5569959" cy="1579245"/>
            <wp:effectExtent l="0" t="0" r="0" b="1905"/>
            <wp:docPr id="20373893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5182" cy="1589232"/>
                    </a:xfrm>
                    <a:prstGeom prst="rect">
                      <a:avLst/>
                    </a:prstGeom>
                    <a:noFill/>
                    <a:ln>
                      <a:noFill/>
                    </a:ln>
                  </pic:spPr>
                </pic:pic>
              </a:graphicData>
            </a:graphic>
          </wp:inline>
        </w:drawing>
      </w:r>
    </w:p>
    <w:p w14:paraId="46D3D689" w14:textId="77777777" w:rsidR="00011D1E" w:rsidRDefault="00011D1E" w:rsidP="00011D1E">
      <w:pPr>
        <w:jc w:val="both"/>
        <w:rPr>
          <w:rFonts w:ascii="Trebuchet MS" w:hAnsi="Trebuchet MS"/>
          <w:color w:val="A6A6A6" w:themeColor="background1" w:themeShade="A6"/>
          <w:sz w:val="20"/>
          <w:szCs w:val="23"/>
        </w:rPr>
      </w:pPr>
    </w:p>
    <w:p w14:paraId="1A9DEA6F" w14:textId="32E64438" w:rsidR="006060ED" w:rsidRPr="00E609D1" w:rsidRDefault="00DA0D90" w:rsidP="00E609D1">
      <w:pPr>
        <w:jc w:val="both"/>
        <w:rPr>
          <w:rFonts w:ascii="Trebuchet MS" w:hAnsi="Trebuchet MS"/>
          <w:b/>
          <w:bCs/>
          <w:color w:val="808080" w:themeColor="background1" w:themeShade="80"/>
        </w:rPr>
      </w:pPr>
      <w:r w:rsidRPr="00E609D1">
        <w:rPr>
          <w:rFonts w:ascii="Trebuchet MS" w:hAnsi="Trebuchet MS"/>
          <w:color w:val="808080" w:themeColor="background1" w:themeShade="80"/>
        </w:rPr>
        <w:t>Luego damos clic en el botón “</w:t>
      </w:r>
      <w:r w:rsidRPr="00E609D1">
        <w:rPr>
          <w:rFonts w:ascii="Trebuchet MS" w:hAnsi="Trebuchet MS"/>
          <w:b/>
          <w:bCs/>
          <w:color w:val="808080" w:themeColor="background1" w:themeShade="80"/>
        </w:rPr>
        <w:t>Contabilizar documento de facturación”</w:t>
      </w:r>
      <w:r w:rsidR="005B11F8" w:rsidRPr="00E609D1">
        <w:rPr>
          <w:rFonts w:ascii="Trebuchet MS" w:hAnsi="Trebuchet MS"/>
          <w:b/>
          <w:bCs/>
          <w:color w:val="808080" w:themeColor="background1" w:themeShade="80"/>
        </w:rPr>
        <w:t xml:space="preserve">, </w:t>
      </w:r>
      <w:r w:rsidR="002A7011" w:rsidRPr="00E609D1">
        <w:rPr>
          <w:rFonts w:ascii="Trebuchet MS" w:hAnsi="Trebuchet MS"/>
          <w:b/>
          <w:bCs/>
          <w:color w:val="808080" w:themeColor="background1" w:themeShade="80"/>
        </w:rPr>
        <w:t>“flujo del proceso”.</w:t>
      </w:r>
    </w:p>
    <w:p w14:paraId="149CC520" w14:textId="77777777" w:rsidR="00011D1E" w:rsidRDefault="00011D1E" w:rsidP="00011D1E">
      <w:pPr>
        <w:jc w:val="both"/>
        <w:rPr>
          <w:rFonts w:ascii="Trebuchet MS" w:hAnsi="Trebuchet MS"/>
          <w:color w:val="A6A6A6" w:themeColor="background1" w:themeShade="A6"/>
          <w:sz w:val="20"/>
          <w:szCs w:val="23"/>
        </w:rPr>
      </w:pPr>
    </w:p>
    <w:p w14:paraId="656614A5" w14:textId="52654BDA" w:rsidR="006060ED" w:rsidRDefault="00095DC4" w:rsidP="00B555A3">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lastRenderedPageBreak/>
        <w:drawing>
          <wp:inline distT="0" distB="0" distL="0" distR="0" wp14:anchorId="2DA955A2" wp14:editId="5E13DF17">
            <wp:extent cx="5569959" cy="1570355"/>
            <wp:effectExtent l="0" t="0" r="0" b="0"/>
            <wp:docPr id="13364898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8087" cy="1575466"/>
                    </a:xfrm>
                    <a:prstGeom prst="rect">
                      <a:avLst/>
                    </a:prstGeom>
                    <a:noFill/>
                    <a:ln>
                      <a:noFill/>
                    </a:ln>
                  </pic:spPr>
                </pic:pic>
              </a:graphicData>
            </a:graphic>
          </wp:inline>
        </w:drawing>
      </w:r>
    </w:p>
    <w:p w14:paraId="759A96A3" w14:textId="709709F5" w:rsidR="006060ED" w:rsidRDefault="00A671BB" w:rsidP="00B555A3">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16DFE0D8" wp14:editId="660921CD">
            <wp:extent cx="5592111" cy="1574628"/>
            <wp:effectExtent l="0" t="0" r="0" b="6985"/>
            <wp:docPr id="17630650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7454" cy="1581764"/>
                    </a:xfrm>
                    <a:prstGeom prst="rect">
                      <a:avLst/>
                    </a:prstGeom>
                    <a:noFill/>
                    <a:ln>
                      <a:noFill/>
                    </a:ln>
                  </pic:spPr>
                </pic:pic>
              </a:graphicData>
            </a:graphic>
          </wp:inline>
        </w:drawing>
      </w:r>
    </w:p>
    <w:p w14:paraId="5C12ED41" w14:textId="77777777" w:rsidR="00715D5A" w:rsidRDefault="00715D5A" w:rsidP="009E7835">
      <w:pPr>
        <w:jc w:val="both"/>
        <w:rPr>
          <w:rFonts w:ascii="Trebuchet MS" w:hAnsi="Trebuchet MS"/>
          <w:color w:val="A6A6A6" w:themeColor="background1" w:themeShade="A6"/>
          <w:sz w:val="20"/>
          <w:szCs w:val="23"/>
        </w:rPr>
      </w:pPr>
    </w:p>
    <w:p w14:paraId="102ACF76" w14:textId="51EBF5B4" w:rsidR="008B4058" w:rsidRPr="00127EA4" w:rsidRDefault="008B4058" w:rsidP="00AE4910">
      <w:pPr>
        <w:pStyle w:val="Ttulo2"/>
        <w:numPr>
          <w:ilvl w:val="1"/>
          <w:numId w:val="2"/>
        </w:numPr>
        <w:spacing w:before="0"/>
        <w:jc w:val="both"/>
        <w:rPr>
          <w:rFonts w:ascii="Trebuchet MS" w:hAnsi="Trebuchet MS"/>
          <w:b/>
          <w:bCs/>
          <w:sz w:val="24"/>
          <w:szCs w:val="24"/>
        </w:rPr>
      </w:pPr>
      <w:bookmarkStart w:id="14" w:name="_Toc216947886"/>
      <w:r w:rsidRPr="00127EA4">
        <w:rPr>
          <w:rFonts w:ascii="Trebuchet MS" w:hAnsi="Trebuchet MS"/>
          <w:b/>
          <w:bCs/>
          <w:sz w:val="24"/>
          <w:szCs w:val="24"/>
        </w:rPr>
        <w:t>Visualizar documentos de facturación</w:t>
      </w:r>
      <w:bookmarkEnd w:id="14"/>
    </w:p>
    <w:p w14:paraId="265B9E00" w14:textId="77777777" w:rsidR="008B4058" w:rsidRDefault="008B4058" w:rsidP="009E7835">
      <w:pPr>
        <w:jc w:val="both"/>
      </w:pPr>
    </w:p>
    <w:p w14:paraId="26465702" w14:textId="4F7DD9D4" w:rsidR="008B4058" w:rsidRPr="00E609D1" w:rsidRDefault="008B4058"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En esta sesión se puede visualizar los documentos de facturación, para lo cual es necesario ingresar al botón </w:t>
      </w:r>
      <w:r w:rsidRPr="00E609D1">
        <w:rPr>
          <w:rFonts w:ascii="Trebuchet MS" w:hAnsi="Trebuchet MS"/>
          <w:b/>
          <w:bCs/>
          <w:color w:val="808080" w:themeColor="background1" w:themeShade="80"/>
        </w:rPr>
        <w:t>“Visualizar documentos de facturación”.</w:t>
      </w:r>
      <w:r w:rsidRPr="00E609D1">
        <w:rPr>
          <w:rFonts w:ascii="Trebuchet MS" w:hAnsi="Trebuchet MS"/>
          <w:color w:val="808080" w:themeColor="background1" w:themeShade="80"/>
        </w:rPr>
        <w:t xml:space="preserve"> Estando allí se puede consultar con diferentes tipos de datos, entre ellos, el documento de facturación. Luego de identificar el documento damos Ok y después “continuar”.</w:t>
      </w:r>
      <w:r w:rsidR="00274C03" w:rsidRPr="00E609D1">
        <w:rPr>
          <w:rFonts w:ascii="Trebuchet MS" w:hAnsi="Trebuchet MS"/>
          <w:color w:val="808080" w:themeColor="background1" w:themeShade="80"/>
        </w:rPr>
        <w:t xml:space="preserve"> </w:t>
      </w:r>
    </w:p>
    <w:p w14:paraId="0886C824" w14:textId="041635C3" w:rsidR="008B4058" w:rsidRDefault="009A1BFA" w:rsidP="00011D1E">
      <w:pPr>
        <w:jc w:val="both"/>
      </w:pPr>
      <w:r>
        <w:rPr>
          <w:noProof/>
        </w:rPr>
        <w:drawing>
          <wp:inline distT="0" distB="0" distL="0" distR="0" wp14:anchorId="1110C5F9" wp14:editId="64A39ED5">
            <wp:extent cx="5634395" cy="1076960"/>
            <wp:effectExtent l="0" t="0" r="4445" b="8890"/>
            <wp:docPr id="11170882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7858" cy="1079533"/>
                    </a:xfrm>
                    <a:prstGeom prst="rect">
                      <a:avLst/>
                    </a:prstGeom>
                    <a:noFill/>
                    <a:ln>
                      <a:noFill/>
                    </a:ln>
                  </pic:spPr>
                </pic:pic>
              </a:graphicData>
            </a:graphic>
          </wp:inline>
        </w:drawing>
      </w:r>
    </w:p>
    <w:p w14:paraId="35B8D071" w14:textId="77FE55B5" w:rsidR="008B4058" w:rsidRDefault="005D17B5" w:rsidP="00011D1E">
      <w:pPr>
        <w:jc w:val="both"/>
      </w:pPr>
      <w:r>
        <w:rPr>
          <w:noProof/>
        </w:rPr>
        <w:drawing>
          <wp:inline distT="0" distB="0" distL="0" distR="0" wp14:anchorId="536F161B" wp14:editId="2A3CB0BA">
            <wp:extent cx="5578347" cy="1661160"/>
            <wp:effectExtent l="19050" t="19050" r="22860" b="15240"/>
            <wp:docPr id="6463739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4844" cy="1666073"/>
                    </a:xfrm>
                    <a:prstGeom prst="rect">
                      <a:avLst/>
                    </a:prstGeom>
                    <a:noFill/>
                    <a:ln w="3175">
                      <a:solidFill>
                        <a:srgbClr val="92D050"/>
                      </a:solidFill>
                    </a:ln>
                  </pic:spPr>
                </pic:pic>
              </a:graphicData>
            </a:graphic>
          </wp:inline>
        </w:drawing>
      </w:r>
    </w:p>
    <w:p w14:paraId="47FD4078" w14:textId="77777777" w:rsidR="00011D1E" w:rsidRDefault="00011D1E" w:rsidP="00011D1E">
      <w:pPr>
        <w:jc w:val="both"/>
        <w:rPr>
          <w:rFonts w:ascii="Trebuchet MS" w:hAnsi="Trebuchet MS"/>
          <w:color w:val="A6A6A6" w:themeColor="background1" w:themeShade="A6"/>
          <w:sz w:val="20"/>
          <w:szCs w:val="23"/>
        </w:rPr>
      </w:pPr>
    </w:p>
    <w:p w14:paraId="28E9BAD4" w14:textId="75548EF5" w:rsidR="00A80FA7" w:rsidRPr="00E609D1" w:rsidRDefault="00403E61"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Estando dentro del documento, se ingresa a </w:t>
      </w:r>
      <w:r w:rsidR="008B5081" w:rsidRPr="00E609D1">
        <w:rPr>
          <w:rFonts w:ascii="Trebuchet MS" w:hAnsi="Trebuchet MS"/>
          <w:b/>
          <w:bCs/>
          <w:color w:val="808080" w:themeColor="background1" w:themeShade="80"/>
        </w:rPr>
        <w:t>“</w:t>
      </w:r>
      <w:proofErr w:type="spellStart"/>
      <w:r w:rsidR="00311DE6" w:rsidRPr="00E609D1">
        <w:rPr>
          <w:rFonts w:ascii="Trebuchet MS" w:hAnsi="Trebuchet MS"/>
          <w:b/>
          <w:bCs/>
          <w:color w:val="808080" w:themeColor="background1" w:themeShade="80"/>
        </w:rPr>
        <w:t>visual.detalles</w:t>
      </w:r>
      <w:proofErr w:type="spellEnd"/>
      <w:r w:rsidR="00311DE6" w:rsidRPr="00E609D1">
        <w:rPr>
          <w:rFonts w:ascii="Trebuchet MS" w:hAnsi="Trebuchet MS"/>
          <w:b/>
          <w:bCs/>
          <w:color w:val="808080" w:themeColor="background1" w:themeShade="80"/>
        </w:rPr>
        <w:t xml:space="preserve"> p cabece</w:t>
      </w:r>
      <w:r w:rsidR="008B5081" w:rsidRPr="00E609D1">
        <w:rPr>
          <w:rFonts w:ascii="Trebuchet MS" w:hAnsi="Trebuchet MS"/>
          <w:b/>
          <w:bCs/>
          <w:color w:val="808080" w:themeColor="background1" w:themeShade="80"/>
        </w:rPr>
        <w:t>ra”</w:t>
      </w:r>
      <w:r w:rsidR="008B5081" w:rsidRPr="00E609D1">
        <w:rPr>
          <w:rFonts w:ascii="Trebuchet MS" w:hAnsi="Trebuchet MS"/>
          <w:color w:val="808080" w:themeColor="background1" w:themeShade="80"/>
        </w:rPr>
        <w:t>, donde se detalla la información.</w:t>
      </w:r>
    </w:p>
    <w:p w14:paraId="67780ACF" w14:textId="77777777" w:rsidR="00011D1E" w:rsidRDefault="00011D1E" w:rsidP="00011D1E">
      <w:pPr>
        <w:jc w:val="both"/>
        <w:rPr>
          <w:rFonts w:ascii="Trebuchet MS" w:hAnsi="Trebuchet MS"/>
          <w:color w:val="A6A6A6" w:themeColor="background1" w:themeShade="A6"/>
          <w:sz w:val="20"/>
          <w:szCs w:val="23"/>
        </w:rPr>
      </w:pPr>
    </w:p>
    <w:p w14:paraId="281C7592" w14:textId="6D38C677" w:rsidR="008B5081" w:rsidRDefault="008B5081" w:rsidP="00011D1E">
      <w:pPr>
        <w:jc w:val="both"/>
      </w:pPr>
      <w:r w:rsidRPr="008B5081">
        <w:rPr>
          <w:noProof/>
        </w:rPr>
        <w:drawing>
          <wp:inline distT="0" distB="0" distL="0" distR="0" wp14:anchorId="3622A889" wp14:editId="6509BD6C">
            <wp:extent cx="5593080" cy="1130300"/>
            <wp:effectExtent l="19050" t="19050" r="26670" b="12700"/>
            <wp:docPr id="140546992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9926" name="Imagen 1" descr="Interfaz de usuario gráfica, Texto, Aplicación&#10;&#10;El contenido generado por IA puede ser incorrecto."/>
                    <pic:cNvPicPr/>
                  </pic:nvPicPr>
                  <pic:blipFill>
                    <a:blip r:embed="rId62"/>
                    <a:stretch>
                      <a:fillRect/>
                    </a:stretch>
                  </pic:blipFill>
                  <pic:spPr>
                    <a:xfrm>
                      <a:off x="0" y="0"/>
                      <a:ext cx="5617881" cy="1135312"/>
                    </a:xfrm>
                    <a:prstGeom prst="rect">
                      <a:avLst/>
                    </a:prstGeom>
                    <a:noFill/>
                    <a:ln w="3175">
                      <a:solidFill>
                        <a:srgbClr val="92D050"/>
                      </a:solidFill>
                    </a:ln>
                  </pic:spPr>
                </pic:pic>
              </a:graphicData>
            </a:graphic>
          </wp:inline>
        </w:drawing>
      </w:r>
    </w:p>
    <w:p w14:paraId="1C186B93" w14:textId="150EB5C7" w:rsidR="008B5081" w:rsidRPr="0033206E" w:rsidRDefault="000C37F9" w:rsidP="00011D1E">
      <w:pPr>
        <w:jc w:val="both"/>
      </w:pPr>
      <w:r w:rsidRPr="000C37F9">
        <w:rPr>
          <w:noProof/>
        </w:rPr>
        <w:drawing>
          <wp:inline distT="0" distB="0" distL="0" distR="0" wp14:anchorId="70604D5C" wp14:editId="70E484EB">
            <wp:extent cx="5599489" cy="1814195"/>
            <wp:effectExtent l="19050" t="19050" r="20320" b="14605"/>
            <wp:docPr id="109450782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07829" name="Imagen 1" descr="Interfaz de usuario gráfica, Texto, Aplicación, Correo electrónico&#10;&#10;El contenido generado por IA puede ser incorrecto."/>
                    <pic:cNvPicPr/>
                  </pic:nvPicPr>
                  <pic:blipFill>
                    <a:blip r:embed="rId63"/>
                    <a:stretch>
                      <a:fillRect/>
                    </a:stretch>
                  </pic:blipFill>
                  <pic:spPr>
                    <a:xfrm>
                      <a:off x="0" y="0"/>
                      <a:ext cx="5618926" cy="1820493"/>
                    </a:xfrm>
                    <a:prstGeom prst="rect">
                      <a:avLst/>
                    </a:prstGeom>
                    <a:noFill/>
                    <a:ln w="3175">
                      <a:solidFill>
                        <a:srgbClr val="92D050"/>
                      </a:solidFill>
                    </a:ln>
                  </pic:spPr>
                </pic:pic>
              </a:graphicData>
            </a:graphic>
          </wp:inline>
        </w:drawing>
      </w:r>
    </w:p>
    <w:p w14:paraId="023C7BC7" w14:textId="77777777" w:rsidR="004D7BA9" w:rsidRDefault="004D7BA9" w:rsidP="009E7835">
      <w:pPr>
        <w:jc w:val="both"/>
        <w:rPr>
          <w:rFonts w:ascii="Trebuchet MS" w:hAnsi="Trebuchet MS"/>
          <w:color w:val="A6A6A6" w:themeColor="background1" w:themeShade="A6"/>
          <w:sz w:val="20"/>
          <w:szCs w:val="23"/>
        </w:rPr>
      </w:pPr>
    </w:p>
    <w:p w14:paraId="4D756A3E" w14:textId="42A742C6" w:rsidR="00C61693" w:rsidRPr="00127EA4" w:rsidRDefault="00BA07D3" w:rsidP="00AE4910">
      <w:pPr>
        <w:pStyle w:val="Ttulo2"/>
        <w:numPr>
          <w:ilvl w:val="1"/>
          <w:numId w:val="2"/>
        </w:numPr>
        <w:spacing w:before="0"/>
        <w:jc w:val="both"/>
        <w:rPr>
          <w:rFonts w:ascii="Trebuchet MS" w:hAnsi="Trebuchet MS"/>
          <w:b/>
          <w:bCs/>
          <w:sz w:val="24"/>
          <w:szCs w:val="24"/>
        </w:rPr>
      </w:pPr>
      <w:bookmarkStart w:id="15" w:name="_Toc216947887"/>
      <w:r w:rsidRPr="00127EA4">
        <w:rPr>
          <w:rFonts w:ascii="Trebuchet MS" w:hAnsi="Trebuchet MS"/>
          <w:b/>
          <w:bCs/>
          <w:sz w:val="24"/>
          <w:szCs w:val="24"/>
        </w:rPr>
        <w:t>V</w:t>
      </w:r>
      <w:r w:rsidR="0019321D" w:rsidRPr="00127EA4">
        <w:rPr>
          <w:rFonts w:ascii="Trebuchet MS" w:hAnsi="Trebuchet MS"/>
          <w:b/>
          <w:bCs/>
          <w:sz w:val="24"/>
          <w:szCs w:val="24"/>
        </w:rPr>
        <w:t>alidación electrónica</w:t>
      </w:r>
      <w:bookmarkEnd w:id="15"/>
    </w:p>
    <w:p w14:paraId="1CBD4E11" w14:textId="77777777" w:rsidR="00355EB3" w:rsidRPr="00355EB3" w:rsidRDefault="00355EB3" w:rsidP="009E7835">
      <w:pPr>
        <w:jc w:val="both"/>
      </w:pPr>
    </w:p>
    <w:p w14:paraId="1806C8BA" w14:textId="45293736" w:rsidR="00C61693" w:rsidRPr="00E609D1" w:rsidRDefault="00355EB3"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La validación electrónica es el proceso mediante el cual </w:t>
      </w:r>
      <w:r w:rsidR="007B73C3" w:rsidRPr="00E609D1">
        <w:rPr>
          <w:rFonts w:ascii="Trebuchet MS" w:hAnsi="Trebuchet MS"/>
          <w:color w:val="808080" w:themeColor="background1" w:themeShade="80"/>
        </w:rPr>
        <w:t xml:space="preserve">se envía la </w:t>
      </w:r>
      <w:r w:rsidR="003E1B54" w:rsidRPr="00E609D1">
        <w:rPr>
          <w:rFonts w:ascii="Trebuchet MS" w:hAnsi="Trebuchet MS"/>
          <w:color w:val="808080" w:themeColor="background1" w:themeShade="80"/>
        </w:rPr>
        <w:t xml:space="preserve">factura a </w:t>
      </w:r>
      <w:r w:rsidR="003E71BD" w:rsidRPr="00E609D1">
        <w:rPr>
          <w:rFonts w:ascii="Trebuchet MS" w:hAnsi="Trebuchet MS"/>
          <w:color w:val="808080" w:themeColor="background1" w:themeShade="80"/>
        </w:rPr>
        <w:t>la DIAN. Para esto, se debe i</w:t>
      </w:r>
      <w:r w:rsidR="00C61693" w:rsidRPr="00E609D1">
        <w:rPr>
          <w:rFonts w:ascii="Trebuchet MS" w:hAnsi="Trebuchet MS"/>
          <w:color w:val="808080" w:themeColor="background1" w:themeShade="80"/>
        </w:rPr>
        <w:t xml:space="preserve">ngresar a </w:t>
      </w:r>
      <w:r w:rsidR="008E63A6" w:rsidRPr="00E609D1">
        <w:rPr>
          <w:rFonts w:ascii="Trebuchet MS" w:hAnsi="Trebuchet MS"/>
          <w:color w:val="808080" w:themeColor="background1" w:themeShade="80"/>
        </w:rPr>
        <w:t xml:space="preserve">la aplicación </w:t>
      </w:r>
      <w:proofErr w:type="spellStart"/>
      <w:r w:rsidR="00C61693" w:rsidRPr="00E609D1">
        <w:rPr>
          <w:rFonts w:ascii="Trebuchet MS" w:hAnsi="Trebuchet MS"/>
          <w:color w:val="808080" w:themeColor="background1" w:themeShade="80"/>
        </w:rPr>
        <w:t>zmonitor</w:t>
      </w:r>
      <w:proofErr w:type="spellEnd"/>
      <w:r w:rsidR="008E63A6" w:rsidRPr="00E609D1">
        <w:rPr>
          <w:rFonts w:ascii="Trebuchet MS" w:hAnsi="Trebuchet MS"/>
          <w:color w:val="808080" w:themeColor="background1" w:themeShade="80"/>
        </w:rPr>
        <w:t>.</w:t>
      </w:r>
    </w:p>
    <w:p w14:paraId="1DAABCFB" w14:textId="77777777" w:rsidR="00C61693" w:rsidRDefault="00C61693" w:rsidP="009E7835">
      <w:pPr>
        <w:jc w:val="both"/>
        <w:rPr>
          <w:rFonts w:ascii="Trebuchet MS" w:hAnsi="Trebuchet MS"/>
          <w:color w:val="A6A6A6" w:themeColor="background1" w:themeShade="A6"/>
          <w:sz w:val="20"/>
          <w:szCs w:val="23"/>
        </w:rPr>
      </w:pPr>
    </w:p>
    <w:p w14:paraId="10438FC7" w14:textId="6615559F" w:rsidR="00C61693" w:rsidRDefault="0011552A"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560D2BBE" wp14:editId="7D51FDEA">
            <wp:extent cx="5607685" cy="1157605"/>
            <wp:effectExtent l="19050" t="19050" r="12065" b="23495"/>
            <wp:docPr id="5336960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7685" cy="1157605"/>
                    </a:xfrm>
                    <a:prstGeom prst="rect">
                      <a:avLst/>
                    </a:prstGeom>
                    <a:noFill/>
                    <a:ln w="3175">
                      <a:solidFill>
                        <a:srgbClr val="92D050"/>
                      </a:solidFill>
                    </a:ln>
                  </pic:spPr>
                </pic:pic>
              </a:graphicData>
            </a:graphic>
          </wp:inline>
        </w:drawing>
      </w:r>
    </w:p>
    <w:p w14:paraId="2F22BC4C" w14:textId="77777777" w:rsidR="00B37C24" w:rsidRDefault="00B37C24" w:rsidP="009E7835">
      <w:pPr>
        <w:jc w:val="both"/>
        <w:rPr>
          <w:rFonts w:ascii="Trebuchet MS" w:hAnsi="Trebuchet MS"/>
          <w:color w:val="A6A6A6" w:themeColor="background1" w:themeShade="A6"/>
          <w:sz w:val="20"/>
          <w:szCs w:val="23"/>
        </w:rPr>
      </w:pPr>
    </w:p>
    <w:p w14:paraId="2C227EFB" w14:textId="3E507198" w:rsidR="00D2647E" w:rsidRPr="00E609D1" w:rsidRDefault="00064387"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Después de ingresar </w:t>
      </w:r>
      <w:r w:rsidR="00124F8A" w:rsidRPr="00E609D1">
        <w:rPr>
          <w:rFonts w:ascii="Trebuchet MS" w:hAnsi="Trebuchet MS"/>
          <w:color w:val="808080" w:themeColor="background1" w:themeShade="80"/>
        </w:rPr>
        <w:t xml:space="preserve">consultamos con el documento de </w:t>
      </w:r>
      <w:r w:rsidR="00BA5183" w:rsidRPr="00E609D1">
        <w:rPr>
          <w:rFonts w:ascii="Trebuchet MS" w:hAnsi="Trebuchet MS"/>
          <w:color w:val="808080" w:themeColor="background1" w:themeShade="80"/>
        </w:rPr>
        <w:t>facturación y luego damos clic en ir.</w:t>
      </w:r>
    </w:p>
    <w:p w14:paraId="7303E0E0" w14:textId="77777777" w:rsidR="00B37C24" w:rsidRDefault="00B37C24" w:rsidP="009E7835">
      <w:pPr>
        <w:jc w:val="both"/>
        <w:rPr>
          <w:rFonts w:ascii="Trebuchet MS" w:hAnsi="Trebuchet MS"/>
          <w:color w:val="A6A6A6" w:themeColor="background1" w:themeShade="A6"/>
          <w:sz w:val="20"/>
          <w:szCs w:val="23"/>
        </w:rPr>
      </w:pPr>
    </w:p>
    <w:p w14:paraId="54067A51" w14:textId="36FD5BA7" w:rsidR="00D2647E" w:rsidRDefault="00D220A2"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22098F16" wp14:editId="29EE5346">
            <wp:extent cx="5607685" cy="1511935"/>
            <wp:effectExtent l="0" t="0" r="0" b="0"/>
            <wp:docPr id="14065356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7685" cy="1511935"/>
                    </a:xfrm>
                    <a:prstGeom prst="rect">
                      <a:avLst/>
                    </a:prstGeom>
                    <a:noFill/>
                    <a:ln>
                      <a:noFill/>
                    </a:ln>
                  </pic:spPr>
                </pic:pic>
              </a:graphicData>
            </a:graphic>
          </wp:inline>
        </w:drawing>
      </w:r>
    </w:p>
    <w:p w14:paraId="2C6C4A34" w14:textId="77777777" w:rsidR="00B37C24" w:rsidRDefault="00B37C24" w:rsidP="009E7835">
      <w:pPr>
        <w:jc w:val="both"/>
        <w:rPr>
          <w:rFonts w:ascii="Trebuchet MS" w:hAnsi="Trebuchet MS"/>
          <w:color w:val="A6A6A6" w:themeColor="background1" w:themeShade="A6"/>
          <w:sz w:val="20"/>
          <w:szCs w:val="23"/>
        </w:rPr>
      </w:pPr>
    </w:p>
    <w:p w14:paraId="1D7C065A" w14:textId="76D6E06A" w:rsidR="0001495D" w:rsidRPr="00E609D1" w:rsidRDefault="003D27AF"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Luego de consultar el documento de facturación, se debe dar clic en </w:t>
      </w:r>
      <w:r w:rsidRPr="00E609D1">
        <w:rPr>
          <w:rFonts w:ascii="Trebuchet MS" w:hAnsi="Trebuchet MS"/>
          <w:b/>
          <w:bCs/>
          <w:color w:val="808080" w:themeColor="background1" w:themeShade="80"/>
        </w:rPr>
        <w:t>“Reprocesar”.</w:t>
      </w:r>
      <w:r w:rsidRPr="00E609D1">
        <w:rPr>
          <w:rFonts w:ascii="Trebuchet MS" w:hAnsi="Trebuchet MS"/>
          <w:color w:val="808080" w:themeColor="background1" w:themeShade="80"/>
        </w:rPr>
        <w:t xml:space="preserve"> Posteriormente, este botón queda inactivo. El procedimiento se considera finalizado cuando cambie el estado en los campos </w:t>
      </w:r>
      <w:r w:rsidRPr="00E609D1">
        <w:rPr>
          <w:rFonts w:ascii="Trebuchet MS" w:hAnsi="Trebuchet MS"/>
          <w:b/>
          <w:bCs/>
          <w:i/>
          <w:iCs/>
          <w:color w:val="808080" w:themeColor="background1" w:themeShade="80"/>
        </w:rPr>
        <w:t>“Estado envío” y “Código DIAN</w:t>
      </w:r>
      <w:r w:rsidRPr="00E609D1">
        <w:rPr>
          <w:rFonts w:ascii="Trebuchet MS" w:hAnsi="Trebuchet MS"/>
          <w:color w:val="808080" w:themeColor="background1" w:themeShade="80"/>
        </w:rPr>
        <w:t>”, siempre y cuando la factura quede en estado A. En caso contrario, se debe reportar la situación para validar el error y realizar nuevamente el reproceso.</w:t>
      </w:r>
    </w:p>
    <w:p w14:paraId="54A4A7AA" w14:textId="77777777" w:rsidR="00635311" w:rsidRDefault="00635311" w:rsidP="009E7835">
      <w:pPr>
        <w:jc w:val="both"/>
        <w:rPr>
          <w:rFonts w:ascii="Trebuchet MS" w:hAnsi="Trebuchet MS"/>
          <w:color w:val="A6A6A6" w:themeColor="background1" w:themeShade="A6"/>
          <w:sz w:val="20"/>
          <w:szCs w:val="23"/>
        </w:rPr>
      </w:pPr>
    </w:p>
    <w:p w14:paraId="495C5A4E" w14:textId="4820815E" w:rsidR="000A5F2D" w:rsidRDefault="007D2692"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5DF775EA" wp14:editId="69299801">
            <wp:extent cx="5607685" cy="1260053"/>
            <wp:effectExtent l="19050" t="19050" r="12065" b="16510"/>
            <wp:docPr id="10128101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95" cy="1264909"/>
                    </a:xfrm>
                    <a:prstGeom prst="rect">
                      <a:avLst/>
                    </a:prstGeom>
                    <a:noFill/>
                    <a:ln w="3175">
                      <a:solidFill>
                        <a:srgbClr val="92D050"/>
                      </a:solidFill>
                    </a:ln>
                  </pic:spPr>
                </pic:pic>
              </a:graphicData>
            </a:graphic>
          </wp:inline>
        </w:drawing>
      </w:r>
    </w:p>
    <w:p w14:paraId="5292D9DC" w14:textId="77777777" w:rsidR="00023866" w:rsidRDefault="00023866" w:rsidP="009E7835">
      <w:pPr>
        <w:jc w:val="both"/>
        <w:rPr>
          <w:rFonts w:ascii="Trebuchet MS" w:hAnsi="Trebuchet MS"/>
          <w:color w:val="A6A6A6" w:themeColor="background1" w:themeShade="A6"/>
          <w:sz w:val="20"/>
          <w:szCs w:val="23"/>
        </w:rPr>
      </w:pPr>
    </w:p>
    <w:p w14:paraId="3AB6DFEF" w14:textId="0434B664" w:rsidR="000A5F2D" w:rsidRPr="00E609D1" w:rsidRDefault="00E84A19"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Finalmente,</w:t>
      </w:r>
      <w:r w:rsidR="00DB54F2" w:rsidRPr="00E609D1">
        <w:rPr>
          <w:rFonts w:ascii="Trebuchet MS" w:hAnsi="Trebuchet MS"/>
          <w:color w:val="808080" w:themeColor="background1" w:themeShade="80"/>
        </w:rPr>
        <w:t xml:space="preserve"> </w:t>
      </w:r>
      <w:r w:rsidRPr="00E609D1">
        <w:rPr>
          <w:rFonts w:ascii="Trebuchet MS" w:hAnsi="Trebuchet MS"/>
          <w:color w:val="808080" w:themeColor="background1" w:themeShade="80"/>
        </w:rPr>
        <w:t xml:space="preserve">se </w:t>
      </w:r>
      <w:r w:rsidR="00886D31" w:rsidRPr="00E609D1">
        <w:rPr>
          <w:rFonts w:ascii="Trebuchet MS" w:hAnsi="Trebuchet MS"/>
          <w:color w:val="808080" w:themeColor="background1" w:themeShade="80"/>
        </w:rPr>
        <w:t xml:space="preserve">pulsa </w:t>
      </w:r>
      <w:r w:rsidR="00BF4020" w:rsidRPr="00E609D1">
        <w:rPr>
          <w:rFonts w:ascii="Trebuchet MS" w:hAnsi="Trebuchet MS"/>
          <w:color w:val="808080" w:themeColor="background1" w:themeShade="80"/>
        </w:rPr>
        <w:t>el botón mostra</w:t>
      </w:r>
      <w:r w:rsidR="00886D31" w:rsidRPr="00E609D1">
        <w:rPr>
          <w:rFonts w:ascii="Trebuchet MS" w:hAnsi="Trebuchet MS"/>
          <w:color w:val="808080" w:themeColor="background1" w:themeShade="80"/>
        </w:rPr>
        <w:t>r</w:t>
      </w:r>
      <w:r w:rsidR="00BF4020" w:rsidRPr="00E609D1">
        <w:rPr>
          <w:rFonts w:ascii="Trebuchet MS" w:hAnsi="Trebuchet MS"/>
          <w:color w:val="808080" w:themeColor="background1" w:themeShade="80"/>
        </w:rPr>
        <w:t xml:space="preserve"> más por filas se pueden visualizar </w:t>
      </w:r>
      <w:r w:rsidR="005B5FB0" w:rsidRPr="00E609D1">
        <w:rPr>
          <w:rFonts w:ascii="Trebuchet MS" w:hAnsi="Trebuchet MS"/>
          <w:color w:val="808080" w:themeColor="background1" w:themeShade="80"/>
        </w:rPr>
        <w:t xml:space="preserve">el XML y PDF de </w:t>
      </w:r>
      <w:r w:rsidR="003F5FF3" w:rsidRPr="00E609D1">
        <w:rPr>
          <w:rFonts w:ascii="Trebuchet MS" w:hAnsi="Trebuchet MS"/>
          <w:color w:val="808080" w:themeColor="background1" w:themeShade="80"/>
        </w:rPr>
        <w:t>facturación</w:t>
      </w:r>
      <w:r w:rsidR="00B37C24" w:rsidRPr="00E609D1">
        <w:rPr>
          <w:rFonts w:ascii="Trebuchet MS" w:hAnsi="Trebuchet MS"/>
          <w:color w:val="808080" w:themeColor="background1" w:themeShade="80"/>
        </w:rPr>
        <w:t>.</w:t>
      </w:r>
    </w:p>
    <w:p w14:paraId="0257FA94" w14:textId="77777777" w:rsidR="00B37C24" w:rsidRDefault="00B37C24" w:rsidP="009E7835">
      <w:pPr>
        <w:jc w:val="both"/>
        <w:rPr>
          <w:rFonts w:ascii="Trebuchet MS" w:hAnsi="Trebuchet MS"/>
          <w:color w:val="A6A6A6" w:themeColor="background1" w:themeShade="A6"/>
          <w:sz w:val="20"/>
          <w:szCs w:val="23"/>
        </w:rPr>
      </w:pPr>
    </w:p>
    <w:p w14:paraId="6623E368" w14:textId="5616B47D" w:rsidR="003F5FF3" w:rsidRDefault="00023866" w:rsidP="009E7835">
      <w:pPr>
        <w:jc w:val="both"/>
        <w:rPr>
          <w:rFonts w:ascii="Trebuchet MS" w:hAnsi="Trebuchet MS"/>
          <w:color w:val="A6A6A6" w:themeColor="background1" w:themeShade="A6"/>
          <w:sz w:val="20"/>
          <w:szCs w:val="23"/>
        </w:rPr>
      </w:pPr>
      <w:r w:rsidRPr="00023866">
        <w:rPr>
          <w:rFonts w:ascii="Trebuchet MS" w:hAnsi="Trebuchet MS"/>
          <w:noProof/>
          <w:color w:val="A6A6A6" w:themeColor="background1" w:themeShade="A6"/>
          <w:sz w:val="20"/>
          <w:szCs w:val="23"/>
        </w:rPr>
        <w:drawing>
          <wp:inline distT="0" distB="0" distL="0" distR="0" wp14:anchorId="4017041D" wp14:editId="310820FB">
            <wp:extent cx="5609012" cy="1180770"/>
            <wp:effectExtent l="19050" t="19050" r="10795" b="19685"/>
            <wp:docPr id="94603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8665" name=""/>
                    <pic:cNvPicPr/>
                  </pic:nvPicPr>
                  <pic:blipFill>
                    <a:blip r:embed="rId67"/>
                    <a:stretch>
                      <a:fillRect/>
                    </a:stretch>
                  </pic:blipFill>
                  <pic:spPr>
                    <a:xfrm>
                      <a:off x="0" y="0"/>
                      <a:ext cx="5640724" cy="1187446"/>
                    </a:xfrm>
                    <a:prstGeom prst="rect">
                      <a:avLst/>
                    </a:prstGeom>
                    <a:noFill/>
                    <a:ln w="3175">
                      <a:solidFill>
                        <a:srgbClr val="92D050"/>
                      </a:solidFill>
                    </a:ln>
                  </pic:spPr>
                </pic:pic>
              </a:graphicData>
            </a:graphic>
          </wp:inline>
        </w:drawing>
      </w:r>
    </w:p>
    <w:p w14:paraId="352A228B" w14:textId="420CFB65" w:rsidR="008B6CA8" w:rsidRDefault="008879EB"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1F73BD5A" wp14:editId="58EC3B21">
            <wp:extent cx="5602605" cy="1849755"/>
            <wp:effectExtent l="19050" t="19050" r="17145" b="17145"/>
            <wp:docPr id="8623469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02605" cy="1849755"/>
                    </a:xfrm>
                    <a:prstGeom prst="rect">
                      <a:avLst/>
                    </a:prstGeom>
                    <a:noFill/>
                    <a:ln w="3175">
                      <a:solidFill>
                        <a:srgbClr val="92D050"/>
                      </a:solidFill>
                    </a:ln>
                  </pic:spPr>
                </pic:pic>
              </a:graphicData>
            </a:graphic>
          </wp:inline>
        </w:drawing>
      </w:r>
    </w:p>
    <w:p w14:paraId="58559207" w14:textId="5CD8D706" w:rsidR="000355D3" w:rsidRDefault="000355D3" w:rsidP="009E7835">
      <w:pPr>
        <w:jc w:val="both"/>
        <w:rPr>
          <w:rFonts w:ascii="Trebuchet MS" w:hAnsi="Trebuchet MS"/>
          <w:color w:val="A6A6A6" w:themeColor="background1" w:themeShade="A6"/>
          <w:sz w:val="20"/>
          <w:szCs w:val="23"/>
        </w:rPr>
      </w:pPr>
    </w:p>
    <w:p w14:paraId="2667CA87" w14:textId="629CEF17" w:rsidR="00A3365B" w:rsidRPr="00127EA4" w:rsidRDefault="00A41490" w:rsidP="00690F81">
      <w:pPr>
        <w:pStyle w:val="Ttulo2"/>
        <w:numPr>
          <w:ilvl w:val="1"/>
          <w:numId w:val="2"/>
        </w:numPr>
        <w:spacing w:before="0"/>
        <w:jc w:val="both"/>
        <w:rPr>
          <w:rFonts w:ascii="Trebuchet MS" w:hAnsi="Trebuchet MS"/>
          <w:b/>
          <w:bCs/>
          <w:sz w:val="24"/>
          <w:szCs w:val="24"/>
        </w:rPr>
      </w:pPr>
      <w:bookmarkStart w:id="16" w:name="_Toc216947888"/>
      <w:r w:rsidRPr="00127EA4">
        <w:rPr>
          <w:rFonts w:ascii="Trebuchet MS" w:hAnsi="Trebuchet MS"/>
          <w:b/>
          <w:bCs/>
          <w:sz w:val="24"/>
          <w:szCs w:val="24"/>
        </w:rPr>
        <w:t>Reportes</w:t>
      </w:r>
      <w:r w:rsidR="009272F7" w:rsidRPr="00127EA4">
        <w:rPr>
          <w:rFonts w:ascii="Trebuchet MS" w:hAnsi="Trebuchet MS"/>
          <w:b/>
          <w:bCs/>
          <w:sz w:val="24"/>
          <w:szCs w:val="24"/>
        </w:rPr>
        <w:t xml:space="preserve"> de cobros</w:t>
      </w:r>
      <w:bookmarkEnd w:id="16"/>
    </w:p>
    <w:p w14:paraId="01AB4CC1" w14:textId="77777777" w:rsidR="002E599F" w:rsidRPr="00127EA4" w:rsidRDefault="002E599F" w:rsidP="009E7835">
      <w:pPr>
        <w:jc w:val="both"/>
        <w:rPr>
          <w:sz w:val="24"/>
          <w:szCs w:val="24"/>
          <w:highlight w:val="yellow"/>
        </w:rPr>
      </w:pPr>
    </w:p>
    <w:p w14:paraId="352730C6" w14:textId="7662DC3C" w:rsidR="00743A6C" w:rsidRPr="00127EA4" w:rsidRDefault="009272F7" w:rsidP="00793263">
      <w:pPr>
        <w:pStyle w:val="Ttulo2"/>
        <w:numPr>
          <w:ilvl w:val="2"/>
          <w:numId w:val="2"/>
        </w:numPr>
        <w:spacing w:before="0"/>
        <w:jc w:val="both"/>
        <w:rPr>
          <w:rFonts w:ascii="Trebuchet MS" w:hAnsi="Trebuchet MS"/>
          <w:b/>
          <w:bCs/>
          <w:sz w:val="24"/>
          <w:szCs w:val="24"/>
        </w:rPr>
      </w:pPr>
      <w:bookmarkStart w:id="17" w:name="_Toc216947889"/>
      <w:r w:rsidRPr="00127EA4">
        <w:rPr>
          <w:rFonts w:ascii="Trebuchet MS" w:hAnsi="Trebuchet MS"/>
          <w:b/>
          <w:bCs/>
          <w:sz w:val="24"/>
          <w:szCs w:val="24"/>
        </w:rPr>
        <w:t xml:space="preserve">Gestión </w:t>
      </w:r>
      <w:r w:rsidR="00D40F14" w:rsidRPr="00127EA4">
        <w:rPr>
          <w:rFonts w:ascii="Trebuchet MS" w:hAnsi="Trebuchet MS"/>
          <w:b/>
          <w:bCs/>
          <w:sz w:val="24"/>
          <w:szCs w:val="24"/>
        </w:rPr>
        <w:t>de partidas individuales de cliente</w:t>
      </w:r>
      <w:bookmarkEnd w:id="17"/>
    </w:p>
    <w:p w14:paraId="666A37A0" w14:textId="0BCDA7EE" w:rsidR="0088636C" w:rsidRDefault="0088636C" w:rsidP="009E7835">
      <w:pPr>
        <w:jc w:val="both"/>
        <w:rPr>
          <w:noProof/>
          <w:highlight w:val="yellow"/>
        </w:rPr>
      </w:pPr>
    </w:p>
    <w:p w14:paraId="2D5BFA86" w14:textId="5792DD24" w:rsidR="00D43A0C" w:rsidRPr="00E609D1" w:rsidRDefault="00D43A0C"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 través del reporte: </w:t>
      </w:r>
      <w:r w:rsidRPr="00E609D1">
        <w:rPr>
          <w:rFonts w:ascii="Trebuchet MS" w:hAnsi="Trebuchet MS"/>
          <w:b/>
          <w:bCs/>
          <w:color w:val="808080" w:themeColor="background1" w:themeShade="80"/>
        </w:rPr>
        <w:t>Gestión de partidas individuales de cliente – Extensión</w:t>
      </w:r>
      <w:r w:rsidRPr="00E609D1">
        <w:rPr>
          <w:rFonts w:ascii="Trebuchet MS" w:hAnsi="Trebuchet MS"/>
          <w:color w:val="808080" w:themeColor="background1" w:themeShade="80"/>
        </w:rPr>
        <w:t xml:space="preserve"> podemos consultar todas las partidas, pero a nivel de cliente.</w:t>
      </w:r>
    </w:p>
    <w:p w14:paraId="13FE7888" w14:textId="77777777" w:rsidR="00080BE3" w:rsidRPr="00D0266A" w:rsidRDefault="00080BE3" w:rsidP="009E7835">
      <w:pPr>
        <w:jc w:val="both"/>
        <w:rPr>
          <w:rFonts w:ascii="Trebuchet MS" w:hAnsi="Trebuchet MS"/>
          <w:color w:val="A6A6A6" w:themeColor="background1" w:themeShade="A6"/>
          <w:sz w:val="20"/>
          <w:szCs w:val="23"/>
        </w:rPr>
      </w:pPr>
    </w:p>
    <w:p w14:paraId="173FF0E7" w14:textId="4C0E2D7D" w:rsidR="004E2F82" w:rsidRDefault="004E2F82"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2AAE6B3A" wp14:editId="5181ADA5">
            <wp:extent cx="5604562" cy="810781"/>
            <wp:effectExtent l="19050" t="19050" r="15240" b="27940"/>
            <wp:docPr id="17633918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44452" cy="816552"/>
                    </a:xfrm>
                    <a:prstGeom prst="rect">
                      <a:avLst/>
                    </a:prstGeom>
                    <a:noFill/>
                    <a:ln w="3175">
                      <a:solidFill>
                        <a:srgbClr val="92D050"/>
                      </a:solidFill>
                    </a:ln>
                  </pic:spPr>
                </pic:pic>
              </a:graphicData>
            </a:graphic>
          </wp:inline>
        </w:drawing>
      </w:r>
    </w:p>
    <w:p w14:paraId="7C663F8A" w14:textId="77777777" w:rsidR="00080BE3" w:rsidRDefault="00080BE3" w:rsidP="009E7835">
      <w:pPr>
        <w:jc w:val="both"/>
        <w:rPr>
          <w:rFonts w:ascii="Trebuchet MS" w:hAnsi="Trebuchet MS"/>
          <w:color w:val="A6A6A6" w:themeColor="background1" w:themeShade="A6"/>
          <w:sz w:val="20"/>
          <w:szCs w:val="23"/>
        </w:rPr>
      </w:pPr>
    </w:p>
    <w:p w14:paraId="4AF4A0A2" w14:textId="2462C682" w:rsidR="00D43A0C" w:rsidRPr="00E609D1" w:rsidRDefault="00D43A0C"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Utilizamos los diferentes filtros que tenemos disponibles como: cliente, sociedad, estado, entre otros.</w:t>
      </w:r>
    </w:p>
    <w:p w14:paraId="21645170" w14:textId="77777777" w:rsidR="00080BE3" w:rsidRDefault="00080BE3" w:rsidP="009E7835">
      <w:pPr>
        <w:jc w:val="both"/>
        <w:rPr>
          <w:rFonts w:ascii="Trebuchet MS" w:hAnsi="Trebuchet MS"/>
          <w:color w:val="A6A6A6" w:themeColor="background1" w:themeShade="A6"/>
          <w:sz w:val="20"/>
          <w:szCs w:val="23"/>
        </w:rPr>
      </w:pPr>
    </w:p>
    <w:p w14:paraId="21D30CCE" w14:textId="5CE8CB47" w:rsidR="004E2F82" w:rsidRDefault="00D43A0C" w:rsidP="009E7835">
      <w:pPr>
        <w:jc w:val="both"/>
        <w:rPr>
          <w:rFonts w:ascii="Trebuchet MS" w:hAnsi="Trebuchet MS"/>
          <w:color w:val="A6A6A6" w:themeColor="background1" w:themeShade="A6"/>
          <w:sz w:val="20"/>
          <w:szCs w:val="23"/>
        </w:rPr>
      </w:pPr>
      <w:r>
        <w:rPr>
          <w:noProof/>
        </w:rPr>
        <w:drawing>
          <wp:inline distT="0" distB="0" distL="0" distR="0" wp14:anchorId="0F62DA51" wp14:editId="454EE7B2">
            <wp:extent cx="5610734" cy="1492617"/>
            <wp:effectExtent l="19050" t="19050" r="9525" b="12700"/>
            <wp:docPr id="152651425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4258" name="Imagen 1" descr="Interfaz de usuario gráfica, Texto, Aplicación&#10;&#10;El contenido generado por IA puede ser incorrecto."/>
                    <pic:cNvPicPr/>
                  </pic:nvPicPr>
                  <pic:blipFill>
                    <a:blip r:embed="rId70"/>
                    <a:stretch>
                      <a:fillRect/>
                    </a:stretch>
                  </pic:blipFill>
                  <pic:spPr>
                    <a:xfrm>
                      <a:off x="0" y="0"/>
                      <a:ext cx="5641317" cy="1500753"/>
                    </a:xfrm>
                    <a:prstGeom prst="rect">
                      <a:avLst/>
                    </a:prstGeom>
                    <a:noFill/>
                    <a:ln w="3175">
                      <a:solidFill>
                        <a:srgbClr val="92D050"/>
                      </a:solidFill>
                    </a:ln>
                  </pic:spPr>
                </pic:pic>
              </a:graphicData>
            </a:graphic>
          </wp:inline>
        </w:drawing>
      </w:r>
    </w:p>
    <w:p w14:paraId="3876DB45" w14:textId="77777777" w:rsidR="00B97E62" w:rsidRDefault="00B97E62" w:rsidP="009E7835">
      <w:pPr>
        <w:jc w:val="both"/>
        <w:rPr>
          <w:rFonts w:ascii="Trebuchet MS" w:hAnsi="Trebuchet MS"/>
          <w:color w:val="A6A6A6" w:themeColor="background1" w:themeShade="A6"/>
          <w:sz w:val="20"/>
          <w:szCs w:val="23"/>
        </w:rPr>
      </w:pPr>
    </w:p>
    <w:p w14:paraId="4D7904C6" w14:textId="69CB5488" w:rsidR="00D43A0C" w:rsidRPr="00E609D1" w:rsidRDefault="00D43A0C"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Ejemplo de reporte de partidas abiertas:</w:t>
      </w:r>
    </w:p>
    <w:p w14:paraId="36B911AC" w14:textId="77777777" w:rsidR="00D43A0C" w:rsidRDefault="00D43A0C" w:rsidP="009E7835">
      <w:pPr>
        <w:jc w:val="both"/>
        <w:rPr>
          <w:rFonts w:ascii="Trebuchet MS" w:hAnsi="Trebuchet MS"/>
          <w:color w:val="A6A6A6" w:themeColor="background1" w:themeShade="A6"/>
          <w:sz w:val="20"/>
          <w:szCs w:val="23"/>
        </w:rPr>
      </w:pPr>
      <w:r>
        <w:rPr>
          <w:noProof/>
        </w:rPr>
        <w:drawing>
          <wp:inline distT="0" distB="0" distL="0" distR="0" wp14:anchorId="5B4E57A5" wp14:editId="246C959F">
            <wp:extent cx="5612130" cy="2690495"/>
            <wp:effectExtent l="19050" t="19050" r="26670" b="14605"/>
            <wp:docPr id="5358117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1731" name="Imagen 1" descr="Tabla&#10;&#10;El contenido generado por IA puede ser incorrecto."/>
                    <pic:cNvPicPr/>
                  </pic:nvPicPr>
                  <pic:blipFill>
                    <a:blip r:embed="rId71"/>
                    <a:stretch>
                      <a:fillRect/>
                    </a:stretch>
                  </pic:blipFill>
                  <pic:spPr>
                    <a:xfrm>
                      <a:off x="0" y="0"/>
                      <a:ext cx="5612130" cy="2690495"/>
                    </a:xfrm>
                    <a:prstGeom prst="rect">
                      <a:avLst/>
                    </a:prstGeom>
                    <a:noFill/>
                    <a:ln w="3175">
                      <a:solidFill>
                        <a:srgbClr val="92D050"/>
                      </a:solidFill>
                    </a:ln>
                  </pic:spPr>
                </pic:pic>
              </a:graphicData>
            </a:graphic>
          </wp:inline>
        </w:drawing>
      </w:r>
    </w:p>
    <w:p w14:paraId="74E7C2FB" w14:textId="77777777" w:rsidR="00D43A0C" w:rsidRDefault="00D43A0C" w:rsidP="009E7835">
      <w:pPr>
        <w:jc w:val="both"/>
        <w:rPr>
          <w:rFonts w:ascii="Trebuchet MS" w:hAnsi="Trebuchet MS"/>
          <w:color w:val="A6A6A6" w:themeColor="background1" w:themeShade="A6"/>
          <w:sz w:val="20"/>
          <w:szCs w:val="23"/>
        </w:rPr>
      </w:pPr>
    </w:p>
    <w:p w14:paraId="2B76AE92" w14:textId="730C71C5" w:rsidR="00E52334" w:rsidRPr="00127EA4" w:rsidRDefault="00E52334" w:rsidP="00793263">
      <w:pPr>
        <w:pStyle w:val="Ttulo2"/>
        <w:numPr>
          <w:ilvl w:val="2"/>
          <w:numId w:val="2"/>
        </w:numPr>
        <w:spacing w:before="0"/>
        <w:jc w:val="both"/>
        <w:rPr>
          <w:rFonts w:ascii="Trebuchet MS" w:hAnsi="Trebuchet MS"/>
          <w:b/>
          <w:bCs/>
          <w:sz w:val="24"/>
          <w:szCs w:val="24"/>
        </w:rPr>
      </w:pPr>
      <w:bookmarkStart w:id="18" w:name="_Toc216947890"/>
      <w:r w:rsidRPr="00127EA4">
        <w:rPr>
          <w:rFonts w:ascii="Trebuchet MS" w:hAnsi="Trebuchet MS"/>
          <w:b/>
          <w:bCs/>
          <w:sz w:val="24"/>
          <w:szCs w:val="24"/>
        </w:rPr>
        <w:t xml:space="preserve">Gestión de partidas </w:t>
      </w:r>
      <w:r w:rsidR="00972CD4" w:rsidRPr="00127EA4">
        <w:rPr>
          <w:rFonts w:ascii="Trebuchet MS" w:hAnsi="Trebuchet MS"/>
          <w:b/>
          <w:bCs/>
          <w:sz w:val="24"/>
          <w:szCs w:val="24"/>
        </w:rPr>
        <w:t>de acreedores</w:t>
      </w:r>
      <w:bookmarkEnd w:id="18"/>
    </w:p>
    <w:p w14:paraId="1D398714" w14:textId="77777777" w:rsidR="006B5DC5" w:rsidRDefault="006B5DC5" w:rsidP="009E7835">
      <w:pPr>
        <w:jc w:val="both"/>
        <w:rPr>
          <w:rFonts w:ascii="Trebuchet MS" w:hAnsi="Trebuchet MS"/>
          <w:color w:val="A6A6A6" w:themeColor="background1" w:themeShade="A6"/>
          <w:sz w:val="20"/>
          <w:szCs w:val="23"/>
        </w:rPr>
      </w:pPr>
    </w:p>
    <w:p w14:paraId="42FFD365" w14:textId="77777777" w:rsidR="006B5DC5" w:rsidRPr="00E609D1" w:rsidRDefault="006B5DC5"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 través de la funcionalidad: </w:t>
      </w:r>
      <w:r w:rsidRPr="00E609D1">
        <w:rPr>
          <w:rFonts w:ascii="Trebuchet MS" w:hAnsi="Trebuchet MS"/>
          <w:b/>
          <w:bCs/>
          <w:color w:val="808080" w:themeColor="background1" w:themeShade="80"/>
        </w:rPr>
        <w:t xml:space="preserve">Gestión de partidas de acreedores </w:t>
      </w:r>
      <w:r w:rsidRPr="00E609D1">
        <w:rPr>
          <w:rFonts w:ascii="Trebuchet MS" w:hAnsi="Trebuchet MS"/>
          <w:color w:val="808080" w:themeColor="background1" w:themeShade="80"/>
        </w:rPr>
        <w:t xml:space="preserve">podemos visualizar en detalle el estado de cada una de las partidas por </w:t>
      </w:r>
      <w:proofErr w:type="spellStart"/>
      <w:r w:rsidRPr="00E609D1">
        <w:rPr>
          <w:rFonts w:ascii="Trebuchet MS" w:hAnsi="Trebuchet MS"/>
          <w:color w:val="808080" w:themeColor="background1" w:themeShade="80"/>
        </w:rPr>
        <w:t>acreededor</w:t>
      </w:r>
      <w:proofErr w:type="spellEnd"/>
      <w:r w:rsidRPr="00E609D1">
        <w:rPr>
          <w:rFonts w:ascii="Trebuchet MS" w:hAnsi="Trebuchet MS"/>
          <w:color w:val="808080" w:themeColor="background1" w:themeShade="80"/>
        </w:rPr>
        <w:t>.</w:t>
      </w:r>
    </w:p>
    <w:p w14:paraId="074668C3" w14:textId="77777777" w:rsidR="00FE7431" w:rsidRPr="004B4F57" w:rsidRDefault="00FE7431" w:rsidP="009E7835">
      <w:pPr>
        <w:jc w:val="both"/>
        <w:rPr>
          <w:rFonts w:ascii="Trebuchet MS" w:hAnsi="Trebuchet MS"/>
          <w:color w:val="A6A6A6" w:themeColor="background1" w:themeShade="A6"/>
          <w:sz w:val="20"/>
          <w:szCs w:val="23"/>
        </w:rPr>
      </w:pPr>
    </w:p>
    <w:p w14:paraId="6B5DAE51" w14:textId="3BA7A577" w:rsidR="006B5DC5" w:rsidRDefault="006D4FB6"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lastRenderedPageBreak/>
        <w:drawing>
          <wp:inline distT="0" distB="0" distL="0" distR="0" wp14:anchorId="02D005D8" wp14:editId="66D9E056">
            <wp:extent cx="5607685" cy="850900"/>
            <wp:effectExtent l="19050" t="19050" r="12065" b="25400"/>
            <wp:docPr id="12748704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07685" cy="850900"/>
                    </a:xfrm>
                    <a:prstGeom prst="rect">
                      <a:avLst/>
                    </a:prstGeom>
                    <a:noFill/>
                    <a:ln w="3175">
                      <a:solidFill>
                        <a:srgbClr val="92D050"/>
                      </a:solidFill>
                    </a:ln>
                  </pic:spPr>
                </pic:pic>
              </a:graphicData>
            </a:graphic>
          </wp:inline>
        </w:drawing>
      </w:r>
    </w:p>
    <w:p w14:paraId="7C6B2D96" w14:textId="77777777" w:rsidR="00FE7431" w:rsidRDefault="00FE7431" w:rsidP="009E7835">
      <w:pPr>
        <w:jc w:val="both"/>
        <w:rPr>
          <w:rFonts w:ascii="Trebuchet MS" w:hAnsi="Trebuchet MS"/>
          <w:color w:val="A6A6A6" w:themeColor="background1" w:themeShade="A6"/>
          <w:sz w:val="20"/>
          <w:szCs w:val="23"/>
        </w:rPr>
      </w:pPr>
    </w:p>
    <w:p w14:paraId="03F55776" w14:textId="332DBAFC" w:rsidR="006B5DC5" w:rsidRPr="00E609D1" w:rsidRDefault="006B5DC5"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En la pantalla tenemos varios campos que podemos utilizar como filtro, ejemplo: Proveedor, Sociedad, Estado (partidas abiertas, partidas compensadas, todas las partidas), fecha de compensación, entre otros.</w:t>
      </w:r>
    </w:p>
    <w:p w14:paraId="1B3BEB61" w14:textId="77777777" w:rsidR="00FE7431" w:rsidRDefault="00FE7431" w:rsidP="009E7835">
      <w:pPr>
        <w:jc w:val="both"/>
        <w:rPr>
          <w:rFonts w:ascii="Trebuchet MS" w:hAnsi="Trebuchet MS"/>
          <w:color w:val="A6A6A6" w:themeColor="background1" w:themeShade="A6"/>
          <w:sz w:val="20"/>
          <w:szCs w:val="23"/>
        </w:rPr>
      </w:pPr>
    </w:p>
    <w:p w14:paraId="7628EB0F" w14:textId="77777777" w:rsidR="006B5DC5" w:rsidRDefault="006B5DC5" w:rsidP="009E7835">
      <w:pPr>
        <w:jc w:val="both"/>
        <w:rPr>
          <w:rFonts w:ascii="Trebuchet MS" w:hAnsi="Trebuchet MS"/>
          <w:color w:val="A6A6A6" w:themeColor="background1" w:themeShade="A6"/>
          <w:sz w:val="20"/>
          <w:szCs w:val="23"/>
        </w:rPr>
      </w:pPr>
      <w:r>
        <w:rPr>
          <w:noProof/>
        </w:rPr>
        <w:drawing>
          <wp:inline distT="0" distB="0" distL="0" distR="0" wp14:anchorId="3FF8EF41" wp14:editId="4586FE62">
            <wp:extent cx="5647059" cy="1073150"/>
            <wp:effectExtent l="19050" t="19050" r="10795" b="12700"/>
            <wp:docPr id="426019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9755" name=""/>
                    <pic:cNvPicPr/>
                  </pic:nvPicPr>
                  <pic:blipFill>
                    <a:blip r:embed="rId73"/>
                    <a:stretch>
                      <a:fillRect/>
                    </a:stretch>
                  </pic:blipFill>
                  <pic:spPr>
                    <a:xfrm>
                      <a:off x="0" y="0"/>
                      <a:ext cx="5647972" cy="1073324"/>
                    </a:xfrm>
                    <a:prstGeom prst="rect">
                      <a:avLst/>
                    </a:prstGeom>
                    <a:noFill/>
                    <a:ln w="3175">
                      <a:solidFill>
                        <a:srgbClr val="92D050"/>
                      </a:solidFill>
                    </a:ln>
                  </pic:spPr>
                </pic:pic>
              </a:graphicData>
            </a:graphic>
          </wp:inline>
        </w:drawing>
      </w:r>
    </w:p>
    <w:p w14:paraId="773F7672" w14:textId="77777777" w:rsidR="00FE7431" w:rsidRDefault="00FE7431" w:rsidP="009E7835">
      <w:pPr>
        <w:jc w:val="both"/>
        <w:rPr>
          <w:rFonts w:ascii="Trebuchet MS" w:hAnsi="Trebuchet MS"/>
          <w:color w:val="A6A6A6" w:themeColor="background1" w:themeShade="A6"/>
          <w:sz w:val="20"/>
          <w:szCs w:val="23"/>
        </w:rPr>
      </w:pPr>
    </w:p>
    <w:p w14:paraId="1ACE8A33" w14:textId="64C1BB68" w:rsidR="006B5DC5" w:rsidRDefault="006B5DC5"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Ejemplo de reporte de partidas abiertas.</w:t>
      </w:r>
    </w:p>
    <w:p w14:paraId="22439E65" w14:textId="77777777" w:rsidR="00127EA4" w:rsidRPr="00E609D1" w:rsidRDefault="00127EA4" w:rsidP="00E609D1">
      <w:pPr>
        <w:jc w:val="both"/>
        <w:rPr>
          <w:rFonts w:ascii="Trebuchet MS" w:hAnsi="Trebuchet MS"/>
          <w:color w:val="808080" w:themeColor="background1" w:themeShade="80"/>
        </w:rPr>
      </w:pPr>
    </w:p>
    <w:p w14:paraId="009881CD" w14:textId="77777777" w:rsidR="006B5DC5" w:rsidRDefault="006B5DC5" w:rsidP="009E7835">
      <w:pPr>
        <w:jc w:val="both"/>
        <w:rPr>
          <w:rFonts w:ascii="Trebuchet MS" w:hAnsi="Trebuchet MS"/>
          <w:color w:val="A6A6A6" w:themeColor="background1" w:themeShade="A6"/>
          <w:sz w:val="20"/>
          <w:szCs w:val="23"/>
        </w:rPr>
      </w:pPr>
      <w:r>
        <w:rPr>
          <w:noProof/>
        </w:rPr>
        <w:drawing>
          <wp:inline distT="0" distB="0" distL="0" distR="0" wp14:anchorId="1F593027" wp14:editId="42A73A19">
            <wp:extent cx="5612130" cy="2630805"/>
            <wp:effectExtent l="19050" t="19050" r="26670" b="17145"/>
            <wp:docPr id="927045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45805" name=""/>
                    <pic:cNvPicPr/>
                  </pic:nvPicPr>
                  <pic:blipFill>
                    <a:blip r:embed="rId74"/>
                    <a:stretch>
                      <a:fillRect/>
                    </a:stretch>
                  </pic:blipFill>
                  <pic:spPr>
                    <a:xfrm>
                      <a:off x="0" y="0"/>
                      <a:ext cx="5612130" cy="2630805"/>
                    </a:xfrm>
                    <a:prstGeom prst="rect">
                      <a:avLst/>
                    </a:prstGeom>
                    <a:noFill/>
                    <a:ln w="3175">
                      <a:solidFill>
                        <a:srgbClr val="92D050"/>
                      </a:solidFill>
                    </a:ln>
                  </pic:spPr>
                </pic:pic>
              </a:graphicData>
            </a:graphic>
          </wp:inline>
        </w:drawing>
      </w:r>
    </w:p>
    <w:p w14:paraId="6E89C3F1" w14:textId="77777777" w:rsidR="00FE7431" w:rsidRDefault="00FE7431" w:rsidP="009E7835">
      <w:pPr>
        <w:jc w:val="both"/>
        <w:rPr>
          <w:rFonts w:ascii="Trebuchet MS" w:hAnsi="Trebuchet MS"/>
          <w:color w:val="A6A6A6" w:themeColor="background1" w:themeShade="A6"/>
          <w:sz w:val="20"/>
          <w:szCs w:val="23"/>
        </w:rPr>
      </w:pPr>
    </w:p>
    <w:p w14:paraId="75B83C95" w14:textId="58AFE24F" w:rsidR="006B5DC5" w:rsidRPr="00E609D1" w:rsidRDefault="006B5DC5"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Ejemplo de reporte de partidas compensadas.</w:t>
      </w:r>
    </w:p>
    <w:p w14:paraId="414E0EFF" w14:textId="77777777" w:rsidR="00FE7431" w:rsidRDefault="00FE7431" w:rsidP="009E7835">
      <w:pPr>
        <w:jc w:val="both"/>
        <w:rPr>
          <w:rFonts w:ascii="Trebuchet MS" w:hAnsi="Trebuchet MS"/>
          <w:color w:val="A6A6A6" w:themeColor="background1" w:themeShade="A6"/>
          <w:sz w:val="20"/>
          <w:szCs w:val="23"/>
        </w:rPr>
      </w:pPr>
    </w:p>
    <w:p w14:paraId="37F9194A" w14:textId="362EED30" w:rsidR="006B5DC5" w:rsidRDefault="006B5DC5" w:rsidP="009E7835">
      <w:pPr>
        <w:jc w:val="both"/>
        <w:rPr>
          <w:rFonts w:ascii="Trebuchet MS" w:hAnsi="Trebuchet MS"/>
          <w:color w:val="A6A6A6" w:themeColor="background1" w:themeShade="A6"/>
          <w:sz w:val="20"/>
          <w:szCs w:val="23"/>
        </w:rPr>
      </w:pPr>
      <w:r>
        <w:rPr>
          <w:noProof/>
        </w:rPr>
        <w:lastRenderedPageBreak/>
        <w:drawing>
          <wp:inline distT="0" distB="0" distL="0" distR="0" wp14:anchorId="77BE31D1" wp14:editId="7B8F69D6">
            <wp:extent cx="5612130" cy="2626995"/>
            <wp:effectExtent l="19050" t="19050" r="26670" b="20955"/>
            <wp:docPr id="1238819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19043" name=""/>
                    <pic:cNvPicPr/>
                  </pic:nvPicPr>
                  <pic:blipFill>
                    <a:blip r:embed="rId75"/>
                    <a:stretch>
                      <a:fillRect/>
                    </a:stretch>
                  </pic:blipFill>
                  <pic:spPr>
                    <a:xfrm>
                      <a:off x="0" y="0"/>
                      <a:ext cx="5612130" cy="2626995"/>
                    </a:xfrm>
                    <a:prstGeom prst="rect">
                      <a:avLst/>
                    </a:prstGeom>
                    <a:noFill/>
                    <a:ln w="3175">
                      <a:solidFill>
                        <a:srgbClr val="92D050"/>
                      </a:solidFill>
                    </a:ln>
                  </pic:spPr>
                </pic:pic>
              </a:graphicData>
            </a:graphic>
          </wp:inline>
        </w:drawing>
      </w:r>
    </w:p>
    <w:p w14:paraId="62D96D9F" w14:textId="77777777" w:rsidR="008515EE" w:rsidRDefault="008515EE" w:rsidP="009E7835">
      <w:pPr>
        <w:jc w:val="both"/>
        <w:rPr>
          <w:rFonts w:ascii="Trebuchet MS" w:hAnsi="Trebuchet MS"/>
          <w:color w:val="A6A6A6" w:themeColor="background1" w:themeShade="A6"/>
          <w:sz w:val="20"/>
          <w:szCs w:val="23"/>
        </w:rPr>
      </w:pPr>
    </w:p>
    <w:p w14:paraId="13DBCBEB" w14:textId="48EA5A8E" w:rsidR="008515EE" w:rsidRPr="00127EA4" w:rsidRDefault="008515EE" w:rsidP="00793263">
      <w:pPr>
        <w:pStyle w:val="Ttulo2"/>
        <w:numPr>
          <w:ilvl w:val="2"/>
          <w:numId w:val="2"/>
        </w:numPr>
        <w:spacing w:before="0"/>
        <w:jc w:val="both"/>
        <w:rPr>
          <w:rFonts w:ascii="Trebuchet MS" w:hAnsi="Trebuchet MS"/>
          <w:b/>
          <w:bCs/>
          <w:sz w:val="24"/>
          <w:szCs w:val="24"/>
        </w:rPr>
      </w:pPr>
      <w:bookmarkStart w:id="19" w:name="_Toc216947891"/>
      <w:r w:rsidRPr="00127EA4">
        <w:rPr>
          <w:rFonts w:ascii="Trebuchet MS" w:hAnsi="Trebuchet MS"/>
          <w:b/>
          <w:bCs/>
          <w:sz w:val="24"/>
          <w:szCs w:val="24"/>
        </w:rPr>
        <w:t>Visualizar flujo de procesos</w:t>
      </w:r>
      <w:bookmarkEnd w:id="19"/>
    </w:p>
    <w:p w14:paraId="1BA5F924" w14:textId="77777777" w:rsidR="00F87524" w:rsidRDefault="00F87524" w:rsidP="009E7835">
      <w:pPr>
        <w:jc w:val="both"/>
      </w:pPr>
    </w:p>
    <w:p w14:paraId="4953913A" w14:textId="315B1040" w:rsidR="00F87524" w:rsidRPr="00E609D1" w:rsidRDefault="00500F71"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Esta </w:t>
      </w:r>
      <w:r w:rsidR="0009137A" w:rsidRPr="00E609D1">
        <w:rPr>
          <w:rFonts w:ascii="Trebuchet MS" w:hAnsi="Trebuchet MS"/>
          <w:color w:val="808080" w:themeColor="background1" w:themeShade="80"/>
        </w:rPr>
        <w:t xml:space="preserve">funcionalidad permite ver el </w:t>
      </w:r>
      <w:r w:rsidR="001A6D77" w:rsidRPr="00E609D1">
        <w:rPr>
          <w:rFonts w:ascii="Trebuchet MS" w:hAnsi="Trebuchet MS"/>
          <w:color w:val="808080" w:themeColor="background1" w:themeShade="80"/>
        </w:rPr>
        <w:t>estado</w:t>
      </w:r>
      <w:r w:rsidR="00B1721A" w:rsidRPr="00E609D1">
        <w:rPr>
          <w:rFonts w:ascii="Trebuchet MS" w:hAnsi="Trebuchet MS"/>
          <w:color w:val="808080" w:themeColor="background1" w:themeShade="80"/>
        </w:rPr>
        <w:t xml:space="preserve"> de las diferentes etapas de procesos </w:t>
      </w:r>
      <w:r w:rsidR="008A5A0E" w:rsidRPr="00E609D1">
        <w:rPr>
          <w:rFonts w:ascii="Trebuchet MS" w:hAnsi="Trebuchet MS"/>
          <w:color w:val="808080" w:themeColor="background1" w:themeShade="80"/>
        </w:rPr>
        <w:t>reali</w:t>
      </w:r>
      <w:r w:rsidR="001A6D77" w:rsidRPr="00E609D1">
        <w:rPr>
          <w:rFonts w:ascii="Trebuchet MS" w:hAnsi="Trebuchet MS"/>
          <w:color w:val="808080" w:themeColor="background1" w:themeShade="80"/>
        </w:rPr>
        <w:t>z</w:t>
      </w:r>
      <w:r w:rsidR="008A5A0E" w:rsidRPr="00E609D1">
        <w:rPr>
          <w:rFonts w:ascii="Trebuchet MS" w:hAnsi="Trebuchet MS"/>
          <w:color w:val="808080" w:themeColor="background1" w:themeShade="80"/>
        </w:rPr>
        <w:t>ados</w:t>
      </w:r>
      <w:r w:rsidR="001A6D77" w:rsidRPr="00E609D1">
        <w:rPr>
          <w:rFonts w:ascii="Trebuchet MS" w:hAnsi="Trebuchet MS"/>
          <w:color w:val="808080" w:themeColor="background1" w:themeShade="80"/>
        </w:rPr>
        <w:t>. Se usa</w:t>
      </w:r>
      <w:r w:rsidR="008A5A0E" w:rsidRPr="00E609D1">
        <w:rPr>
          <w:rFonts w:ascii="Trebuchet MS" w:hAnsi="Trebuchet MS"/>
          <w:color w:val="808080" w:themeColor="background1" w:themeShade="80"/>
        </w:rPr>
        <w:t xml:space="preserve"> </w:t>
      </w:r>
      <w:r w:rsidR="00F87524" w:rsidRPr="00E609D1">
        <w:rPr>
          <w:rFonts w:ascii="Trebuchet MS" w:hAnsi="Trebuchet MS"/>
          <w:color w:val="808080" w:themeColor="background1" w:themeShade="80"/>
        </w:rPr>
        <w:t xml:space="preserve">Ingresando a: </w:t>
      </w:r>
      <w:r w:rsidR="00F87524" w:rsidRPr="00E609D1">
        <w:rPr>
          <w:rFonts w:ascii="Trebuchet MS" w:hAnsi="Trebuchet MS"/>
          <w:b/>
          <w:bCs/>
          <w:color w:val="808080" w:themeColor="background1" w:themeShade="80"/>
        </w:rPr>
        <w:t>Visualizar flujo de procesos</w:t>
      </w:r>
      <w:r w:rsidR="001A6D77" w:rsidRPr="00E609D1">
        <w:rPr>
          <w:rFonts w:ascii="Trebuchet MS" w:hAnsi="Trebuchet MS"/>
          <w:b/>
          <w:bCs/>
          <w:color w:val="808080" w:themeColor="background1" w:themeShade="80"/>
        </w:rPr>
        <w:t>.</w:t>
      </w:r>
    </w:p>
    <w:p w14:paraId="25F72BEC" w14:textId="167A0F46" w:rsidR="00F87524" w:rsidRDefault="00500F71" w:rsidP="009E7835">
      <w:pPr>
        <w:jc w:val="both"/>
      </w:pPr>
      <w:r>
        <w:rPr>
          <w:noProof/>
        </w:rPr>
        <w:drawing>
          <wp:inline distT="0" distB="0" distL="0" distR="0" wp14:anchorId="21F4462C" wp14:editId="6154AEDF">
            <wp:extent cx="5602605" cy="814070"/>
            <wp:effectExtent l="19050" t="19050" r="17145" b="24130"/>
            <wp:docPr id="3270985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02605" cy="814070"/>
                    </a:xfrm>
                    <a:prstGeom prst="rect">
                      <a:avLst/>
                    </a:prstGeom>
                    <a:noFill/>
                    <a:ln w="3175">
                      <a:solidFill>
                        <a:srgbClr val="92D050"/>
                      </a:solidFill>
                    </a:ln>
                  </pic:spPr>
                </pic:pic>
              </a:graphicData>
            </a:graphic>
          </wp:inline>
        </w:drawing>
      </w:r>
    </w:p>
    <w:p w14:paraId="165CCC03" w14:textId="77777777" w:rsidR="00F87524" w:rsidRPr="004328C8" w:rsidRDefault="00F87524" w:rsidP="009E7835">
      <w:pPr>
        <w:jc w:val="both"/>
        <w:rPr>
          <w:rFonts w:ascii="Trebuchet MS" w:hAnsi="Trebuchet MS"/>
          <w:color w:val="A6A6A6" w:themeColor="background1" w:themeShade="A6"/>
          <w:sz w:val="20"/>
          <w:szCs w:val="23"/>
        </w:rPr>
      </w:pPr>
    </w:p>
    <w:p w14:paraId="010B4950" w14:textId="24BE6DA9" w:rsidR="00F87524" w:rsidRPr="00E609D1" w:rsidRDefault="00455C9B"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Se tienen</w:t>
      </w:r>
      <w:r w:rsidR="00F87524" w:rsidRPr="00E609D1">
        <w:rPr>
          <w:rFonts w:ascii="Trebuchet MS" w:hAnsi="Trebuchet MS"/>
          <w:color w:val="808080" w:themeColor="background1" w:themeShade="80"/>
        </w:rPr>
        <w:t xml:space="preserve"> disponibles varias opciones para consultar un documento.</w:t>
      </w:r>
    </w:p>
    <w:p w14:paraId="6AD2FAAB" w14:textId="77777777" w:rsidR="00FE7431" w:rsidRPr="004328C8" w:rsidRDefault="00FE7431" w:rsidP="009E7835">
      <w:pPr>
        <w:jc w:val="both"/>
        <w:rPr>
          <w:rFonts w:ascii="Trebuchet MS" w:hAnsi="Trebuchet MS"/>
          <w:color w:val="A6A6A6" w:themeColor="background1" w:themeShade="A6"/>
          <w:sz w:val="20"/>
          <w:szCs w:val="23"/>
        </w:rPr>
      </w:pPr>
    </w:p>
    <w:p w14:paraId="29083AB6" w14:textId="77777777" w:rsidR="00F87524" w:rsidRPr="004F2861" w:rsidRDefault="00F87524" w:rsidP="009E7835">
      <w:pPr>
        <w:jc w:val="both"/>
      </w:pPr>
      <w:r>
        <w:rPr>
          <w:noProof/>
        </w:rPr>
        <w:drawing>
          <wp:inline distT="0" distB="0" distL="0" distR="0" wp14:anchorId="0635286C" wp14:editId="1B294D51">
            <wp:extent cx="5612130" cy="1915795"/>
            <wp:effectExtent l="19050" t="19050" r="26670" b="27305"/>
            <wp:docPr id="1223835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35110" name=""/>
                    <pic:cNvPicPr/>
                  </pic:nvPicPr>
                  <pic:blipFill>
                    <a:blip r:embed="rId77"/>
                    <a:stretch>
                      <a:fillRect/>
                    </a:stretch>
                  </pic:blipFill>
                  <pic:spPr>
                    <a:xfrm>
                      <a:off x="0" y="0"/>
                      <a:ext cx="5612130" cy="1915795"/>
                    </a:xfrm>
                    <a:prstGeom prst="rect">
                      <a:avLst/>
                    </a:prstGeom>
                    <a:noFill/>
                    <a:ln w="3175">
                      <a:solidFill>
                        <a:srgbClr val="92D050"/>
                      </a:solidFill>
                    </a:ln>
                  </pic:spPr>
                </pic:pic>
              </a:graphicData>
            </a:graphic>
          </wp:inline>
        </w:drawing>
      </w:r>
    </w:p>
    <w:p w14:paraId="5BA990DE" w14:textId="77777777" w:rsidR="00FE7431" w:rsidRDefault="00FE7431" w:rsidP="009E7835">
      <w:pPr>
        <w:jc w:val="both"/>
        <w:rPr>
          <w:rFonts w:ascii="Trebuchet MS" w:hAnsi="Trebuchet MS"/>
          <w:color w:val="A6A6A6" w:themeColor="background1" w:themeShade="A6"/>
          <w:sz w:val="20"/>
          <w:szCs w:val="23"/>
        </w:rPr>
      </w:pPr>
    </w:p>
    <w:p w14:paraId="3BC117E2" w14:textId="3AE76F67" w:rsidR="00F87524" w:rsidRPr="00E609D1" w:rsidRDefault="00F8752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Y así logramos conocer todo el flujo que ha tenido un documento de </w:t>
      </w:r>
      <w:r w:rsidR="00455C9B" w:rsidRPr="00E609D1">
        <w:rPr>
          <w:rFonts w:ascii="Trebuchet MS" w:hAnsi="Trebuchet MS"/>
          <w:color w:val="808080" w:themeColor="background1" w:themeShade="80"/>
        </w:rPr>
        <w:t>facturación y los consecutivos generados.</w:t>
      </w:r>
    </w:p>
    <w:p w14:paraId="6BCC1750" w14:textId="77777777" w:rsidR="00FE7431" w:rsidRPr="00D036AD" w:rsidRDefault="00FE7431" w:rsidP="009E7835">
      <w:pPr>
        <w:jc w:val="both"/>
        <w:rPr>
          <w:rFonts w:ascii="Trebuchet MS" w:hAnsi="Trebuchet MS"/>
          <w:color w:val="A6A6A6" w:themeColor="background1" w:themeShade="A6"/>
          <w:sz w:val="20"/>
          <w:szCs w:val="23"/>
        </w:rPr>
      </w:pPr>
    </w:p>
    <w:p w14:paraId="79BE0E2E" w14:textId="77777777" w:rsidR="00F87524" w:rsidRPr="005B71D4" w:rsidRDefault="00F87524" w:rsidP="009E7835">
      <w:pPr>
        <w:jc w:val="both"/>
      </w:pPr>
      <w:r>
        <w:rPr>
          <w:noProof/>
        </w:rPr>
        <w:lastRenderedPageBreak/>
        <w:drawing>
          <wp:inline distT="0" distB="0" distL="0" distR="0" wp14:anchorId="3622E685" wp14:editId="6B44B44A">
            <wp:extent cx="5612130" cy="2400300"/>
            <wp:effectExtent l="19050" t="19050" r="26670" b="19050"/>
            <wp:docPr id="1920988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88237" name=""/>
                    <pic:cNvPicPr/>
                  </pic:nvPicPr>
                  <pic:blipFill>
                    <a:blip r:embed="rId78"/>
                    <a:stretch>
                      <a:fillRect/>
                    </a:stretch>
                  </pic:blipFill>
                  <pic:spPr>
                    <a:xfrm>
                      <a:off x="0" y="0"/>
                      <a:ext cx="5612130" cy="2400300"/>
                    </a:xfrm>
                    <a:prstGeom prst="rect">
                      <a:avLst/>
                    </a:prstGeom>
                    <a:noFill/>
                    <a:ln w="3175">
                      <a:solidFill>
                        <a:srgbClr val="92D050"/>
                      </a:solidFill>
                    </a:ln>
                  </pic:spPr>
                </pic:pic>
              </a:graphicData>
            </a:graphic>
          </wp:inline>
        </w:drawing>
      </w:r>
    </w:p>
    <w:p w14:paraId="0B32F167" w14:textId="77777777" w:rsidR="00F87524" w:rsidRDefault="00F87524" w:rsidP="009E7835">
      <w:pPr>
        <w:jc w:val="both"/>
        <w:rPr>
          <w:rFonts w:ascii="Trebuchet MS" w:hAnsi="Trebuchet MS"/>
          <w:color w:val="A6A6A6" w:themeColor="background1" w:themeShade="A6"/>
          <w:sz w:val="20"/>
          <w:szCs w:val="23"/>
        </w:rPr>
      </w:pPr>
    </w:p>
    <w:p w14:paraId="160F8B37" w14:textId="19EF35E7" w:rsidR="00ED525C" w:rsidRPr="00127EA4" w:rsidRDefault="00ED525C" w:rsidP="00793263">
      <w:pPr>
        <w:pStyle w:val="Ttulo2"/>
        <w:numPr>
          <w:ilvl w:val="2"/>
          <w:numId w:val="2"/>
        </w:numPr>
        <w:spacing w:before="0"/>
        <w:jc w:val="both"/>
        <w:rPr>
          <w:rFonts w:ascii="Trebuchet MS" w:hAnsi="Trebuchet MS"/>
          <w:b/>
          <w:bCs/>
          <w:sz w:val="24"/>
          <w:szCs w:val="24"/>
        </w:rPr>
      </w:pPr>
      <w:bookmarkStart w:id="20" w:name="_Toc216947892"/>
      <w:r w:rsidRPr="00127EA4">
        <w:rPr>
          <w:rFonts w:ascii="Trebuchet MS" w:hAnsi="Trebuchet MS"/>
          <w:b/>
          <w:bCs/>
          <w:sz w:val="24"/>
          <w:szCs w:val="24"/>
        </w:rPr>
        <w:t>Visualizar saldos de deudor</w:t>
      </w:r>
      <w:bookmarkEnd w:id="20"/>
    </w:p>
    <w:p w14:paraId="3011BBE1" w14:textId="77777777" w:rsidR="008C5491" w:rsidRDefault="008C5491" w:rsidP="009E7835">
      <w:pPr>
        <w:jc w:val="both"/>
      </w:pPr>
    </w:p>
    <w:p w14:paraId="3361703E" w14:textId="758B0080" w:rsidR="008C5491" w:rsidRPr="00E609D1" w:rsidRDefault="00FA7496"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Para acceder</w:t>
      </w:r>
      <w:r w:rsidR="008C5491" w:rsidRPr="00E609D1">
        <w:rPr>
          <w:rFonts w:ascii="Trebuchet MS" w:hAnsi="Trebuchet MS"/>
          <w:color w:val="808080" w:themeColor="background1" w:themeShade="80"/>
        </w:rPr>
        <w:t xml:space="preserve"> a la funcionalidad</w:t>
      </w:r>
      <w:r w:rsidRPr="00E609D1">
        <w:rPr>
          <w:rFonts w:ascii="Trebuchet MS" w:hAnsi="Trebuchet MS"/>
          <w:color w:val="808080" w:themeColor="background1" w:themeShade="80"/>
        </w:rPr>
        <w:t xml:space="preserve"> </w:t>
      </w:r>
      <w:r w:rsidR="00670F5D" w:rsidRPr="00E609D1">
        <w:rPr>
          <w:rFonts w:ascii="Trebuchet MS" w:hAnsi="Trebuchet MS"/>
          <w:color w:val="808080" w:themeColor="background1" w:themeShade="80"/>
        </w:rPr>
        <w:t>se ingresa por:</w:t>
      </w:r>
      <w:r w:rsidR="008C5491" w:rsidRPr="00E609D1">
        <w:rPr>
          <w:rFonts w:ascii="Trebuchet MS" w:hAnsi="Trebuchet MS"/>
          <w:color w:val="808080" w:themeColor="background1" w:themeShade="80"/>
        </w:rPr>
        <w:t xml:space="preserve"> Visualizar saldos de deudor.</w:t>
      </w:r>
    </w:p>
    <w:p w14:paraId="3C1BDBA2" w14:textId="3CC9AF8F" w:rsidR="008C5491" w:rsidRPr="00E41EBB" w:rsidRDefault="00FA7496" w:rsidP="009E7835">
      <w:pPr>
        <w:jc w:val="both"/>
      </w:pPr>
      <w:r>
        <w:rPr>
          <w:noProof/>
        </w:rPr>
        <w:drawing>
          <wp:inline distT="0" distB="0" distL="0" distR="0" wp14:anchorId="111F9CE9" wp14:editId="65620F3F">
            <wp:extent cx="5607685" cy="829945"/>
            <wp:effectExtent l="19050" t="19050" r="12065" b="27305"/>
            <wp:docPr id="1455014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7685" cy="829945"/>
                    </a:xfrm>
                    <a:prstGeom prst="rect">
                      <a:avLst/>
                    </a:prstGeom>
                    <a:noFill/>
                    <a:ln w="3175">
                      <a:solidFill>
                        <a:srgbClr val="92D050"/>
                      </a:solidFill>
                    </a:ln>
                  </pic:spPr>
                </pic:pic>
              </a:graphicData>
            </a:graphic>
          </wp:inline>
        </w:drawing>
      </w:r>
    </w:p>
    <w:p w14:paraId="13C598EA" w14:textId="77777777" w:rsidR="008C5491" w:rsidRDefault="008C5491" w:rsidP="009E7835">
      <w:pPr>
        <w:jc w:val="both"/>
        <w:rPr>
          <w:rFonts w:ascii="Trebuchet MS" w:hAnsi="Trebuchet MS"/>
          <w:color w:val="A6A6A6" w:themeColor="background1" w:themeShade="A6"/>
          <w:sz w:val="20"/>
          <w:szCs w:val="23"/>
        </w:rPr>
      </w:pPr>
    </w:p>
    <w:p w14:paraId="1E88124A" w14:textId="77777777" w:rsidR="008C5491" w:rsidRPr="00E609D1" w:rsidRDefault="008C5491"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Utilizamos los filtros disponibles: Cliente, Sociedad, Ejercicio (el año el cual corresponde los documentos) y en la pestaña Saldos vemos el acumulado para el cliente consultado.</w:t>
      </w:r>
    </w:p>
    <w:p w14:paraId="2050D337" w14:textId="77777777" w:rsidR="00FE7431" w:rsidRDefault="00FE7431" w:rsidP="009E7835">
      <w:pPr>
        <w:jc w:val="both"/>
        <w:rPr>
          <w:rFonts w:ascii="Trebuchet MS" w:hAnsi="Trebuchet MS"/>
          <w:color w:val="A6A6A6" w:themeColor="background1" w:themeShade="A6"/>
          <w:sz w:val="20"/>
          <w:szCs w:val="23"/>
        </w:rPr>
      </w:pPr>
    </w:p>
    <w:p w14:paraId="5A8FB46A" w14:textId="078A6C4B" w:rsidR="008C5491" w:rsidRDefault="008C5491" w:rsidP="009E7835">
      <w:pPr>
        <w:jc w:val="both"/>
        <w:rPr>
          <w:rFonts w:ascii="Trebuchet MS" w:hAnsi="Trebuchet MS"/>
          <w:color w:val="A6A6A6" w:themeColor="background1" w:themeShade="A6"/>
          <w:sz w:val="20"/>
          <w:szCs w:val="23"/>
        </w:rPr>
      </w:pPr>
      <w:r>
        <w:rPr>
          <w:noProof/>
        </w:rPr>
        <w:drawing>
          <wp:inline distT="0" distB="0" distL="0" distR="0" wp14:anchorId="699BAB91" wp14:editId="5DFEAD75">
            <wp:extent cx="5609797" cy="1846749"/>
            <wp:effectExtent l="19050" t="19050" r="10160" b="20320"/>
            <wp:docPr id="1932232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2704" name=""/>
                    <pic:cNvPicPr/>
                  </pic:nvPicPr>
                  <pic:blipFill>
                    <a:blip r:embed="rId80"/>
                    <a:stretch>
                      <a:fillRect/>
                    </a:stretch>
                  </pic:blipFill>
                  <pic:spPr>
                    <a:xfrm>
                      <a:off x="0" y="0"/>
                      <a:ext cx="5637366" cy="1855825"/>
                    </a:xfrm>
                    <a:prstGeom prst="rect">
                      <a:avLst/>
                    </a:prstGeom>
                    <a:noFill/>
                    <a:ln w="3175">
                      <a:solidFill>
                        <a:srgbClr val="92D050"/>
                      </a:solidFill>
                    </a:ln>
                  </pic:spPr>
                </pic:pic>
              </a:graphicData>
            </a:graphic>
          </wp:inline>
        </w:drawing>
      </w:r>
    </w:p>
    <w:p w14:paraId="095748AA" w14:textId="77777777" w:rsidR="00FE7431" w:rsidRDefault="00FE7431" w:rsidP="009E7835">
      <w:pPr>
        <w:jc w:val="both"/>
        <w:rPr>
          <w:rFonts w:ascii="Trebuchet MS" w:hAnsi="Trebuchet MS"/>
          <w:color w:val="A6A6A6" w:themeColor="background1" w:themeShade="A6"/>
          <w:sz w:val="20"/>
          <w:szCs w:val="23"/>
        </w:rPr>
      </w:pPr>
    </w:p>
    <w:p w14:paraId="56093507" w14:textId="57C3B082" w:rsidR="008C5491" w:rsidRPr="00E609D1" w:rsidRDefault="008C5491"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En la pestaña: </w:t>
      </w:r>
      <w:r w:rsidRPr="00E609D1">
        <w:rPr>
          <w:rFonts w:ascii="Trebuchet MS" w:hAnsi="Trebuchet MS"/>
          <w:b/>
          <w:bCs/>
          <w:color w:val="808080" w:themeColor="background1" w:themeShade="80"/>
        </w:rPr>
        <w:t xml:space="preserve">Cuenta de mayor especial </w:t>
      </w:r>
      <w:r w:rsidRPr="00E609D1">
        <w:rPr>
          <w:rFonts w:ascii="Trebuchet MS" w:hAnsi="Trebuchet MS"/>
          <w:color w:val="808080" w:themeColor="background1" w:themeShade="80"/>
        </w:rPr>
        <w:t>nos muestra el saldo por cliente por cada una de las cuentas.</w:t>
      </w:r>
    </w:p>
    <w:p w14:paraId="233A2EFA" w14:textId="77777777" w:rsidR="00FE7431" w:rsidRPr="00A95298" w:rsidRDefault="00FE7431" w:rsidP="009E7835">
      <w:pPr>
        <w:jc w:val="both"/>
        <w:rPr>
          <w:rFonts w:ascii="Trebuchet MS" w:hAnsi="Trebuchet MS"/>
          <w:color w:val="A6A6A6" w:themeColor="background1" w:themeShade="A6"/>
          <w:sz w:val="20"/>
          <w:szCs w:val="23"/>
        </w:rPr>
      </w:pPr>
    </w:p>
    <w:p w14:paraId="3A442450" w14:textId="77777777" w:rsidR="008C5491" w:rsidRDefault="008C5491" w:rsidP="009E7835">
      <w:pPr>
        <w:jc w:val="both"/>
        <w:rPr>
          <w:rFonts w:ascii="Trebuchet MS" w:hAnsi="Trebuchet MS"/>
          <w:color w:val="A6A6A6" w:themeColor="background1" w:themeShade="A6"/>
          <w:sz w:val="20"/>
          <w:szCs w:val="23"/>
        </w:rPr>
      </w:pPr>
      <w:r>
        <w:rPr>
          <w:noProof/>
        </w:rPr>
        <w:lastRenderedPageBreak/>
        <w:drawing>
          <wp:inline distT="0" distB="0" distL="0" distR="0" wp14:anchorId="072BF49A" wp14:editId="60A4778C">
            <wp:extent cx="5610496" cy="1889033"/>
            <wp:effectExtent l="19050" t="19050" r="9525" b="16510"/>
            <wp:docPr id="1712102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02294" name=""/>
                    <pic:cNvPicPr/>
                  </pic:nvPicPr>
                  <pic:blipFill>
                    <a:blip r:embed="rId81"/>
                    <a:stretch>
                      <a:fillRect/>
                    </a:stretch>
                  </pic:blipFill>
                  <pic:spPr>
                    <a:xfrm>
                      <a:off x="0" y="0"/>
                      <a:ext cx="5636774" cy="1897881"/>
                    </a:xfrm>
                    <a:prstGeom prst="rect">
                      <a:avLst/>
                    </a:prstGeom>
                    <a:noFill/>
                    <a:ln w="3175">
                      <a:solidFill>
                        <a:srgbClr val="92D050"/>
                      </a:solidFill>
                    </a:ln>
                  </pic:spPr>
                </pic:pic>
              </a:graphicData>
            </a:graphic>
          </wp:inline>
        </w:drawing>
      </w:r>
    </w:p>
    <w:p w14:paraId="5E28CA28" w14:textId="77777777" w:rsidR="00FE7431" w:rsidRDefault="00FE7431" w:rsidP="009E7835">
      <w:pPr>
        <w:jc w:val="both"/>
        <w:rPr>
          <w:rFonts w:ascii="Trebuchet MS" w:hAnsi="Trebuchet MS"/>
          <w:color w:val="A6A6A6" w:themeColor="background1" w:themeShade="A6"/>
          <w:sz w:val="20"/>
          <w:szCs w:val="23"/>
        </w:rPr>
      </w:pPr>
    </w:p>
    <w:p w14:paraId="6331D193" w14:textId="0A28E6BE" w:rsidR="008C5491" w:rsidRPr="00E609D1" w:rsidRDefault="008C5491"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Y al ubicarnos en la pestaña: </w:t>
      </w:r>
      <w:r w:rsidRPr="00E609D1">
        <w:rPr>
          <w:rFonts w:ascii="Trebuchet MS" w:hAnsi="Trebuchet MS"/>
          <w:b/>
          <w:bCs/>
          <w:color w:val="808080" w:themeColor="background1" w:themeShade="80"/>
        </w:rPr>
        <w:t>Comparar</w:t>
      </w:r>
      <w:r w:rsidRPr="00E609D1">
        <w:rPr>
          <w:rFonts w:ascii="Trebuchet MS" w:hAnsi="Trebuchet MS"/>
          <w:color w:val="808080" w:themeColor="background1" w:themeShade="80"/>
        </w:rPr>
        <w:t xml:space="preserve"> agregamos en el campo: Ejercicio de comparación (el año con el cual deseamos comparar) y nos muestra el detalle.</w:t>
      </w:r>
    </w:p>
    <w:p w14:paraId="136FE5FC" w14:textId="77777777" w:rsidR="000939BE" w:rsidRPr="00FD3F69" w:rsidRDefault="000939BE" w:rsidP="009E7835">
      <w:pPr>
        <w:jc w:val="both"/>
        <w:rPr>
          <w:rFonts w:ascii="Trebuchet MS" w:hAnsi="Trebuchet MS"/>
          <w:color w:val="A6A6A6" w:themeColor="background1" w:themeShade="A6"/>
          <w:sz w:val="20"/>
          <w:szCs w:val="23"/>
        </w:rPr>
      </w:pPr>
    </w:p>
    <w:p w14:paraId="0941DD4E" w14:textId="77777777" w:rsidR="008C5491" w:rsidRDefault="008C5491" w:rsidP="009E7835">
      <w:pPr>
        <w:jc w:val="both"/>
        <w:rPr>
          <w:rFonts w:ascii="Trebuchet MS" w:hAnsi="Trebuchet MS"/>
          <w:color w:val="A6A6A6" w:themeColor="background1" w:themeShade="A6"/>
          <w:sz w:val="20"/>
          <w:szCs w:val="23"/>
        </w:rPr>
      </w:pPr>
      <w:r>
        <w:rPr>
          <w:noProof/>
        </w:rPr>
        <w:drawing>
          <wp:inline distT="0" distB="0" distL="0" distR="0" wp14:anchorId="674A0009" wp14:editId="7A48C202">
            <wp:extent cx="5608019" cy="1878462"/>
            <wp:effectExtent l="19050" t="19050" r="12065" b="26670"/>
            <wp:docPr id="663975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5834" name=""/>
                    <pic:cNvPicPr/>
                  </pic:nvPicPr>
                  <pic:blipFill>
                    <a:blip r:embed="rId82"/>
                    <a:stretch>
                      <a:fillRect/>
                    </a:stretch>
                  </pic:blipFill>
                  <pic:spPr>
                    <a:xfrm>
                      <a:off x="0" y="0"/>
                      <a:ext cx="5696967" cy="1908256"/>
                    </a:xfrm>
                    <a:prstGeom prst="rect">
                      <a:avLst/>
                    </a:prstGeom>
                    <a:noFill/>
                    <a:ln w="3175">
                      <a:solidFill>
                        <a:srgbClr val="92D050"/>
                      </a:solidFill>
                    </a:ln>
                  </pic:spPr>
                </pic:pic>
              </a:graphicData>
            </a:graphic>
          </wp:inline>
        </w:drawing>
      </w:r>
    </w:p>
    <w:p w14:paraId="66F4C257" w14:textId="77777777" w:rsidR="00743A6C" w:rsidRDefault="00743A6C" w:rsidP="009E7835">
      <w:pPr>
        <w:jc w:val="both"/>
        <w:rPr>
          <w:rFonts w:ascii="Trebuchet MS" w:hAnsi="Trebuchet MS"/>
          <w:color w:val="A6A6A6" w:themeColor="background1" w:themeShade="A6"/>
          <w:sz w:val="20"/>
          <w:szCs w:val="23"/>
        </w:rPr>
      </w:pPr>
    </w:p>
    <w:p w14:paraId="3F9481D9" w14:textId="67D9CE48" w:rsidR="005152AF" w:rsidRPr="00127EA4" w:rsidRDefault="005152AF" w:rsidP="00793263">
      <w:pPr>
        <w:pStyle w:val="Ttulo2"/>
        <w:numPr>
          <w:ilvl w:val="2"/>
          <w:numId w:val="2"/>
        </w:numPr>
        <w:spacing w:before="0"/>
        <w:jc w:val="both"/>
        <w:rPr>
          <w:rFonts w:ascii="Trebuchet MS" w:hAnsi="Trebuchet MS"/>
          <w:b/>
          <w:bCs/>
          <w:sz w:val="24"/>
          <w:szCs w:val="24"/>
        </w:rPr>
      </w:pPr>
      <w:bookmarkStart w:id="21" w:name="_Toc216947893"/>
      <w:r w:rsidRPr="00127EA4">
        <w:rPr>
          <w:rFonts w:ascii="Trebuchet MS" w:hAnsi="Trebuchet MS"/>
          <w:b/>
          <w:bCs/>
          <w:sz w:val="24"/>
          <w:szCs w:val="24"/>
        </w:rPr>
        <w:t>Reporte de cartera por edades</w:t>
      </w:r>
      <w:bookmarkEnd w:id="21"/>
    </w:p>
    <w:p w14:paraId="75D85510" w14:textId="77777777" w:rsidR="00E11E94" w:rsidRPr="00C72805" w:rsidRDefault="00E11E94" w:rsidP="009E7835">
      <w:pPr>
        <w:jc w:val="both"/>
      </w:pPr>
    </w:p>
    <w:p w14:paraId="07444080" w14:textId="081AB410" w:rsidR="00E11E94" w:rsidRPr="00E609D1" w:rsidRDefault="00E11E9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Se usa ingresando a la funcionalidad:</w:t>
      </w:r>
      <w:r w:rsidR="005164F1" w:rsidRPr="00E609D1">
        <w:rPr>
          <w:rFonts w:ascii="Trebuchet MS" w:hAnsi="Trebuchet MS"/>
          <w:color w:val="808080" w:themeColor="background1" w:themeShade="80"/>
        </w:rPr>
        <w:t xml:space="preserve"> ZFI</w:t>
      </w:r>
      <w:r w:rsidR="00833221" w:rsidRPr="00E609D1">
        <w:rPr>
          <w:rFonts w:ascii="Trebuchet MS" w:hAnsi="Trebuchet MS"/>
          <w:color w:val="808080" w:themeColor="background1" w:themeShade="80"/>
        </w:rPr>
        <w:t xml:space="preserve">_0071 </w:t>
      </w:r>
      <w:r w:rsidRPr="00E609D1">
        <w:rPr>
          <w:rFonts w:ascii="Trebuchet MS" w:hAnsi="Trebuchet MS"/>
          <w:b/>
          <w:bCs/>
          <w:color w:val="808080" w:themeColor="background1" w:themeShade="80"/>
        </w:rPr>
        <w:t>Reporte Cartera</w:t>
      </w:r>
      <w:r w:rsidRPr="00E609D1">
        <w:rPr>
          <w:rFonts w:ascii="Trebuchet MS" w:hAnsi="Trebuchet MS"/>
          <w:color w:val="808080" w:themeColor="background1" w:themeShade="80"/>
        </w:rPr>
        <w:t>.</w:t>
      </w:r>
    </w:p>
    <w:p w14:paraId="22F06163" w14:textId="77777777" w:rsidR="00D159A7" w:rsidRPr="00DD2E0E" w:rsidRDefault="00D159A7" w:rsidP="009E7835">
      <w:pPr>
        <w:jc w:val="both"/>
        <w:rPr>
          <w:rFonts w:ascii="Trebuchet MS" w:hAnsi="Trebuchet MS"/>
          <w:color w:val="A6A6A6" w:themeColor="background1" w:themeShade="A6"/>
          <w:sz w:val="20"/>
          <w:szCs w:val="23"/>
        </w:rPr>
      </w:pPr>
    </w:p>
    <w:p w14:paraId="606B2160" w14:textId="6C4286FC" w:rsidR="00E11E94" w:rsidRDefault="005164F1" w:rsidP="009E7835">
      <w:pPr>
        <w:jc w:val="both"/>
      </w:pPr>
      <w:r>
        <w:rPr>
          <w:noProof/>
        </w:rPr>
        <w:drawing>
          <wp:inline distT="0" distB="0" distL="0" distR="0" wp14:anchorId="18AC932D" wp14:editId="0C30FC8D">
            <wp:extent cx="5602605" cy="814070"/>
            <wp:effectExtent l="19050" t="19050" r="17145" b="24130"/>
            <wp:docPr id="18249840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2605" cy="814070"/>
                    </a:xfrm>
                    <a:prstGeom prst="rect">
                      <a:avLst/>
                    </a:prstGeom>
                    <a:noFill/>
                    <a:ln w="3175">
                      <a:solidFill>
                        <a:srgbClr val="92D050"/>
                      </a:solidFill>
                    </a:ln>
                  </pic:spPr>
                </pic:pic>
              </a:graphicData>
            </a:graphic>
          </wp:inline>
        </w:drawing>
      </w:r>
    </w:p>
    <w:p w14:paraId="52011560" w14:textId="77777777" w:rsidR="00D159A7" w:rsidRDefault="00D159A7" w:rsidP="009E7835">
      <w:pPr>
        <w:jc w:val="both"/>
        <w:rPr>
          <w:rFonts w:ascii="Trebuchet MS" w:hAnsi="Trebuchet MS"/>
          <w:color w:val="A6A6A6" w:themeColor="background1" w:themeShade="A6"/>
          <w:sz w:val="20"/>
          <w:szCs w:val="23"/>
        </w:rPr>
      </w:pPr>
    </w:p>
    <w:p w14:paraId="08EC4688" w14:textId="7AD4D520" w:rsidR="00E11E94" w:rsidRPr="00E609D1" w:rsidRDefault="00E11E9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El reporte nos brinda parámetros de búsqueda como: sociedad, código deudor, centro de beneficio, centro de costo cartera y fecha del informa. Adicionalmente, nos informa los rangos demora configurados, si deseamos generar el reporte detallado o consolidado y de </w:t>
      </w:r>
      <w:r w:rsidR="00833221" w:rsidRPr="00E609D1">
        <w:rPr>
          <w:rFonts w:ascii="Trebuchet MS" w:hAnsi="Trebuchet MS"/>
          <w:color w:val="808080" w:themeColor="background1" w:themeShade="80"/>
        </w:rPr>
        <w:t>qué</w:t>
      </w:r>
      <w:r w:rsidRPr="00E609D1">
        <w:rPr>
          <w:rFonts w:ascii="Trebuchet MS" w:hAnsi="Trebuchet MS"/>
          <w:color w:val="808080" w:themeColor="background1" w:themeShade="80"/>
        </w:rPr>
        <w:t xml:space="preserve"> manera queremos realizar la descarga de la información.</w:t>
      </w:r>
    </w:p>
    <w:p w14:paraId="58F38B4A" w14:textId="77777777" w:rsidR="00D159A7" w:rsidRPr="008B7876" w:rsidRDefault="00D159A7" w:rsidP="009E7835">
      <w:pPr>
        <w:jc w:val="both"/>
        <w:rPr>
          <w:rFonts w:ascii="Trebuchet MS" w:hAnsi="Trebuchet MS"/>
          <w:color w:val="A6A6A6" w:themeColor="background1" w:themeShade="A6"/>
          <w:sz w:val="20"/>
          <w:szCs w:val="23"/>
        </w:rPr>
      </w:pPr>
    </w:p>
    <w:p w14:paraId="6B5A7D09" w14:textId="77777777" w:rsidR="00E11E94" w:rsidRDefault="00E11E94" w:rsidP="009E7835">
      <w:pPr>
        <w:jc w:val="both"/>
      </w:pPr>
      <w:r>
        <w:rPr>
          <w:noProof/>
        </w:rPr>
        <w:lastRenderedPageBreak/>
        <w:drawing>
          <wp:inline distT="0" distB="0" distL="0" distR="0" wp14:anchorId="7922606D" wp14:editId="5FEEE259">
            <wp:extent cx="5612130" cy="4748515"/>
            <wp:effectExtent l="19050" t="19050" r="26670" b="14605"/>
            <wp:docPr id="877395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95087" name=""/>
                    <pic:cNvPicPr/>
                  </pic:nvPicPr>
                  <pic:blipFill>
                    <a:blip r:embed="rId84"/>
                    <a:stretch>
                      <a:fillRect/>
                    </a:stretch>
                  </pic:blipFill>
                  <pic:spPr>
                    <a:xfrm>
                      <a:off x="0" y="0"/>
                      <a:ext cx="5619446" cy="4754705"/>
                    </a:xfrm>
                    <a:prstGeom prst="rect">
                      <a:avLst/>
                    </a:prstGeom>
                    <a:noFill/>
                    <a:ln w="3175">
                      <a:solidFill>
                        <a:srgbClr val="92D050"/>
                      </a:solidFill>
                    </a:ln>
                  </pic:spPr>
                </pic:pic>
              </a:graphicData>
            </a:graphic>
          </wp:inline>
        </w:drawing>
      </w:r>
    </w:p>
    <w:p w14:paraId="097BB3DD" w14:textId="77777777" w:rsidR="00E11E94" w:rsidRDefault="00E11E94" w:rsidP="009E7835">
      <w:pPr>
        <w:jc w:val="both"/>
      </w:pPr>
    </w:p>
    <w:p w14:paraId="1C37EA33" w14:textId="54B175AB" w:rsidR="00E11E94" w:rsidRPr="00E609D1" w:rsidRDefault="00E11E9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Al generar el reporte detallado se muestra la siguiente información: filtros que se utilizaron para el reporte y el detalle de cada una de las partidas. </w:t>
      </w:r>
    </w:p>
    <w:p w14:paraId="7D670F0F" w14:textId="77777777" w:rsidR="00833221" w:rsidRPr="00833221" w:rsidRDefault="00833221" w:rsidP="009E7835">
      <w:pPr>
        <w:jc w:val="both"/>
        <w:rPr>
          <w:rFonts w:ascii="Trebuchet MS" w:hAnsi="Trebuchet MS"/>
          <w:color w:val="A6A6A6" w:themeColor="background1" w:themeShade="A6"/>
          <w:sz w:val="20"/>
          <w:szCs w:val="23"/>
        </w:rPr>
      </w:pPr>
    </w:p>
    <w:p w14:paraId="2820786D" w14:textId="77777777" w:rsidR="00E11E94" w:rsidRPr="00714EFB" w:rsidRDefault="00E11E94" w:rsidP="009E7835">
      <w:pPr>
        <w:jc w:val="both"/>
      </w:pPr>
      <w:r>
        <w:rPr>
          <w:noProof/>
        </w:rPr>
        <w:drawing>
          <wp:inline distT="0" distB="0" distL="0" distR="0" wp14:anchorId="69C52872" wp14:editId="4835F4CC">
            <wp:extent cx="5610509" cy="1846749"/>
            <wp:effectExtent l="19050" t="19050" r="9525" b="20320"/>
            <wp:docPr id="1163768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8398" name=""/>
                    <pic:cNvPicPr/>
                  </pic:nvPicPr>
                  <pic:blipFill>
                    <a:blip r:embed="rId85"/>
                    <a:stretch>
                      <a:fillRect/>
                    </a:stretch>
                  </pic:blipFill>
                  <pic:spPr>
                    <a:xfrm>
                      <a:off x="0" y="0"/>
                      <a:ext cx="5625771" cy="1851772"/>
                    </a:xfrm>
                    <a:prstGeom prst="rect">
                      <a:avLst/>
                    </a:prstGeom>
                    <a:noFill/>
                    <a:ln w="3175">
                      <a:solidFill>
                        <a:srgbClr val="92D050"/>
                      </a:solidFill>
                    </a:ln>
                  </pic:spPr>
                </pic:pic>
              </a:graphicData>
            </a:graphic>
          </wp:inline>
        </w:drawing>
      </w:r>
    </w:p>
    <w:p w14:paraId="0C8A0E02" w14:textId="77777777" w:rsidR="00D159A7" w:rsidRPr="00E609D1" w:rsidRDefault="00D159A7" w:rsidP="00E609D1">
      <w:pPr>
        <w:jc w:val="both"/>
        <w:rPr>
          <w:rFonts w:ascii="Trebuchet MS" w:hAnsi="Trebuchet MS"/>
          <w:color w:val="808080" w:themeColor="background1" w:themeShade="80"/>
        </w:rPr>
      </w:pPr>
    </w:p>
    <w:p w14:paraId="00B8B588" w14:textId="0D4AE042" w:rsidR="00E11E94" w:rsidRPr="00E609D1" w:rsidRDefault="00E11E9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lastRenderedPageBreak/>
        <w:t>Y al generar el reporte de manera consolidada, nos muestra una agrupación de cuentas de acuerdo con la edad de mora.</w:t>
      </w:r>
    </w:p>
    <w:p w14:paraId="162EFC0B" w14:textId="77777777" w:rsidR="00D159A7" w:rsidRDefault="00D159A7" w:rsidP="009E7835">
      <w:pPr>
        <w:jc w:val="both"/>
        <w:rPr>
          <w:rFonts w:ascii="Trebuchet MS" w:hAnsi="Trebuchet MS"/>
          <w:color w:val="A6A6A6" w:themeColor="background1" w:themeShade="A6"/>
          <w:sz w:val="20"/>
          <w:szCs w:val="23"/>
        </w:rPr>
      </w:pPr>
    </w:p>
    <w:p w14:paraId="4918E445" w14:textId="77777777" w:rsidR="00E11E94" w:rsidRDefault="00E11E94" w:rsidP="009E7835">
      <w:pPr>
        <w:jc w:val="both"/>
        <w:rPr>
          <w:rFonts w:ascii="Trebuchet MS" w:hAnsi="Trebuchet MS"/>
          <w:color w:val="A6A6A6" w:themeColor="background1" w:themeShade="A6"/>
          <w:sz w:val="20"/>
          <w:szCs w:val="23"/>
        </w:rPr>
      </w:pPr>
      <w:r>
        <w:rPr>
          <w:noProof/>
        </w:rPr>
        <w:drawing>
          <wp:inline distT="0" distB="0" distL="0" distR="0" wp14:anchorId="5B570CAB" wp14:editId="285D6265">
            <wp:extent cx="5612130" cy="4114249"/>
            <wp:effectExtent l="19050" t="19050" r="26670" b="19685"/>
            <wp:docPr id="1846312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12502" name=""/>
                    <pic:cNvPicPr/>
                  </pic:nvPicPr>
                  <pic:blipFill>
                    <a:blip r:embed="rId86"/>
                    <a:stretch>
                      <a:fillRect/>
                    </a:stretch>
                  </pic:blipFill>
                  <pic:spPr>
                    <a:xfrm>
                      <a:off x="0" y="0"/>
                      <a:ext cx="5614920" cy="4116294"/>
                    </a:xfrm>
                    <a:prstGeom prst="rect">
                      <a:avLst/>
                    </a:prstGeom>
                    <a:noFill/>
                    <a:ln w="3175">
                      <a:solidFill>
                        <a:srgbClr val="92D050"/>
                      </a:solidFill>
                    </a:ln>
                  </pic:spPr>
                </pic:pic>
              </a:graphicData>
            </a:graphic>
          </wp:inline>
        </w:drawing>
      </w:r>
    </w:p>
    <w:p w14:paraId="33243A78" w14:textId="77777777" w:rsidR="00D159A7" w:rsidRDefault="00D159A7" w:rsidP="009E7835">
      <w:pPr>
        <w:jc w:val="both"/>
        <w:rPr>
          <w:rFonts w:ascii="Trebuchet MS" w:hAnsi="Trebuchet MS"/>
          <w:color w:val="A6A6A6" w:themeColor="background1" w:themeShade="A6"/>
          <w:sz w:val="20"/>
          <w:szCs w:val="23"/>
        </w:rPr>
      </w:pPr>
    </w:p>
    <w:p w14:paraId="42A9CBCA" w14:textId="040C97C8" w:rsidR="00E11E94" w:rsidRDefault="00E11E94"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Adicionalmente el reporte, nos brindar opciones para información detallada, organizar ascendente o descendente, fijar un filtro, suma, entre otros.</w:t>
      </w:r>
    </w:p>
    <w:p w14:paraId="72A5B18E" w14:textId="77777777" w:rsidR="00127EA4" w:rsidRPr="00E609D1" w:rsidRDefault="00127EA4" w:rsidP="00E609D1">
      <w:pPr>
        <w:jc w:val="both"/>
        <w:rPr>
          <w:rFonts w:ascii="Trebuchet MS" w:hAnsi="Trebuchet MS"/>
          <w:color w:val="808080" w:themeColor="background1" w:themeShade="80"/>
        </w:rPr>
      </w:pPr>
    </w:p>
    <w:p w14:paraId="06FBEC2A" w14:textId="77777777" w:rsidR="00E11E94" w:rsidRDefault="00E11E94" w:rsidP="009E7835">
      <w:pPr>
        <w:jc w:val="both"/>
        <w:rPr>
          <w:rFonts w:ascii="Trebuchet MS" w:hAnsi="Trebuchet MS"/>
          <w:color w:val="A6A6A6" w:themeColor="background1" w:themeShade="A6"/>
          <w:sz w:val="20"/>
          <w:szCs w:val="23"/>
        </w:rPr>
      </w:pPr>
      <w:r>
        <w:rPr>
          <w:noProof/>
        </w:rPr>
        <w:drawing>
          <wp:inline distT="0" distB="0" distL="0" distR="0" wp14:anchorId="1F92164E" wp14:editId="642F0CE8">
            <wp:extent cx="5610300" cy="2438730"/>
            <wp:effectExtent l="19050" t="19050" r="9525" b="19050"/>
            <wp:docPr id="1803421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21175" name=""/>
                    <pic:cNvPicPr/>
                  </pic:nvPicPr>
                  <pic:blipFill>
                    <a:blip r:embed="rId87"/>
                    <a:stretch>
                      <a:fillRect/>
                    </a:stretch>
                  </pic:blipFill>
                  <pic:spPr>
                    <a:xfrm>
                      <a:off x="0" y="0"/>
                      <a:ext cx="5635176" cy="2449543"/>
                    </a:xfrm>
                    <a:prstGeom prst="rect">
                      <a:avLst/>
                    </a:prstGeom>
                    <a:noFill/>
                    <a:ln w="3175">
                      <a:solidFill>
                        <a:srgbClr val="92D050"/>
                      </a:solidFill>
                    </a:ln>
                  </pic:spPr>
                </pic:pic>
              </a:graphicData>
            </a:graphic>
          </wp:inline>
        </w:drawing>
      </w:r>
    </w:p>
    <w:p w14:paraId="191CFB30" w14:textId="77777777" w:rsidR="00824D5B" w:rsidRDefault="00824D5B" w:rsidP="009E7835">
      <w:pPr>
        <w:jc w:val="both"/>
        <w:rPr>
          <w:rFonts w:ascii="Trebuchet MS" w:hAnsi="Trebuchet MS"/>
          <w:color w:val="A6A6A6" w:themeColor="background1" w:themeShade="A6"/>
          <w:sz w:val="20"/>
          <w:szCs w:val="23"/>
        </w:rPr>
      </w:pPr>
    </w:p>
    <w:p w14:paraId="7D145F1D" w14:textId="34F3A551" w:rsidR="00743A6C" w:rsidRPr="00127EA4" w:rsidRDefault="00824D5B" w:rsidP="00793263">
      <w:pPr>
        <w:pStyle w:val="Ttulo2"/>
        <w:numPr>
          <w:ilvl w:val="2"/>
          <w:numId w:val="2"/>
        </w:numPr>
        <w:spacing w:before="0"/>
        <w:jc w:val="both"/>
        <w:rPr>
          <w:rFonts w:ascii="Trebuchet MS" w:hAnsi="Trebuchet MS"/>
          <w:b/>
          <w:bCs/>
          <w:sz w:val="24"/>
          <w:szCs w:val="24"/>
        </w:rPr>
      </w:pPr>
      <w:bookmarkStart w:id="22" w:name="_Toc216947894"/>
      <w:r w:rsidRPr="00127EA4">
        <w:rPr>
          <w:rFonts w:ascii="Trebuchet MS" w:hAnsi="Trebuchet MS"/>
          <w:b/>
          <w:bCs/>
          <w:sz w:val="24"/>
          <w:szCs w:val="24"/>
        </w:rPr>
        <w:t xml:space="preserve">Reporte de </w:t>
      </w:r>
      <w:r w:rsidR="00BF4322" w:rsidRPr="00127EA4">
        <w:rPr>
          <w:rFonts w:ascii="Trebuchet MS" w:hAnsi="Trebuchet MS"/>
          <w:b/>
          <w:bCs/>
          <w:sz w:val="24"/>
          <w:szCs w:val="24"/>
        </w:rPr>
        <w:t>documentos de cobro</w:t>
      </w:r>
      <w:bookmarkEnd w:id="22"/>
    </w:p>
    <w:p w14:paraId="211D3DCA" w14:textId="77777777" w:rsidR="00BF4322" w:rsidRDefault="00BF4322" w:rsidP="009E7835">
      <w:pPr>
        <w:jc w:val="both"/>
        <w:rPr>
          <w:rFonts w:ascii="Trebuchet MS" w:hAnsi="Trebuchet MS"/>
          <w:color w:val="A6A6A6" w:themeColor="background1" w:themeShade="A6"/>
          <w:sz w:val="20"/>
          <w:szCs w:val="23"/>
        </w:rPr>
      </w:pPr>
    </w:p>
    <w:p w14:paraId="79D83CAE" w14:textId="79BBFD61" w:rsidR="00BF4322" w:rsidRPr="00E609D1" w:rsidRDefault="00BF4322"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 través de la funcionalidad: </w:t>
      </w:r>
      <w:r w:rsidRPr="00E609D1">
        <w:rPr>
          <w:rFonts w:ascii="Trebuchet MS" w:hAnsi="Trebuchet MS"/>
          <w:b/>
          <w:bCs/>
          <w:color w:val="808080" w:themeColor="background1" w:themeShade="80"/>
        </w:rPr>
        <w:t>Z_DOCU_COBROS – Reporte de Documentos de cobro ERP</w:t>
      </w:r>
      <w:r w:rsidRPr="00E609D1">
        <w:rPr>
          <w:rFonts w:ascii="Trebuchet MS" w:hAnsi="Trebuchet MS"/>
          <w:color w:val="808080" w:themeColor="background1" w:themeShade="80"/>
        </w:rPr>
        <w:t xml:space="preserve"> </w:t>
      </w:r>
      <w:r w:rsidR="00771530" w:rsidRPr="00E609D1">
        <w:rPr>
          <w:rFonts w:ascii="Trebuchet MS" w:hAnsi="Trebuchet MS"/>
          <w:color w:val="808080" w:themeColor="background1" w:themeShade="80"/>
        </w:rPr>
        <w:t>se pueden</w:t>
      </w:r>
      <w:r w:rsidRPr="00E609D1">
        <w:rPr>
          <w:rFonts w:ascii="Trebuchet MS" w:hAnsi="Trebuchet MS"/>
          <w:color w:val="808080" w:themeColor="background1" w:themeShade="80"/>
        </w:rPr>
        <w:t xml:space="preserve"> consultar los diferentes documentos de cobros generados.</w:t>
      </w:r>
    </w:p>
    <w:p w14:paraId="6480AF8F" w14:textId="77777777" w:rsidR="00D159A7" w:rsidRDefault="00D159A7" w:rsidP="009E7835">
      <w:pPr>
        <w:jc w:val="both"/>
        <w:rPr>
          <w:rFonts w:ascii="Trebuchet MS" w:hAnsi="Trebuchet MS"/>
          <w:color w:val="A6A6A6" w:themeColor="background1" w:themeShade="A6"/>
          <w:sz w:val="20"/>
          <w:szCs w:val="23"/>
        </w:rPr>
      </w:pPr>
    </w:p>
    <w:p w14:paraId="5722A377" w14:textId="1BA0BBAD" w:rsidR="00BF4322" w:rsidRDefault="00771530"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433598E8" wp14:editId="461DA66B">
            <wp:extent cx="5602605" cy="898525"/>
            <wp:effectExtent l="19050" t="19050" r="17145" b="15875"/>
            <wp:docPr id="17637326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02605" cy="898525"/>
                    </a:xfrm>
                    <a:prstGeom prst="rect">
                      <a:avLst/>
                    </a:prstGeom>
                    <a:noFill/>
                    <a:ln w="3175">
                      <a:solidFill>
                        <a:srgbClr val="92D050"/>
                      </a:solidFill>
                    </a:ln>
                  </pic:spPr>
                </pic:pic>
              </a:graphicData>
            </a:graphic>
          </wp:inline>
        </w:drawing>
      </w:r>
    </w:p>
    <w:p w14:paraId="0A005691" w14:textId="77777777" w:rsidR="00D159A7" w:rsidRDefault="00D159A7" w:rsidP="009E7835">
      <w:pPr>
        <w:jc w:val="both"/>
        <w:rPr>
          <w:rFonts w:ascii="Trebuchet MS" w:hAnsi="Trebuchet MS"/>
          <w:color w:val="A6A6A6" w:themeColor="background1" w:themeShade="A6"/>
          <w:sz w:val="20"/>
          <w:szCs w:val="23"/>
        </w:rPr>
      </w:pPr>
    </w:p>
    <w:p w14:paraId="66E5ED8F" w14:textId="37DBE581" w:rsidR="00BF4322" w:rsidRPr="00E609D1" w:rsidRDefault="00771530" w:rsidP="00E609D1">
      <w:pPr>
        <w:jc w:val="both"/>
        <w:rPr>
          <w:rFonts w:ascii="Trebuchet MS" w:hAnsi="Trebuchet MS"/>
          <w:b/>
          <w:bCs/>
          <w:color w:val="808080" w:themeColor="background1" w:themeShade="80"/>
        </w:rPr>
      </w:pPr>
      <w:r w:rsidRPr="00E609D1">
        <w:rPr>
          <w:rFonts w:ascii="Trebuchet MS" w:hAnsi="Trebuchet MS"/>
          <w:color w:val="808080" w:themeColor="background1" w:themeShade="80"/>
        </w:rPr>
        <w:t>Se utilizan</w:t>
      </w:r>
      <w:r w:rsidR="00BF4322" w:rsidRPr="00E609D1">
        <w:rPr>
          <w:rFonts w:ascii="Trebuchet MS" w:hAnsi="Trebuchet MS"/>
          <w:color w:val="808080" w:themeColor="background1" w:themeShade="80"/>
        </w:rPr>
        <w:t xml:space="preserve"> los filtros que el reporte muestra por defecto o adicionar otras opciones a través del botón: </w:t>
      </w:r>
      <w:r w:rsidR="00BF4322" w:rsidRPr="00E609D1">
        <w:rPr>
          <w:rFonts w:ascii="Trebuchet MS" w:hAnsi="Trebuchet MS"/>
          <w:b/>
          <w:bCs/>
          <w:color w:val="808080" w:themeColor="background1" w:themeShade="80"/>
        </w:rPr>
        <w:t>Adaptar filtros.</w:t>
      </w:r>
    </w:p>
    <w:p w14:paraId="644B6A87" w14:textId="77777777" w:rsidR="008C6464" w:rsidRDefault="008C6464" w:rsidP="009E7835">
      <w:pPr>
        <w:jc w:val="both"/>
        <w:rPr>
          <w:rFonts w:ascii="Trebuchet MS" w:hAnsi="Trebuchet MS"/>
          <w:color w:val="A6A6A6" w:themeColor="background1" w:themeShade="A6"/>
          <w:sz w:val="20"/>
          <w:szCs w:val="23"/>
        </w:rPr>
      </w:pPr>
    </w:p>
    <w:p w14:paraId="1DD78548" w14:textId="77777777" w:rsidR="00BF4322" w:rsidRDefault="00BF4322" w:rsidP="009E7835">
      <w:pPr>
        <w:jc w:val="both"/>
        <w:rPr>
          <w:rFonts w:ascii="Trebuchet MS" w:hAnsi="Trebuchet MS"/>
          <w:color w:val="A6A6A6" w:themeColor="background1" w:themeShade="A6"/>
          <w:sz w:val="20"/>
          <w:szCs w:val="23"/>
        </w:rPr>
      </w:pPr>
      <w:r>
        <w:rPr>
          <w:noProof/>
        </w:rPr>
        <w:drawing>
          <wp:inline distT="0" distB="0" distL="0" distR="0" wp14:anchorId="611C3B14" wp14:editId="41462DA5">
            <wp:extent cx="5609752" cy="2401731"/>
            <wp:effectExtent l="19050" t="19050" r="10160" b="17780"/>
            <wp:docPr id="131823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618" name=""/>
                    <pic:cNvPicPr/>
                  </pic:nvPicPr>
                  <pic:blipFill>
                    <a:blip r:embed="rId89"/>
                    <a:stretch>
                      <a:fillRect/>
                    </a:stretch>
                  </pic:blipFill>
                  <pic:spPr>
                    <a:xfrm>
                      <a:off x="0" y="0"/>
                      <a:ext cx="5642288" cy="2415661"/>
                    </a:xfrm>
                    <a:prstGeom prst="rect">
                      <a:avLst/>
                    </a:prstGeom>
                    <a:noFill/>
                    <a:ln w="3175">
                      <a:solidFill>
                        <a:srgbClr val="92D050"/>
                      </a:solidFill>
                    </a:ln>
                  </pic:spPr>
                </pic:pic>
              </a:graphicData>
            </a:graphic>
          </wp:inline>
        </w:drawing>
      </w:r>
    </w:p>
    <w:p w14:paraId="7020D812" w14:textId="3B69224D" w:rsidR="00BF4322" w:rsidRPr="00E609D1" w:rsidRDefault="00BF4322"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Al generar el reporte, nos muestra información como: Cliente, </w:t>
      </w:r>
      <w:r w:rsidR="003D7264" w:rsidRPr="00E609D1">
        <w:rPr>
          <w:rFonts w:ascii="Trebuchet MS" w:hAnsi="Trebuchet MS"/>
          <w:color w:val="808080" w:themeColor="background1" w:themeShade="80"/>
        </w:rPr>
        <w:t>Nro.</w:t>
      </w:r>
      <w:r w:rsidRPr="00E609D1">
        <w:rPr>
          <w:rFonts w:ascii="Trebuchet MS" w:hAnsi="Trebuchet MS"/>
          <w:color w:val="808080" w:themeColor="background1" w:themeShade="80"/>
        </w:rPr>
        <w:t xml:space="preserve"> documento, Centro de beneficio, numeración DIAN, estado de la factura ante la DIAN, entre otros.</w:t>
      </w:r>
    </w:p>
    <w:p w14:paraId="612D138F" w14:textId="77777777" w:rsidR="00D159A7" w:rsidRDefault="00D159A7" w:rsidP="009E7835">
      <w:pPr>
        <w:jc w:val="both"/>
        <w:rPr>
          <w:rFonts w:ascii="Trebuchet MS" w:hAnsi="Trebuchet MS"/>
          <w:color w:val="A6A6A6" w:themeColor="background1" w:themeShade="A6"/>
          <w:sz w:val="20"/>
          <w:szCs w:val="23"/>
        </w:rPr>
      </w:pPr>
    </w:p>
    <w:p w14:paraId="33AA824B" w14:textId="164BAC3C" w:rsidR="00BF4322" w:rsidRDefault="00BF4322" w:rsidP="009E7835">
      <w:pPr>
        <w:jc w:val="both"/>
        <w:rPr>
          <w:rFonts w:ascii="Trebuchet MS" w:hAnsi="Trebuchet MS"/>
          <w:color w:val="A6A6A6" w:themeColor="background1" w:themeShade="A6"/>
          <w:sz w:val="20"/>
          <w:szCs w:val="23"/>
        </w:rPr>
      </w:pPr>
      <w:r>
        <w:rPr>
          <w:noProof/>
        </w:rPr>
        <w:drawing>
          <wp:inline distT="0" distB="0" distL="0" distR="0" wp14:anchorId="69BE7791" wp14:editId="2636ADBA">
            <wp:extent cx="5612130" cy="1462405"/>
            <wp:effectExtent l="19050" t="19050" r="26670" b="23495"/>
            <wp:docPr id="2113420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0992" name=""/>
                    <pic:cNvPicPr/>
                  </pic:nvPicPr>
                  <pic:blipFill>
                    <a:blip r:embed="rId90"/>
                    <a:stretch>
                      <a:fillRect/>
                    </a:stretch>
                  </pic:blipFill>
                  <pic:spPr>
                    <a:xfrm>
                      <a:off x="0" y="0"/>
                      <a:ext cx="5612130" cy="1462405"/>
                    </a:xfrm>
                    <a:prstGeom prst="rect">
                      <a:avLst/>
                    </a:prstGeom>
                    <a:noFill/>
                    <a:ln w="3175">
                      <a:solidFill>
                        <a:srgbClr val="92D050"/>
                      </a:solidFill>
                    </a:ln>
                  </pic:spPr>
                </pic:pic>
              </a:graphicData>
            </a:graphic>
          </wp:inline>
        </w:drawing>
      </w:r>
    </w:p>
    <w:p w14:paraId="2F554E50" w14:textId="39007789" w:rsidR="00BF4322" w:rsidRPr="00E609D1" w:rsidRDefault="00BF4322"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Así mismo, a través de los iconos: </w:t>
      </w:r>
      <w:r w:rsidRPr="00E609D1">
        <w:rPr>
          <w:noProof/>
          <w:color w:val="808080" w:themeColor="background1" w:themeShade="80"/>
        </w:rPr>
        <w:drawing>
          <wp:inline distT="0" distB="0" distL="0" distR="0" wp14:anchorId="0AF6F41D" wp14:editId="3EFFB1BC">
            <wp:extent cx="244515" cy="285268"/>
            <wp:effectExtent l="0" t="0" r="3175" b="635"/>
            <wp:docPr id="370797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7702" name=""/>
                    <pic:cNvPicPr/>
                  </pic:nvPicPr>
                  <pic:blipFill>
                    <a:blip r:embed="rId91"/>
                    <a:stretch>
                      <a:fillRect/>
                    </a:stretch>
                  </pic:blipFill>
                  <pic:spPr>
                    <a:xfrm>
                      <a:off x="0" y="0"/>
                      <a:ext cx="246801" cy="287934"/>
                    </a:xfrm>
                    <a:prstGeom prst="rect">
                      <a:avLst/>
                    </a:prstGeom>
                  </pic:spPr>
                </pic:pic>
              </a:graphicData>
            </a:graphic>
          </wp:inline>
        </w:drawing>
      </w:r>
      <w:r w:rsidRPr="00E609D1">
        <w:rPr>
          <w:rFonts w:ascii="Trebuchet MS" w:hAnsi="Trebuchet MS"/>
          <w:color w:val="808080" w:themeColor="background1" w:themeShade="80"/>
        </w:rPr>
        <w:t xml:space="preserve"> podemos copiar en el portapapeles y </w:t>
      </w:r>
      <w:r w:rsidRPr="00E609D1">
        <w:rPr>
          <w:noProof/>
          <w:color w:val="808080" w:themeColor="background1" w:themeShade="80"/>
        </w:rPr>
        <w:drawing>
          <wp:inline distT="0" distB="0" distL="0" distR="0" wp14:anchorId="725251C9" wp14:editId="5B1879B7">
            <wp:extent cx="229203" cy="281592"/>
            <wp:effectExtent l="0" t="0" r="0" b="4445"/>
            <wp:docPr id="838219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19954" name=""/>
                    <pic:cNvPicPr/>
                  </pic:nvPicPr>
                  <pic:blipFill>
                    <a:blip r:embed="rId92"/>
                    <a:stretch>
                      <a:fillRect/>
                    </a:stretch>
                  </pic:blipFill>
                  <pic:spPr>
                    <a:xfrm>
                      <a:off x="0" y="0"/>
                      <a:ext cx="232286" cy="285380"/>
                    </a:xfrm>
                    <a:prstGeom prst="rect">
                      <a:avLst/>
                    </a:prstGeom>
                  </pic:spPr>
                </pic:pic>
              </a:graphicData>
            </a:graphic>
          </wp:inline>
        </w:drawing>
      </w:r>
      <w:r w:rsidRPr="00E609D1">
        <w:rPr>
          <w:rFonts w:ascii="Trebuchet MS" w:hAnsi="Trebuchet MS"/>
          <w:color w:val="808080" w:themeColor="background1" w:themeShade="80"/>
        </w:rPr>
        <w:t xml:space="preserve"> exportar </w:t>
      </w:r>
      <w:r w:rsidR="00C05DF8" w:rsidRPr="00E609D1">
        <w:rPr>
          <w:rFonts w:ascii="Trebuchet MS" w:hAnsi="Trebuchet MS"/>
          <w:color w:val="808080" w:themeColor="background1" w:themeShade="80"/>
        </w:rPr>
        <w:t xml:space="preserve">en. </w:t>
      </w:r>
      <w:proofErr w:type="spellStart"/>
      <w:r w:rsidR="00C05DF8" w:rsidRPr="00E609D1">
        <w:rPr>
          <w:rFonts w:ascii="Trebuchet MS" w:hAnsi="Trebuchet MS"/>
          <w:color w:val="808080" w:themeColor="background1" w:themeShade="80"/>
        </w:rPr>
        <w:t>xslx</w:t>
      </w:r>
      <w:proofErr w:type="spellEnd"/>
    </w:p>
    <w:p w14:paraId="52C6B12D" w14:textId="77777777" w:rsidR="00D159A7" w:rsidRDefault="00D159A7" w:rsidP="009E7835">
      <w:pPr>
        <w:jc w:val="both"/>
        <w:rPr>
          <w:rFonts w:ascii="Trebuchet MS" w:hAnsi="Trebuchet MS"/>
          <w:color w:val="A6A6A6" w:themeColor="background1" w:themeShade="A6"/>
          <w:sz w:val="20"/>
          <w:szCs w:val="23"/>
        </w:rPr>
      </w:pPr>
    </w:p>
    <w:p w14:paraId="76AA2F72" w14:textId="77777777" w:rsidR="00BF4322" w:rsidRDefault="00BF4322" w:rsidP="009E7835">
      <w:pPr>
        <w:jc w:val="both"/>
        <w:rPr>
          <w:rFonts w:ascii="Trebuchet MS" w:hAnsi="Trebuchet MS"/>
          <w:color w:val="A6A6A6" w:themeColor="background1" w:themeShade="A6"/>
          <w:sz w:val="20"/>
          <w:szCs w:val="23"/>
        </w:rPr>
      </w:pPr>
      <w:r>
        <w:rPr>
          <w:noProof/>
        </w:rPr>
        <w:drawing>
          <wp:inline distT="0" distB="0" distL="0" distR="0" wp14:anchorId="55023852" wp14:editId="32C2A9A8">
            <wp:extent cx="5612130" cy="1841463"/>
            <wp:effectExtent l="19050" t="19050" r="26670" b="26035"/>
            <wp:docPr id="1009574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74435" name=""/>
                    <pic:cNvPicPr/>
                  </pic:nvPicPr>
                  <pic:blipFill>
                    <a:blip r:embed="rId93"/>
                    <a:stretch>
                      <a:fillRect/>
                    </a:stretch>
                  </pic:blipFill>
                  <pic:spPr>
                    <a:xfrm>
                      <a:off x="0" y="0"/>
                      <a:ext cx="5617788" cy="1843320"/>
                    </a:xfrm>
                    <a:prstGeom prst="rect">
                      <a:avLst/>
                    </a:prstGeom>
                    <a:noFill/>
                    <a:ln w="3175">
                      <a:solidFill>
                        <a:srgbClr val="92D050"/>
                      </a:solidFill>
                    </a:ln>
                  </pic:spPr>
                </pic:pic>
              </a:graphicData>
            </a:graphic>
          </wp:inline>
        </w:drawing>
      </w:r>
    </w:p>
    <w:p w14:paraId="0F4918C8" w14:textId="42C6B531" w:rsidR="00A41490" w:rsidRDefault="00A41490" w:rsidP="009E7835">
      <w:pPr>
        <w:jc w:val="both"/>
        <w:rPr>
          <w:highlight w:val="yellow"/>
        </w:rPr>
      </w:pPr>
    </w:p>
    <w:p w14:paraId="487C6B75" w14:textId="5B6CB729" w:rsidR="00743A6C" w:rsidRPr="00127EA4" w:rsidRDefault="009633DC" w:rsidP="00793263">
      <w:pPr>
        <w:pStyle w:val="Ttulo2"/>
        <w:numPr>
          <w:ilvl w:val="2"/>
          <w:numId w:val="2"/>
        </w:numPr>
        <w:spacing w:before="0"/>
        <w:jc w:val="both"/>
        <w:rPr>
          <w:rFonts w:ascii="Trebuchet MS" w:hAnsi="Trebuchet MS"/>
          <w:b/>
          <w:bCs/>
          <w:sz w:val="24"/>
          <w:szCs w:val="24"/>
        </w:rPr>
      </w:pPr>
      <w:bookmarkStart w:id="23" w:name="_Toc216947895"/>
      <w:r w:rsidRPr="00127EA4">
        <w:rPr>
          <w:rFonts w:ascii="Trebuchet MS" w:hAnsi="Trebuchet MS"/>
          <w:b/>
          <w:bCs/>
          <w:sz w:val="24"/>
          <w:szCs w:val="24"/>
        </w:rPr>
        <w:t>Visualizar documento contable</w:t>
      </w:r>
      <w:bookmarkEnd w:id="23"/>
    </w:p>
    <w:p w14:paraId="2C3E2D4D" w14:textId="77777777" w:rsidR="008F68B2" w:rsidRDefault="008F68B2" w:rsidP="009E7835">
      <w:pPr>
        <w:jc w:val="both"/>
      </w:pPr>
    </w:p>
    <w:p w14:paraId="45BC2C27" w14:textId="132F9EE2" w:rsidR="008F68B2" w:rsidRPr="00E609D1" w:rsidRDefault="008F68B2"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 xml:space="preserve">A través de la funcionalidad:  </w:t>
      </w:r>
      <w:r w:rsidR="007B6FEB" w:rsidRPr="00E609D1">
        <w:rPr>
          <w:rFonts w:ascii="Trebuchet MS" w:hAnsi="Trebuchet MS"/>
          <w:b/>
          <w:bCs/>
          <w:color w:val="808080" w:themeColor="background1" w:themeShade="80"/>
        </w:rPr>
        <w:t>FB03-Visualizar documento</w:t>
      </w:r>
      <w:r w:rsidR="007B6FEB" w:rsidRPr="00E609D1">
        <w:rPr>
          <w:rFonts w:ascii="Trebuchet MS" w:hAnsi="Trebuchet MS"/>
          <w:color w:val="808080" w:themeColor="background1" w:themeShade="80"/>
        </w:rPr>
        <w:t xml:space="preserve"> podemos </w:t>
      </w:r>
      <w:r w:rsidR="00885866" w:rsidRPr="00E609D1">
        <w:rPr>
          <w:rFonts w:ascii="Trebuchet MS" w:hAnsi="Trebuchet MS"/>
          <w:color w:val="808080" w:themeColor="background1" w:themeShade="80"/>
        </w:rPr>
        <w:t>consultar el comportamiento contable de una factura.</w:t>
      </w:r>
    </w:p>
    <w:p w14:paraId="59C7C47D" w14:textId="77777777" w:rsidR="00C05DF8" w:rsidRPr="00885866" w:rsidRDefault="00C05DF8" w:rsidP="009E7835">
      <w:pPr>
        <w:jc w:val="both"/>
        <w:rPr>
          <w:rFonts w:ascii="Trebuchet MS" w:hAnsi="Trebuchet MS"/>
          <w:color w:val="A6A6A6" w:themeColor="background1" w:themeShade="A6"/>
          <w:sz w:val="20"/>
          <w:szCs w:val="23"/>
        </w:rPr>
      </w:pPr>
    </w:p>
    <w:p w14:paraId="1334CB3D" w14:textId="0DB06F43" w:rsidR="007903FC" w:rsidRDefault="004C7358" w:rsidP="009E7835">
      <w:pPr>
        <w:jc w:val="both"/>
      </w:pPr>
      <w:r>
        <w:rPr>
          <w:noProof/>
        </w:rPr>
        <w:drawing>
          <wp:inline distT="0" distB="0" distL="0" distR="0" wp14:anchorId="40FBDCE6" wp14:editId="555A48A0">
            <wp:extent cx="5606323" cy="1127914"/>
            <wp:effectExtent l="19050" t="19050" r="13970" b="15240"/>
            <wp:docPr id="15576841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41842" cy="1135060"/>
                    </a:xfrm>
                    <a:prstGeom prst="rect">
                      <a:avLst/>
                    </a:prstGeom>
                    <a:noFill/>
                    <a:ln w="3175">
                      <a:solidFill>
                        <a:srgbClr val="92D050"/>
                      </a:solidFill>
                    </a:ln>
                  </pic:spPr>
                </pic:pic>
              </a:graphicData>
            </a:graphic>
          </wp:inline>
        </w:drawing>
      </w:r>
    </w:p>
    <w:p w14:paraId="542DEA89" w14:textId="77777777" w:rsidR="00C05DF8" w:rsidRDefault="00C05DF8" w:rsidP="009E7835">
      <w:pPr>
        <w:spacing w:after="0"/>
        <w:jc w:val="both"/>
        <w:rPr>
          <w:rFonts w:ascii="Trebuchet MS" w:hAnsi="Trebuchet MS"/>
          <w:color w:val="A6A6A6" w:themeColor="background1" w:themeShade="A6"/>
          <w:sz w:val="20"/>
          <w:szCs w:val="23"/>
        </w:rPr>
      </w:pPr>
    </w:p>
    <w:p w14:paraId="5BEF7E19" w14:textId="03A10AF4" w:rsidR="0069502E" w:rsidRPr="00E609D1" w:rsidRDefault="0069502E" w:rsidP="00E609D1">
      <w:pPr>
        <w:spacing w:after="0"/>
        <w:jc w:val="both"/>
        <w:rPr>
          <w:rFonts w:ascii="Trebuchet MS" w:hAnsi="Trebuchet MS"/>
          <w:color w:val="808080" w:themeColor="background1" w:themeShade="80"/>
        </w:rPr>
      </w:pPr>
      <w:r w:rsidRPr="00E609D1">
        <w:rPr>
          <w:rFonts w:ascii="Trebuchet MS" w:hAnsi="Trebuchet MS"/>
          <w:color w:val="808080" w:themeColor="background1" w:themeShade="80"/>
        </w:rPr>
        <w:t>Se ingresan los campos:</w:t>
      </w:r>
    </w:p>
    <w:p w14:paraId="458A322E" w14:textId="77777777" w:rsidR="00F47A82" w:rsidRPr="00E609D1" w:rsidRDefault="00F47A82" w:rsidP="00E609D1">
      <w:pPr>
        <w:spacing w:after="0"/>
        <w:jc w:val="both"/>
        <w:rPr>
          <w:rFonts w:ascii="Trebuchet MS" w:hAnsi="Trebuchet MS"/>
          <w:color w:val="808080" w:themeColor="background1" w:themeShade="80"/>
        </w:rPr>
      </w:pPr>
    </w:p>
    <w:p w14:paraId="0DC56AC3" w14:textId="77777777" w:rsidR="0069502E" w:rsidRPr="00E609D1" w:rsidRDefault="0069502E" w:rsidP="00E609D1">
      <w:pPr>
        <w:spacing w:after="0"/>
        <w:jc w:val="both"/>
        <w:rPr>
          <w:rFonts w:ascii="Trebuchet MS" w:hAnsi="Trebuchet MS"/>
          <w:color w:val="808080" w:themeColor="background1" w:themeShade="80"/>
        </w:rPr>
      </w:pPr>
      <w:r w:rsidRPr="00E609D1">
        <w:rPr>
          <w:rFonts w:ascii="Trebuchet MS" w:hAnsi="Trebuchet MS"/>
          <w:b/>
          <w:bCs/>
          <w:color w:val="808080" w:themeColor="background1" w:themeShade="80"/>
        </w:rPr>
        <w:t>No. Documento:</w:t>
      </w:r>
      <w:r w:rsidRPr="00E609D1">
        <w:rPr>
          <w:rFonts w:ascii="Trebuchet MS" w:hAnsi="Trebuchet MS"/>
          <w:color w:val="808080" w:themeColor="background1" w:themeShade="80"/>
        </w:rPr>
        <w:t xml:space="preserve"> documento contable</w:t>
      </w:r>
    </w:p>
    <w:p w14:paraId="699D80F8" w14:textId="77777777" w:rsidR="0069502E" w:rsidRPr="00E609D1" w:rsidRDefault="0069502E" w:rsidP="00E609D1">
      <w:pPr>
        <w:spacing w:after="0"/>
        <w:jc w:val="both"/>
        <w:rPr>
          <w:rFonts w:ascii="Trebuchet MS" w:hAnsi="Trebuchet MS"/>
          <w:color w:val="808080" w:themeColor="background1" w:themeShade="80"/>
        </w:rPr>
      </w:pPr>
      <w:r w:rsidRPr="00E609D1">
        <w:rPr>
          <w:rFonts w:ascii="Trebuchet MS" w:hAnsi="Trebuchet MS"/>
          <w:b/>
          <w:bCs/>
          <w:color w:val="808080" w:themeColor="background1" w:themeShade="80"/>
        </w:rPr>
        <w:t>Sociedad:</w:t>
      </w:r>
      <w:r w:rsidRPr="00E609D1">
        <w:rPr>
          <w:rFonts w:ascii="Trebuchet MS" w:hAnsi="Trebuchet MS"/>
          <w:color w:val="808080" w:themeColor="background1" w:themeShade="80"/>
        </w:rPr>
        <w:t xml:space="preserve"> 100-EPM</w:t>
      </w:r>
    </w:p>
    <w:p w14:paraId="3174766A" w14:textId="5A69AAE5" w:rsidR="0069502E" w:rsidRPr="00E609D1" w:rsidRDefault="0069502E" w:rsidP="00E609D1">
      <w:pPr>
        <w:jc w:val="both"/>
        <w:rPr>
          <w:color w:val="808080" w:themeColor="background1" w:themeShade="80"/>
        </w:rPr>
      </w:pPr>
      <w:r w:rsidRPr="00E609D1">
        <w:rPr>
          <w:rFonts w:ascii="Trebuchet MS" w:hAnsi="Trebuchet MS"/>
          <w:b/>
          <w:bCs/>
          <w:color w:val="808080" w:themeColor="background1" w:themeShade="80"/>
        </w:rPr>
        <w:t>Ejercicio:</w:t>
      </w:r>
      <w:r w:rsidRPr="00E609D1">
        <w:rPr>
          <w:rFonts w:ascii="Trebuchet MS" w:hAnsi="Trebuchet MS"/>
          <w:color w:val="808080" w:themeColor="background1" w:themeShade="80"/>
        </w:rPr>
        <w:t xml:space="preserve"> el año el cual corresponde el documento</w:t>
      </w:r>
    </w:p>
    <w:p w14:paraId="6596C379" w14:textId="62BFAE0F" w:rsidR="008F68B2" w:rsidRDefault="00156687" w:rsidP="009E7835">
      <w:pPr>
        <w:jc w:val="both"/>
        <w:rPr>
          <w:rFonts w:ascii="Trebuchet MS" w:hAnsi="Trebuchet MS"/>
          <w:color w:val="A6A6A6" w:themeColor="background1" w:themeShade="A6"/>
          <w:sz w:val="20"/>
          <w:szCs w:val="23"/>
        </w:rPr>
      </w:pPr>
      <w:r>
        <w:rPr>
          <w:noProof/>
        </w:rPr>
        <w:lastRenderedPageBreak/>
        <w:drawing>
          <wp:inline distT="0" distB="0" distL="0" distR="0" wp14:anchorId="6E856C6F" wp14:editId="1BA2E715">
            <wp:extent cx="5612130" cy="2754630"/>
            <wp:effectExtent l="19050" t="19050" r="26670" b="26670"/>
            <wp:docPr id="186527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162" name=""/>
                    <pic:cNvPicPr/>
                  </pic:nvPicPr>
                  <pic:blipFill>
                    <a:blip r:embed="rId95"/>
                    <a:stretch>
                      <a:fillRect/>
                    </a:stretch>
                  </pic:blipFill>
                  <pic:spPr>
                    <a:xfrm>
                      <a:off x="0" y="0"/>
                      <a:ext cx="5612130" cy="2754630"/>
                    </a:xfrm>
                    <a:prstGeom prst="rect">
                      <a:avLst/>
                    </a:prstGeom>
                    <a:noFill/>
                    <a:ln w="3175">
                      <a:solidFill>
                        <a:srgbClr val="92D050"/>
                      </a:solidFill>
                    </a:ln>
                  </pic:spPr>
                </pic:pic>
              </a:graphicData>
            </a:graphic>
          </wp:inline>
        </w:drawing>
      </w:r>
    </w:p>
    <w:p w14:paraId="04E6393A" w14:textId="77777777" w:rsidR="00255F70" w:rsidRDefault="00255F70" w:rsidP="009E7835">
      <w:pPr>
        <w:jc w:val="both"/>
        <w:rPr>
          <w:rFonts w:ascii="Trebuchet MS" w:hAnsi="Trebuchet MS"/>
          <w:color w:val="A6A6A6" w:themeColor="background1" w:themeShade="A6"/>
          <w:sz w:val="20"/>
          <w:szCs w:val="23"/>
        </w:rPr>
      </w:pPr>
    </w:p>
    <w:p w14:paraId="7801BAEA" w14:textId="0B422DDD" w:rsidR="005D0777" w:rsidRPr="00E609D1" w:rsidRDefault="00156687" w:rsidP="00E609D1">
      <w:pPr>
        <w:jc w:val="both"/>
        <w:rPr>
          <w:rFonts w:ascii="Trebuchet MS" w:hAnsi="Trebuchet MS"/>
          <w:color w:val="808080" w:themeColor="background1" w:themeShade="80"/>
        </w:rPr>
      </w:pPr>
      <w:r w:rsidRPr="00E609D1">
        <w:rPr>
          <w:rFonts w:ascii="Trebuchet MS" w:hAnsi="Trebuchet MS"/>
          <w:color w:val="808080" w:themeColor="background1" w:themeShade="80"/>
        </w:rPr>
        <w:t>En la siguiente pantalla</w:t>
      </w:r>
      <w:r w:rsidR="00454380" w:rsidRPr="00E609D1">
        <w:rPr>
          <w:rFonts w:ascii="Trebuchet MS" w:hAnsi="Trebuchet MS"/>
          <w:color w:val="808080" w:themeColor="background1" w:themeShade="80"/>
        </w:rPr>
        <w:t xml:space="preserve"> podemos v</w:t>
      </w:r>
      <w:r w:rsidR="005D0777" w:rsidRPr="00E609D1">
        <w:rPr>
          <w:rFonts w:ascii="Trebuchet MS" w:hAnsi="Trebuchet MS"/>
          <w:color w:val="808080" w:themeColor="background1" w:themeShade="80"/>
        </w:rPr>
        <w:t xml:space="preserve">alidar las diferentes cuentas contables que tuvieron movimiento con su respectivo </w:t>
      </w:r>
      <w:r w:rsidR="00CF368A" w:rsidRPr="00E609D1">
        <w:rPr>
          <w:rFonts w:ascii="Trebuchet MS" w:hAnsi="Trebuchet MS"/>
          <w:color w:val="808080" w:themeColor="background1" w:themeShade="80"/>
        </w:rPr>
        <w:t>i</w:t>
      </w:r>
      <w:r w:rsidR="005D0777" w:rsidRPr="00E609D1">
        <w:rPr>
          <w:rFonts w:ascii="Trebuchet MS" w:hAnsi="Trebuchet MS"/>
          <w:color w:val="808080" w:themeColor="background1" w:themeShade="80"/>
        </w:rPr>
        <w:t>mporte.</w:t>
      </w:r>
    </w:p>
    <w:p w14:paraId="75B0EBE0" w14:textId="77777777" w:rsidR="00255F70" w:rsidRDefault="00255F70" w:rsidP="009E7835">
      <w:pPr>
        <w:jc w:val="both"/>
        <w:rPr>
          <w:rFonts w:ascii="Trebuchet MS" w:hAnsi="Trebuchet MS"/>
          <w:color w:val="A6A6A6" w:themeColor="background1" w:themeShade="A6"/>
          <w:sz w:val="20"/>
          <w:szCs w:val="23"/>
        </w:rPr>
      </w:pPr>
    </w:p>
    <w:p w14:paraId="39994406" w14:textId="47D36EB3" w:rsidR="00156687" w:rsidRDefault="00156687" w:rsidP="009E7835">
      <w:pPr>
        <w:jc w:val="both"/>
        <w:rPr>
          <w:rFonts w:ascii="Trebuchet MS" w:hAnsi="Trebuchet MS"/>
          <w:color w:val="A6A6A6" w:themeColor="background1" w:themeShade="A6"/>
          <w:sz w:val="20"/>
          <w:szCs w:val="23"/>
        </w:rPr>
      </w:pPr>
      <w:r>
        <w:rPr>
          <w:noProof/>
        </w:rPr>
        <w:drawing>
          <wp:inline distT="0" distB="0" distL="0" distR="0" wp14:anchorId="154A9EAC" wp14:editId="46688412">
            <wp:extent cx="5612130" cy="2243455"/>
            <wp:effectExtent l="19050" t="19050" r="26670" b="23495"/>
            <wp:docPr id="2043581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81218" name=""/>
                    <pic:cNvPicPr/>
                  </pic:nvPicPr>
                  <pic:blipFill>
                    <a:blip r:embed="rId96"/>
                    <a:stretch>
                      <a:fillRect/>
                    </a:stretch>
                  </pic:blipFill>
                  <pic:spPr>
                    <a:xfrm>
                      <a:off x="0" y="0"/>
                      <a:ext cx="5612130" cy="2243455"/>
                    </a:xfrm>
                    <a:prstGeom prst="rect">
                      <a:avLst/>
                    </a:prstGeom>
                    <a:noFill/>
                    <a:ln w="3175">
                      <a:solidFill>
                        <a:srgbClr val="92D050"/>
                      </a:solidFill>
                    </a:ln>
                  </pic:spPr>
                </pic:pic>
              </a:graphicData>
            </a:graphic>
          </wp:inline>
        </w:drawing>
      </w:r>
    </w:p>
    <w:p w14:paraId="52F17624" w14:textId="77777777" w:rsidR="00B748D6" w:rsidRPr="006A7573" w:rsidRDefault="00B748D6" w:rsidP="009E7835">
      <w:pPr>
        <w:jc w:val="both"/>
      </w:pPr>
    </w:p>
    <w:p w14:paraId="58EBE7EE" w14:textId="77777777" w:rsidR="004A3FC6" w:rsidRDefault="004A3FC6" w:rsidP="009E7835">
      <w:pPr>
        <w:ind w:firstLine="360"/>
        <w:jc w:val="both"/>
        <w:rPr>
          <w:rFonts w:ascii="Trebuchet MS" w:hAnsi="Trebuchet MS"/>
          <w:color w:val="A6A6A6" w:themeColor="background1" w:themeShade="A6"/>
          <w:sz w:val="20"/>
          <w:szCs w:val="23"/>
        </w:rPr>
      </w:pPr>
    </w:p>
    <w:p w14:paraId="6CF0EA05" w14:textId="797C525F" w:rsidR="00767548" w:rsidRDefault="00767548" w:rsidP="00793263">
      <w:pPr>
        <w:pStyle w:val="Ttulo1"/>
        <w:numPr>
          <w:ilvl w:val="0"/>
          <w:numId w:val="2"/>
        </w:numPr>
        <w:rPr>
          <w:rFonts w:ascii="Trebuchet MS" w:hAnsi="Trebuchet MS"/>
          <w:b/>
          <w:sz w:val="28"/>
        </w:rPr>
      </w:pPr>
      <w:bookmarkStart w:id="24" w:name="_Toc210284377"/>
      <w:bookmarkStart w:id="25" w:name="_Toc214871605"/>
      <w:bookmarkStart w:id="26" w:name="_Toc216947896"/>
      <w:r w:rsidRPr="00471B4F">
        <w:rPr>
          <w:rFonts w:ascii="Trebuchet MS" w:hAnsi="Trebuchet MS"/>
          <w:b/>
          <w:sz w:val="28"/>
        </w:rPr>
        <w:t>D</w:t>
      </w:r>
      <w:r>
        <w:rPr>
          <w:rFonts w:ascii="Trebuchet MS" w:hAnsi="Trebuchet MS"/>
          <w:b/>
          <w:sz w:val="28"/>
        </w:rPr>
        <w:t>OCUMENTOS DE REFERENCIA</w:t>
      </w:r>
      <w:bookmarkEnd w:id="24"/>
      <w:bookmarkEnd w:id="25"/>
      <w:bookmarkEnd w:id="26"/>
    </w:p>
    <w:p w14:paraId="714EB8CD" w14:textId="77777777" w:rsidR="00767548" w:rsidRPr="0051644C" w:rsidRDefault="00767548" w:rsidP="00767548"/>
    <w:p w14:paraId="74147B64" w14:textId="2FA35321" w:rsidR="00767548" w:rsidRPr="00E609D1" w:rsidRDefault="004B5597" w:rsidP="00E609D1">
      <w:pPr>
        <w:jc w:val="both"/>
        <w:rPr>
          <w:rFonts w:ascii="Trebuchet MS" w:hAnsi="Trebuchet MS"/>
          <w:color w:val="808080" w:themeColor="background1" w:themeShade="80"/>
        </w:rPr>
      </w:pPr>
      <w:r>
        <w:rPr>
          <w:rFonts w:ascii="Trebuchet MS" w:hAnsi="Trebuchet MS"/>
          <w:color w:val="808080" w:themeColor="background1" w:themeShade="80"/>
        </w:rPr>
        <w:t>No aplica</w:t>
      </w:r>
      <w:r w:rsidR="00767548" w:rsidRPr="00E609D1">
        <w:rPr>
          <w:rFonts w:ascii="Trebuchet MS" w:hAnsi="Trebuchet MS"/>
          <w:color w:val="808080" w:themeColor="background1" w:themeShade="80"/>
        </w:rPr>
        <w:t>.</w:t>
      </w:r>
    </w:p>
    <w:p w14:paraId="302D73CC" w14:textId="451F8CA6" w:rsidR="00767548" w:rsidRDefault="00767548" w:rsidP="00767548"/>
    <w:p w14:paraId="210A0676" w14:textId="39D48CED" w:rsidR="00767548" w:rsidRDefault="00471B4F" w:rsidP="00793263">
      <w:pPr>
        <w:pStyle w:val="Ttulo1"/>
        <w:numPr>
          <w:ilvl w:val="0"/>
          <w:numId w:val="2"/>
        </w:numPr>
        <w:rPr>
          <w:rFonts w:ascii="Trebuchet MS" w:hAnsi="Trebuchet MS"/>
          <w:b/>
          <w:sz w:val="28"/>
        </w:rPr>
      </w:pPr>
      <w:bookmarkStart w:id="27" w:name="_Toc216947897"/>
      <w:r>
        <w:rPr>
          <w:rFonts w:ascii="Trebuchet MS" w:hAnsi="Trebuchet MS"/>
          <w:b/>
          <w:sz w:val="28"/>
        </w:rPr>
        <w:t>A</w:t>
      </w:r>
      <w:r w:rsidR="00747125">
        <w:rPr>
          <w:rFonts w:ascii="Trebuchet MS" w:hAnsi="Trebuchet MS"/>
          <w:b/>
          <w:sz w:val="28"/>
        </w:rPr>
        <w:t>NEXOS</w:t>
      </w:r>
      <w:bookmarkEnd w:id="27"/>
    </w:p>
    <w:p w14:paraId="0FA48CDB" w14:textId="77777777" w:rsidR="00127EA4" w:rsidRPr="00127EA4" w:rsidRDefault="00127EA4" w:rsidP="00127EA4"/>
    <w:p w14:paraId="208ECAE2" w14:textId="1FE7E988" w:rsidR="00471B4F" w:rsidRPr="00127EA4" w:rsidRDefault="00127EA4" w:rsidP="00767548">
      <w:pPr>
        <w:rPr>
          <w:rFonts w:ascii="Trebuchet MS" w:hAnsi="Trebuchet MS"/>
          <w:color w:val="808080" w:themeColor="background1" w:themeShade="80"/>
        </w:rPr>
      </w:pPr>
      <w:r w:rsidRPr="00127EA4">
        <w:rPr>
          <w:rFonts w:ascii="Trebuchet MS" w:hAnsi="Trebuchet MS"/>
          <w:color w:val="808080" w:themeColor="background1" w:themeShade="80"/>
        </w:rPr>
        <w:t>No aplica</w:t>
      </w:r>
    </w:p>
    <w:p w14:paraId="7EAF91F2" w14:textId="77777777" w:rsidR="00127EA4" w:rsidRPr="00767548" w:rsidRDefault="00127EA4" w:rsidP="00767548"/>
    <w:sectPr w:rsidR="00127EA4" w:rsidRPr="00767548" w:rsidSect="0068213C">
      <w:headerReference w:type="even" r:id="rId97"/>
      <w:headerReference w:type="default" r:id="rId98"/>
      <w:footerReference w:type="default" r:id="rId99"/>
      <w:headerReference w:type="first" r:id="rId10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97CAD" w14:textId="77777777" w:rsidR="00594FCA" w:rsidRDefault="00594FCA" w:rsidP="00CB2F80">
      <w:pPr>
        <w:spacing w:after="0"/>
      </w:pPr>
      <w:r>
        <w:separator/>
      </w:r>
    </w:p>
  </w:endnote>
  <w:endnote w:type="continuationSeparator" w:id="0">
    <w:p w14:paraId="7513CC5D" w14:textId="77777777" w:rsidR="00594FCA" w:rsidRDefault="00594FCA" w:rsidP="00CB2F80">
      <w:pPr>
        <w:spacing w:after="0"/>
      </w:pPr>
      <w:r>
        <w:continuationSeparator/>
      </w:r>
    </w:p>
  </w:endnote>
  <w:endnote w:type="continuationNotice" w:id="1">
    <w:p w14:paraId="2EAB9C8B" w14:textId="77777777" w:rsidR="00594FCA" w:rsidRDefault="00594F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541832"/>
      <w:docPartObj>
        <w:docPartGallery w:val="Page Numbers (Bottom of Page)"/>
        <w:docPartUnique/>
      </w:docPartObj>
    </w:sdtPr>
    <w:sdtContent>
      <w:p w14:paraId="4D251CE3" w14:textId="77777777" w:rsidR="00A215E4" w:rsidRDefault="00A215E4">
        <w:pPr>
          <w:pStyle w:val="Piedepgina"/>
        </w:pPr>
        <w:r>
          <w:rPr>
            <w:noProof/>
            <w:lang w:eastAsia="es-CO"/>
          </w:rPr>
          <mc:AlternateContent>
            <mc:Choice Requires="wps">
              <w:drawing>
                <wp:anchor distT="0" distB="0" distL="114300" distR="114300" simplePos="0" relativeHeight="251658242" behindDoc="0" locked="0" layoutInCell="1" allowOverlap="1" wp14:anchorId="6BE2240C" wp14:editId="5D8DD253">
                  <wp:simplePos x="0" y="0"/>
                  <wp:positionH relativeFrom="margin">
                    <wp:align>center</wp:align>
                  </wp:positionH>
                  <wp:positionV relativeFrom="bottomMargin">
                    <wp:align>center</wp:align>
                  </wp:positionV>
                  <wp:extent cx="551815" cy="238760"/>
                  <wp:effectExtent l="19050" t="19050" r="19685" b="18415"/>
                  <wp:wrapNone/>
                  <wp:docPr id="35" name="Corchete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F1230FB" w14:textId="77777777" w:rsidR="00A215E4" w:rsidRDefault="00A215E4">
                              <w:pPr>
                                <w:jc w:val="center"/>
                              </w:pPr>
                              <w:r>
                                <w:fldChar w:fldCharType="begin"/>
                              </w:r>
                              <w:r>
                                <w:instrText>PAGE    \* MERGEFORMAT</w:instrText>
                              </w:r>
                              <w:r>
                                <w:fldChar w:fldCharType="separate"/>
                              </w:r>
                              <w:r w:rsidR="003A3271" w:rsidRPr="003A3271">
                                <w:rPr>
                                  <w:noProof/>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BE224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35" o:spid="_x0000_s1028" type="#_x0000_t185" style="position:absolute;margin-left:0;margin-top:0;width:43.45pt;height:18.8pt;z-index:25165824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5F1230FB" w14:textId="77777777" w:rsidR="00A215E4" w:rsidRDefault="00A215E4">
                        <w:pPr>
                          <w:jc w:val="center"/>
                        </w:pPr>
                        <w:r>
                          <w:fldChar w:fldCharType="begin"/>
                        </w:r>
                        <w:r>
                          <w:instrText>PAGE    \* MERGEFORMAT</w:instrText>
                        </w:r>
                        <w:r>
                          <w:fldChar w:fldCharType="separate"/>
                        </w:r>
                        <w:r w:rsidR="003A3271" w:rsidRPr="003A3271">
                          <w:rPr>
                            <w:noProof/>
                            <w:lang w:val="es-ES"/>
                          </w:rPr>
                          <w:t>2</w:t>
                        </w:r>
                        <w:r>
                          <w:fldChar w:fldCharType="end"/>
                        </w:r>
                      </w:p>
                    </w:txbxContent>
                  </v:textbox>
                  <w10:wrap anchorx="margin" anchory="margin"/>
                </v:shape>
              </w:pict>
            </mc:Fallback>
          </mc:AlternateContent>
        </w:r>
        <w:r>
          <w:rPr>
            <w:noProof/>
            <w:lang w:eastAsia="es-CO"/>
          </w:rPr>
          <mc:AlternateContent>
            <mc:Choice Requires="wps">
              <w:drawing>
                <wp:anchor distT="0" distB="0" distL="114300" distR="114300" simplePos="0" relativeHeight="251658241" behindDoc="0" locked="0" layoutInCell="1" allowOverlap="1" wp14:anchorId="24CA9EA2" wp14:editId="0C347696">
                  <wp:simplePos x="0" y="0"/>
                  <wp:positionH relativeFrom="margin">
                    <wp:align>center</wp:align>
                  </wp:positionH>
                  <wp:positionV relativeFrom="bottomMargin">
                    <wp:align>center</wp:align>
                  </wp:positionV>
                  <wp:extent cx="5518150" cy="0"/>
                  <wp:effectExtent l="9525" t="9525" r="6350" b="952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5D26B93A" id="_x0000_t32" coordsize="21600,21600" o:spt="32" o:oned="t" path="m,l21600,21600e" filled="f">
                  <v:path arrowok="t" fillok="f" o:connecttype="none"/>
                  <o:lock v:ext="edit" shapetype="t"/>
                </v:shapetype>
                <v:shape id="Conector recto de flecha 34" o:spid="_x0000_s1026" type="#_x0000_t32" style="position:absolute;margin-left:0;margin-top:0;width:434.5pt;height:0;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9B5D9" w14:textId="77777777" w:rsidR="00594FCA" w:rsidRDefault="00594FCA" w:rsidP="00CB2F80">
      <w:pPr>
        <w:spacing w:after="0"/>
      </w:pPr>
      <w:r>
        <w:separator/>
      </w:r>
    </w:p>
  </w:footnote>
  <w:footnote w:type="continuationSeparator" w:id="0">
    <w:p w14:paraId="4FF6A867" w14:textId="77777777" w:rsidR="00594FCA" w:rsidRDefault="00594FCA" w:rsidP="00CB2F80">
      <w:pPr>
        <w:spacing w:after="0"/>
      </w:pPr>
      <w:r>
        <w:continuationSeparator/>
      </w:r>
    </w:p>
  </w:footnote>
  <w:footnote w:type="continuationNotice" w:id="1">
    <w:p w14:paraId="6443A75C" w14:textId="77777777" w:rsidR="00594FCA" w:rsidRDefault="00594F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E876" w14:textId="77777777" w:rsidR="005A1C58" w:rsidRDefault="00000000">
    <w:pPr>
      <w:pStyle w:val="Encabezado"/>
    </w:pPr>
    <w:r>
      <w:rPr>
        <w:noProof/>
      </w:rPr>
      <w:pict w14:anchorId="0DA15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2" o:spid="_x0000_s1027" type="#_x0000_t136" style="position:absolute;margin-left:0;margin-top:0;width:573.7pt;height:49.15pt;rotation:315;z-index:-251658236;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EB63" w14:textId="77777777" w:rsidR="00A215E4" w:rsidRDefault="00000000">
    <w:pPr>
      <w:pStyle w:val="Encabezado"/>
    </w:pPr>
    <w:r>
      <w:rPr>
        <w:noProof/>
      </w:rPr>
      <w:pict w14:anchorId="01CA4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3" o:spid="_x0000_s1028" type="#_x0000_t136" style="position:absolute;margin-left:0;margin-top:0;width:573.7pt;height:49.15pt;rotation:315;z-index:-251658235;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r w:rsidR="00A215E4">
      <w:rPr>
        <w:noProof/>
        <w:lang w:eastAsia="es-CO"/>
      </w:rPr>
      <mc:AlternateContent>
        <mc:Choice Requires="wps">
          <w:drawing>
            <wp:anchor distT="0" distB="0" distL="118745" distR="118745" simplePos="0" relativeHeight="251658240" behindDoc="1" locked="0" layoutInCell="1" allowOverlap="0" wp14:anchorId="4873AA84" wp14:editId="1861681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rebuchet MS" w:hAnsi="Trebuchet M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37287E68" w14:textId="2747F311" w:rsidR="00A215E4" w:rsidRPr="00C01857" w:rsidRDefault="007C5D13">
                              <w:pPr>
                                <w:pStyle w:val="Encabezado"/>
                                <w:jc w:val="center"/>
                                <w:rPr>
                                  <w:rFonts w:ascii="Trebuchet MS" w:hAnsi="Trebuchet MS"/>
                                  <w:caps/>
                                  <w:color w:val="FFFFFF" w:themeColor="background1"/>
                                </w:rPr>
                              </w:pPr>
                              <w:r>
                                <w:rPr>
                                  <w:rFonts w:ascii="Trebuchet MS" w:hAnsi="Trebuchet MS"/>
                                  <w:caps/>
                                  <w:color w:val="FFFFFF" w:themeColor="background1"/>
                                </w:rPr>
                                <w:t>Guía de usuario para gestionar pedidos de nota crédito tipo “Servicio” y sus documentos de cobro en el nuevo ERP SAP</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873AA84" id="Rectángulo 197" o:spid="_x0000_s1027"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99cb38 [3204]" stroked="f" strokeweight="1pt">
              <v:textbox style="mso-fit-shape-to-text:t">
                <w:txbxContent>
                  <w:sdt>
                    <w:sdtPr>
                      <w:rPr>
                        <w:rFonts w:ascii="Trebuchet MS" w:hAnsi="Trebuchet M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7287E68" w14:textId="2747F311" w:rsidR="00A215E4" w:rsidRPr="00C01857" w:rsidRDefault="007C5D13">
                        <w:pPr>
                          <w:pStyle w:val="Encabezado"/>
                          <w:jc w:val="center"/>
                          <w:rPr>
                            <w:rFonts w:ascii="Trebuchet MS" w:hAnsi="Trebuchet MS"/>
                            <w:caps/>
                            <w:color w:val="FFFFFF" w:themeColor="background1"/>
                          </w:rPr>
                        </w:pPr>
                        <w:r>
                          <w:rPr>
                            <w:rFonts w:ascii="Trebuchet MS" w:hAnsi="Trebuchet MS"/>
                            <w:caps/>
                            <w:color w:val="FFFFFF" w:themeColor="background1"/>
                          </w:rPr>
                          <w:t>Guía de usuario para gestionar pedidos de nota crédito tipo “Servicio” y sus documentos de cobro en el nuevo ERP SAP</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5D15" w14:textId="77777777" w:rsidR="005A1C58" w:rsidRDefault="00000000">
    <w:pPr>
      <w:pStyle w:val="Encabezado"/>
    </w:pPr>
    <w:r>
      <w:rPr>
        <w:noProof/>
      </w:rPr>
      <w:pict w14:anchorId="53B60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1" o:spid="_x0000_s1026" type="#_x0000_t136" style="position:absolute;margin-left:0;margin-top:0;width:573.7pt;height:49.15pt;rotation:315;z-index:-251658237;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AD4"/>
    <w:multiLevelType w:val="multilevel"/>
    <w:tmpl w:val="BE7C314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DF400B1"/>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15:restartNumberingAfterBreak="0">
    <w:nsid w:val="0E877A91"/>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15:restartNumberingAfterBreak="0">
    <w:nsid w:val="10442A1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13927AD3"/>
    <w:multiLevelType w:val="hybridMultilevel"/>
    <w:tmpl w:val="FE06E100"/>
    <w:lvl w:ilvl="0" w:tplc="9EA250C4">
      <w:start w:val="3"/>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15:restartNumberingAfterBreak="0">
    <w:nsid w:val="1988346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2093552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 w15:restartNumberingAfterBreak="0">
    <w:nsid w:val="26B52B4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26D60F2E"/>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29DF795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2A97124C"/>
    <w:multiLevelType w:val="multilevel"/>
    <w:tmpl w:val="386E5010"/>
    <w:lvl w:ilvl="0">
      <w:start w:val="2"/>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7C564E"/>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2" w15:restartNumberingAfterBreak="0">
    <w:nsid w:val="2F267D73"/>
    <w:multiLevelType w:val="hybridMultilevel"/>
    <w:tmpl w:val="D6D653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FB3E24"/>
    <w:multiLevelType w:val="hybridMultilevel"/>
    <w:tmpl w:val="CD222116"/>
    <w:lvl w:ilvl="0" w:tplc="0ACEE236">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27693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5" w15:restartNumberingAfterBreak="0">
    <w:nsid w:val="37660A5F"/>
    <w:multiLevelType w:val="hybridMultilevel"/>
    <w:tmpl w:val="B2062DA8"/>
    <w:lvl w:ilvl="0" w:tplc="FC4ED67A">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853388"/>
    <w:multiLevelType w:val="multilevel"/>
    <w:tmpl w:val="15C0E2A2"/>
    <w:lvl w:ilvl="0">
      <w:start w:val="1"/>
      <w:numFmt w:val="decimal"/>
      <w:lvlText w:val="%1."/>
      <w:lvlJc w:val="left"/>
      <w:pPr>
        <w:ind w:left="360" w:hanging="360"/>
      </w:pPr>
    </w:lvl>
    <w:lvl w:ilvl="1">
      <w:start w:val="1"/>
      <w:numFmt w:val="decimal"/>
      <w:lvlText w:val="%1.%2."/>
      <w:lvlJc w:val="left"/>
      <w:pPr>
        <w:ind w:left="792" w:hanging="432"/>
      </w:pPr>
      <w:rPr>
        <w:rFonts w:ascii="Trebuchet MS" w:hAnsi="Trebuchet MS"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2367BF"/>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8" w15:restartNumberingAfterBreak="0">
    <w:nsid w:val="3B3054E9"/>
    <w:multiLevelType w:val="hybridMultilevel"/>
    <w:tmpl w:val="6A3C1F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8D4082"/>
    <w:multiLevelType w:val="multilevel"/>
    <w:tmpl w:val="DAEC13CA"/>
    <w:lvl w:ilvl="0">
      <w:start w:val="2"/>
      <w:numFmt w:val="decimal"/>
      <w:lvlText w:val="%1"/>
      <w:lvlJc w:val="left"/>
      <w:pPr>
        <w:ind w:left="550" w:hanging="550"/>
      </w:pPr>
      <w:rPr>
        <w:rFonts w:hint="default"/>
      </w:rPr>
    </w:lvl>
    <w:lvl w:ilvl="1">
      <w:start w:val="6"/>
      <w:numFmt w:val="decimal"/>
      <w:lvlText w:val="%1.%2"/>
      <w:lvlJc w:val="left"/>
      <w:pPr>
        <w:ind w:left="910" w:hanging="5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D1E6204"/>
    <w:multiLevelType w:val="multilevel"/>
    <w:tmpl w:val="D8F6E57A"/>
    <w:lvl w:ilvl="0">
      <w:start w:val="2"/>
      <w:numFmt w:val="decimal"/>
      <w:lvlText w:val="%1"/>
      <w:lvlJc w:val="left"/>
      <w:pPr>
        <w:ind w:left="550" w:hanging="550"/>
      </w:pPr>
      <w:rPr>
        <w:rFonts w:hint="default"/>
      </w:rPr>
    </w:lvl>
    <w:lvl w:ilvl="1">
      <w:start w:val="6"/>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FD7589D"/>
    <w:multiLevelType w:val="multilevel"/>
    <w:tmpl w:val="DE62E19A"/>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8203D7B"/>
    <w:multiLevelType w:val="hybridMultilevel"/>
    <w:tmpl w:val="A1C455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42D169E"/>
    <w:multiLevelType w:val="hybridMultilevel"/>
    <w:tmpl w:val="758866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84D4CD5"/>
    <w:multiLevelType w:val="hybridMultilevel"/>
    <w:tmpl w:val="B40E06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C405BC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6" w15:restartNumberingAfterBreak="0">
    <w:nsid w:val="5D472DD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15:restartNumberingAfterBreak="0">
    <w:nsid w:val="5E181A24"/>
    <w:multiLevelType w:val="multilevel"/>
    <w:tmpl w:val="001CAFF4"/>
    <w:lvl w:ilvl="0">
      <w:start w:val="2"/>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64013CF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15:restartNumberingAfterBreak="0">
    <w:nsid w:val="660351F2"/>
    <w:multiLevelType w:val="hybridMultilevel"/>
    <w:tmpl w:val="F9827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604582"/>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 w15:restartNumberingAfterBreak="0">
    <w:nsid w:val="6E3A6EA7"/>
    <w:multiLevelType w:val="multilevel"/>
    <w:tmpl w:val="A536813C"/>
    <w:lvl w:ilvl="0">
      <w:start w:val="2"/>
      <w:numFmt w:val="decimal"/>
      <w:lvlText w:val="%1"/>
      <w:lvlJc w:val="left"/>
      <w:pPr>
        <w:ind w:left="550" w:hanging="550"/>
      </w:pPr>
      <w:rPr>
        <w:rFonts w:hint="default"/>
      </w:rPr>
    </w:lvl>
    <w:lvl w:ilvl="1">
      <w:start w:val="6"/>
      <w:numFmt w:val="decimal"/>
      <w:lvlText w:val="%1.%2"/>
      <w:lvlJc w:val="left"/>
      <w:pPr>
        <w:ind w:left="550" w:hanging="5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1406764"/>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3" w15:restartNumberingAfterBreak="0">
    <w:nsid w:val="721C7742"/>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4" w15:restartNumberingAfterBreak="0">
    <w:nsid w:val="72492099"/>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5" w15:restartNumberingAfterBreak="0">
    <w:nsid w:val="78BD4215"/>
    <w:multiLevelType w:val="hybridMultilevel"/>
    <w:tmpl w:val="3A28845C"/>
    <w:lvl w:ilvl="0" w:tplc="7D5E2148">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A6125F3"/>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7" w15:restartNumberingAfterBreak="0">
    <w:nsid w:val="7BF23E1C"/>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8" w15:restartNumberingAfterBreak="0">
    <w:nsid w:val="7E3755C6"/>
    <w:multiLevelType w:val="multilevel"/>
    <w:tmpl w:val="9BA473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08827595">
    <w:abstractNumId w:val="24"/>
  </w:num>
  <w:num w:numId="2" w16cid:durableId="2011835417">
    <w:abstractNumId w:val="28"/>
  </w:num>
  <w:num w:numId="3" w16cid:durableId="79330607">
    <w:abstractNumId w:val="21"/>
  </w:num>
  <w:num w:numId="4" w16cid:durableId="1605965977">
    <w:abstractNumId w:val="22"/>
  </w:num>
  <w:num w:numId="5" w16cid:durableId="1880823250">
    <w:abstractNumId w:val="18"/>
  </w:num>
  <w:num w:numId="6" w16cid:durableId="1671443059">
    <w:abstractNumId w:val="12"/>
  </w:num>
  <w:num w:numId="7" w16cid:durableId="1179660250">
    <w:abstractNumId w:val="16"/>
  </w:num>
  <w:num w:numId="8" w16cid:durableId="1389917633">
    <w:abstractNumId w:val="35"/>
  </w:num>
  <w:num w:numId="9" w16cid:durableId="778645983">
    <w:abstractNumId w:val="15"/>
  </w:num>
  <w:num w:numId="10" w16cid:durableId="520777090">
    <w:abstractNumId w:val="36"/>
  </w:num>
  <w:num w:numId="11" w16cid:durableId="1372922205">
    <w:abstractNumId w:val="9"/>
  </w:num>
  <w:num w:numId="12" w16cid:durableId="1102261313">
    <w:abstractNumId w:val="14"/>
  </w:num>
  <w:num w:numId="13" w16cid:durableId="672073451">
    <w:abstractNumId w:val="25"/>
  </w:num>
  <w:num w:numId="14" w16cid:durableId="758600702">
    <w:abstractNumId w:val="6"/>
  </w:num>
  <w:num w:numId="15" w16cid:durableId="694887045">
    <w:abstractNumId w:val="11"/>
  </w:num>
  <w:num w:numId="16" w16cid:durableId="4672066">
    <w:abstractNumId w:val="7"/>
  </w:num>
  <w:num w:numId="17" w16cid:durableId="765034368">
    <w:abstractNumId w:val="32"/>
  </w:num>
  <w:num w:numId="18" w16cid:durableId="2141875062">
    <w:abstractNumId w:val="37"/>
  </w:num>
  <w:num w:numId="19" w16cid:durableId="1828521529">
    <w:abstractNumId w:val="26"/>
  </w:num>
  <w:num w:numId="20" w16cid:durableId="868957443">
    <w:abstractNumId w:val="5"/>
  </w:num>
  <w:num w:numId="21" w16cid:durableId="455565799">
    <w:abstractNumId w:val="8"/>
  </w:num>
  <w:num w:numId="22" w16cid:durableId="1881285666">
    <w:abstractNumId w:val="33"/>
  </w:num>
  <w:num w:numId="23" w16cid:durableId="1416824689">
    <w:abstractNumId w:val="2"/>
  </w:num>
  <w:num w:numId="24" w16cid:durableId="1484469366">
    <w:abstractNumId w:val="17"/>
  </w:num>
  <w:num w:numId="25" w16cid:durableId="1483544726">
    <w:abstractNumId w:val="34"/>
  </w:num>
  <w:num w:numId="26" w16cid:durableId="734428262">
    <w:abstractNumId w:val="1"/>
  </w:num>
  <w:num w:numId="27" w16cid:durableId="1709984254">
    <w:abstractNumId w:val="3"/>
  </w:num>
  <w:num w:numId="28" w16cid:durableId="1013993943">
    <w:abstractNumId w:val="30"/>
  </w:num>
  <w:num w:numId="29" w16cid:durableId="1734304552">
    <w:abstractNumId w:val="23"/>
  </w:num>
  <w:num w:numId="30" w16cid:durableId="393242770">
    <w:abstractNumId w:val="29"/>
  </w:num>
  <w:num w:numId="31" w16cid:durableId="1349134746">
    <w:abstractNumId w:val="0"/>
  </w:num>
  <w:num w:numId="32" w16cid:durableId="1098912641">
    <w:abstractNumId w:val="31"/>
  </w:num>
  <w:num w:numId="33" w16cid:durableId="1519199212">
    <w:abstractNumId w:val="19"/>
  </w:num>
  <w:num w:numId="34" w16cid:durableId="401953941">
    <w:abstractNumId w:val="20"/>
  </w:num>
  <w:num w:numId="35" w16cid:durableId="1214656518">
    <w:abstractNumId w:val="38"/>
  </w:num>
  <w:num w:numId="36" w16cid:durableId="2107842474">
    <w:abstractNumId w:val="13"/>
  </w:num>
  <w:num w:numId="37" w16cid:durableId="1920407882">
    <w:abstractNumId w:val="4"/>
  </w:num>
  <w:num w:numId="38" w16cid:durableId="1767651783">
    <w:abstractNumId w:val="27"/>
  </w:num>
  <w:num w:numId="39" w16cid:durableId="18961577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68"/>
    <w:rsid w:val="000017BB"/>
    <w:rsid w:val="00003B93"/>
    <w:rsid w:val="00007387"/>
    <w:rsid w:val="000076DD"/>
    <w:rsid w:val="00007740"/>
    <w:rsid w:val="00010048"/>
    <w:rsid w:val="00011D1E"/>
    <w:rsid w:val="00012B33"/>
    <w:rsid w:val="0001495D"/>
    <w:rsid w:val="00014B16"/>
    <w:rsid w:val="00015DCB"/>
    <w:rsid w:val="00020FF5"/>
    <w:rsid w:val="00022D04"/>
    <w:rsid w:val="00023275"/>
    <w:rsid w:val="00023866"/>
    <w:rsid w:val="0002416C"/>
    <w:rsid w:val="00025F20"/>
    <w:rsid w:val="00026FE6"/>
    <w:rsid w:val="000355D3"/>
    <w:rsid w:val="000371E2"/>
    <w:rsid w:val="00040180"/>
    <w:rsid w:val="00040850"/>
    <w:rsid w:val="00042987"/>
    <w:rsid w:val="0004394C"/>
    <w:rsid w:val="00045361"/>
    <w:rsid w:val="00045C8F"/>
    <w:rsid w:val="00046290"/>
    <w:rsid w:val="000476AE"/>
    <w:rsid w:val="00047D60"/>
    <w:rsid w:val="00053542"/>
    <w:rsid w:val="0005388E"/>
    <w:rsid w:val="00055E58"/>
    <w:rsid w:val="000612FD"/>
    <w:rsid w:val="000614C5"/>
    <w:rsid w:val="00061E1F"/>
    <w:rsid w:val="000640E2"/>
    <w:rsid w:val="00064387"/>
    <w:rsid w:val="0006625D"/>
    <w:rsid w:val="000673BB"/>
    <w:rsid w:val="0007018F"/>
    <w:rsid w:val="00070CFA"/>
    <w:rsid w:val="00072534"/>
    <w:rsid w:val="000729A5"/>
    <w:rsid w:val="000733C7"/>
    <w:rsid w:val="00073452"/>
    <w:rsid w:val="000736C8"/>
    <w:rsid w:val="00073F7B"/>
    <w:rsid w:val="000740C1"/>
    <w:rsid w:val="00074FB7"/>
    <w:rsid w:val="000750B3"/>
    <w:rsid w:val="00075D81"/>
    <w:rsid w:val="000772B9"/>
    <w:rsid w:val="00080236"/>
    <w:rsid w:val="00080BE3"/>
    <w:rsid w:val="000819BD"/>
    <w:rsid w:val="00081D41"/>
    <w:rsid w:val="000828E6"/>
    <w:rsid w:val="00083D9A"/>
    <w:rsid w:val="00083E49"/>
    <w:rsid w:val="00084978"/>
    <w:rsid w:val="00086404"/>
    <w:rsid w:val="000867C9"/>
    <w:rsid w:val="0009044B"/>
    <w:rsid w:val="0009137A"/>
    <w:rsid w:val="00091566"/>
    <w:rsid w:val="00092FBA"/>
    <w:rsid w:val="000939BE"/>
    <w:rsid w:val="00093D70"/>
    <w:rsid w:val="00095259"/>
    <w:rsid w:val="00095DC4"/>
    <w:rsid w:val="00096530"/>
    <w:rsid w:val="00096E68"/>
    <w:rsid w:val="00097ADA"/>
    <w:rsid w:val="000A0CC7"/>
    <w:rsid w:val="000A5A4A"/>
    <w:rsid w:val="000A5D39"/>
    <w:rsid w:val="000A5F2D"/>
    <w:rsid w:val="000B1BE1"/>
    <w:rsid w:val="000B1E80"/>
    <w:rsid w:val="000B2DD4"/>
    <w:rsid w:val="000B3513"/>
    <w:rsid w:val="000B4228"/>
    <w:rsid w:val="000B57A5"/>
    <w:rsid w:val="000B5A6B"/>
    <w:rsid w:val="000B6014"/>
    <w:rsid w:val="000B6449"/>
    <w:rsid w:val="000C019D"/>
    <w:rsid w:val="000C0244"/>
    <w:rsid w:val="000C077E"/>
    <w:rsid w:val="000C17B8"/>
    <w:rsid w:val="000C2C45"/>
    <w:rsid w:val="000C37F9"/>
    <w:rsid w:val="000C4238"/>
    <w:rsid w:val="000C48CB"/>
    <w:rsid w:val="000C4B00"/>
    <w:rsid w:val="000C5572"/>
    <w:rsid w:val="000C627E"/>
    <w:rsid w:val="000C639B"/>
    <w:rsid w:val="000C786A"/>
    <w:rsid w:val="000D049D"/>
    <w:rsid w:val="000D27F4"/>
    <w:rsid w:val="000D280D"/>
    <w:rsid w:val="000D413C"/>
    <w:rsid w:val="000D4F35"/>
    <w:rsid w:val="000D717D"/>
    <w:rsid w:val="000E17D5"/>
    <w:rsid w:val="000E2241"/>
    <w:rsid w:val="000E23B5"/>
    <w:rsid w:val="000E32F1"/>
    <w:rsid w:val="000E3699"/>
    <w:rsid w:val="000E3939"/>
    <w:rsid w:val="000E3C7F"/>
    <w:rsid w:val="000E49D4"/>
    <w:rsid w:val="000E5585"/>
    <w:rsid w:val="000E5952"/>
    <w:rsid w:val="000E5A21"/>
    <w:rsid w:val="000E750F"/>
    <w:rsid w:val="000F0164"/>
    <w:rsid w:val="000F06F0"/>
    <w:rsid w:val="000F0B74"/>
    <w:rsid w:val="000F2D81"/>
    <w:rsid w:val="000F3CB3"/>
    <w:rsid w:val="000F5716"/>
    <w:rsid w:val="00100E44"/>
    <w:rsid w:val="0010197E"/>
    <w:rsid w:val="001022F4"/>
    <w:rsid w:val="0010449D"/>
    <w:rsid w:val="001061DF"/>
    <w:rsid w:val="00110565"/>
    <w:rsid w:val="001117BE"/>
    <w:rsid w:val="001123F7"/>
    <w:rsid w:val="00113768"/>
    <w:rsid w:val="001145CE"/>
    <w:rsid w:val="001148B3"/>
    <w:rsid w:val="001153D5"/>
    <w:rsid w:val="0011552A"/>
    <w:rsid w:val="0011725A"/>
    <w:rsid w:val="0012019C"/>
    <w:rsid w:val="001207D0"/>
    <w:rsid w:val="00121B09"/>
    <w:rsid w:val="0012384F"/>
    <w:rsid w:val="00124302"/>
    <w:rsid w:val="001243BC"/>
    <w:rsid w:val="00124F8A"/>
    <w:rsid w:val="00125A40"/>
    <w:rsid w:val="0012665E"/>
    <w:rsid w:val="001274B1"/>
    <w:rsid w:val="00127BBB"/>
    <w:rsid w:val="00127EA4"/>
    <w:rsid w:val="0013059E"/>
    <w:rsid w:val="00131D1B"/>
    <w:rsid w:val="00133CE2"/>
    <w:rsid w:val="001346A3"/>
    <w:rsid w:val="00141ABF"/>
    <w:rsid w:val="0014525F"/>
    <w:rsid w:val="00146E5A"/>
    <w:rsid w:val="001479BA"/>
    <w:rsid w:val="00147D89"/>
    <w:rsid w:val="001505B4"/>
    <w:rsid w:val="001524E5"/>
    <w:rsid w:val="00152C4D"/>
    <w:rsid w:val="00153A91"/>
    <w:rsid w:val="00155183"/>
    <w:rsid w:val="00156687"/>
    <w:rsid w:val="00156705"/>
    <w:rsid w:val="001606EA"/>
    <w:rsid w:val="00165530"/>
    <w:rsid w:val="00166C96"/>
    <w:rsid w:val="0017058C"/>
    <w:rsid w:val="001713AF"/>
    <w:rsid w:val="0017208E"/>
    <w:rsid w:val="00172C79"/>
    <w:rsid w:val="00174555"/>
    <w:rsid w:val="00181C2F"/>
    <w:rsid w:val="001824A6"/>
    <w:rsid w:val="00182B46"/>
    <w:rsid w:val="00186B38"/>
    <w:rsid w:val="00191012"/>
    <w:rsid w:val="001915DD"/>
    <w:rsid w:val="001918BA"/>
    <w:rsid w:val="0019243C"/>
    <w:rsid w:val="0019299C"/>
    <w:rsid w:val="0019321D"/>
    <w:rsid w:val="0019455B"/>
    <w:rsid w:val="001952E4"/>
    <w:rsid w:val="001A1114"/>
    <w:rsid w:val="001A6D77"/>
    <w:rsid w:val="001B0F0A"/>
    <w:rsid w:val="001B2875"/>
    <w:rsid w:val="001B2B5D"/>
    <w:rsid w:val="001B345F"/>
    <w:rsid w:val="001B60D4"/>
    <w:rsid w:val="001B70E8"/>
    <w:rsid w:val="001C05F8"/>
    <w:rsid w:val="001C0F9D"/>
    <w:rsid w:val="001C167C"/>
    <w:rsid w:val="001C23FC"/>
    <w:rsid w:val="001C2EE8"/>
    <w:rsid w:val="001C44AA"/>
    <w:rsid w:val="001C4BE7"/>
    <w:rsid w:val="001C4CF9"/>
    <w:rsid w:val="001C5350"/>
    <w:rsid w:val="001C58A4"/>
    <w:rsid w:val="001C73D3"/>
    <w:rsid w:val="001C7ECD"/>
    <w:rsid w:val="001D23E6"/>
    <w:rsid w:val="001D3EE5"/>
    <w:rsid w:val="001D41F1"/>
    <w:rsid w:val="001D5052"/>
    <w:rsid w:val="001E0F51"/>
    <w:rsid w:val="001E1C8A"/>
    <w:rsid w:val="001E3BF2"/>
    <w:rsid w:val="001E783F"/>
    <w:rsid w:val="001F1A20"/>
    <w:rsid w:val="001F2898"/>
    <w:rsid w:val="001F3BD5"/>
    <w:rsid w:val="001F471C"/>
    <w:rsid w:val="001F51C5"/>
    <w:rsid w:val="0020021C"/>
    <w:rsid w:val="0020082B"/>
    <w:rsid w:val="002024C8"/>
    <w:rsid w:val="002031EA"/>
    <w:rsid w:val="00203A58"/>
    <w:rsid w:val="00205726"/>
    <w:rsid w:val="00207574"/>
    <w:rsid w:val="00207859"/>
    <w:rsid w:val="002100F3"/>
    <w:rsid w:val="00210CE7"/>
    <w:rsid w:val="00213855"/>
    <w:rsid w:val="00213910"/>
    <w:rsid w:val="00216DCC"/>
    <w:rsid w:val="002175BD"/>
    <w:rsid w:val="0021760A"/>
    <w:rsid w:val="00220599"/>
    <w:rsid w:val="00220658"/>
    <w:rsid w:val="002238FC"/>
    <w:rsid w:val="00225BDD"/>
    <w:rsid w:val="00230CF1"/>
    <w:rsid w:val="002316A5"/>
    <w:rsid w:val="002316B6"/>
    <w:rsid w:val="00231AC2"/>
    <w:rsid w:val="00232577"/>
    <w:rsid w:val="0023311D"/>
    <w:rsid w:val="00234B78"/>
    <w:rsid w:val="00235298"/>
    <w:rsid w:val="00235F68"/>
    <w:rsid w:val="002364A3"/>
    <w:rsid w:val="00237A06"/>
    <w:rsid w:val="00240C47"/>
    <w:rsid w:val="00243B88"/>
    <w:rsid w:val="00246089"/>
    <w:rsid w:val="00247C96"/>
    <w:rsid w:val="00251301"/>
    <w:rsid w:val="00251D5C"/>
    <w:rsid w:val="002546CB"/>
    <w:rsid w:val="0025538A"/>
    <w:rsid w:val="002556B7"/>
    <w:rsid w:val="00255F70"/>
    <w:rsid w:val="00257762"/>
    <w:rsid w:val="0026223E"/>
    <w:rsid w:val="00262CDC"/>
    <w:rsid w:val="00263F3D"/>
    <w:rsid w:val="0026427B"/>
    <w:rsid w:val="00266742"/>
    <w:rsid w:val="00266BBC"/>
    <w:rsid w:val="00267A6A"/>
    <w:rsid w:val="00272AC3"/>
    <w:rsid w:val="00274523"/>
    <w:rsid w:val="00274BEE"/>
    <w:rsid w:val="00274C03"/>
    <w:rsid w:val="00274CF1"/>
    <w:rsid w:val="00281530"/>
    <w:rsid w:val="00281BF9"/>
    <w:rsid w:val="0028390F"/>
    <w:rsid w:val="002843E6"/>
    <w:rsid w:val="002863FE"/>
    <w:rsid w:val="00286781"/>
    <w:rsid w:val="00287DC1"/>
    <w:rsid w:val="0029013D"/>
    <w:rsid w:val="0029236D"/>
    <w:rsid w:val="00292BB0"/>
    <w:rsid w:val="00292C1B"/>
    <w:rsid w:val="002956B8"/>
    <w:rsid w:val="00295FF8"/>
    <w:rsid w:val="002975E2"/>
    <w:rsid w:val="00297DE3"/>
    <w:rsid w:val="002A0A5E"/>
    <w:rsid w:val="002A0D9D"/>
    <w:rsid w:val="002A16B1"/>
    <w:rsid w:val="002A1F54"/>
    <w:rsid w:val="002A275D"/>
    <w:rsid w:val="002A37F4"/>
    <w:rsid w:val="002A4A8F"/>
    <w:rsid w:val="002A622A"/>
    <w:rsid w:val="002A6279"/>
    <w:rsid w:val="002A6354"/>
    <w:rsid w:val="002A7011"/>
    <w:rsid w:val="002B16FD"/>
    <w:rsid w:val="002B1CB8"/>
    <w:rsid w:val="002B58E9"/>
    <w:rsid w:val="002B657F"/>
    <w:rsid w:val="002B66C3"/>
    <w:rsid w:val="002C002E"/>
    <w:rsid w:val="002C354A"/>
    <w:rsid w:val="002C3D15"/>
    <w:rsid w:val="002C3F44"/>
    <w:rsid w:val="002C66F7"/>
    <w:rsid w:val="002C7A2A"/>
    <w:rsid w:val="002D0BFE"/>
    <w:rsid w:val="002D38ED"/>
    <w:rsid w:val="002D3C36"/>
    <w:rsid w:val="002D3CC0"/>
    <w:rsid w:val="002D4AB2"/>
    <w:rsid w:val="002D724D"/>
    <w:rsid w:val="002E2C34"/>
    <w:rsid w:val="002E3959"/>
    <w:rsid w:val="002E4590"/>
    <w:rsid w:val="002E4BB0"/>
    <w:rsid w:val="002E599F"/>
    <w:rsid w:val="002E6857"/>
    <w:rsid w:val="002E6F98"/>
    <w:rsid w:val="002E7AB1"/>
    <w:rsid w:val="002F080F"/>
    <w:rsid w:val="002F0A26"/>
    <w:rsid w:val="002F0E34"/>
    <w:rsid w:val="002F1910"/>
    <w:rsid w:val="002F3820"/>
    <w:rsid w:val="002F460B"/>
    <w:rsid w:val="002F5F25"/>
    <w:rsid w:val="002F6D25"/>
    <w:rsid w:val="00300946"/>
    <w:rsid w:val="003011C9"/>
    <w:rsid w:val="00302090"/>
    <w:rsid w:val="00302491"/>
    <w:rsid w:val="00302871"/>
    <w:rsid w:val="00303D1D"/>
    <w:rsid w:val="00305B24"/>
    <w:rsid w:val="0030703A"/>
    <w:rsid w:val="00307AEF"/>
    <w:rsid w:val="00310235"/>
    <w:rsid w:val="00311DE6"/>
    <w:rsid w:val="00316CBF"/>
    <w:rsid w:val="0031732B"/>
    <w:rsid w:val="00320D9E"/>
    <w:rsid w:val="003214D8"/>
    <w:rsid w:val="00324080"/>
    <w:rsid w:val="00325C0A"/>
    <w:rsid w:val="003279DD"/>
    <w:rsid w:val="00330219"/>
    <w:rsid w:val="0033206E"/>
    <w:rsid w:val="00332804"/>
    <w:rsid w:val="0033370D"/>
    <w:rsid w:val="00333A5C"/>
    <w:rsid w:val="00333E09"/>
    <w:rsid w:val="0033437D"/>
    <w:rsid w:val="00335092"/>
    <w:rsid w:val="0033777B"/>
    <w:rsid w:val="003428B7"/>
    <w:rsid w:val="00343F39"/>
    <w:rsid w:val="003448F4"/>
    <w:rsid w:val="00346B83"/>
    <w:rsid w:val="003473FE"/>
    <w:rsid w:val="00350121"/>
    <w:rsid w:val="00350393"/>
    <w:rsid w:val="00350EC0"/>
    <w:rsid w:val="00353C9E"/>
    <w:rsid w:val="003540B9"/>
    <w:rsid w:val="00355D35"/>
    <w:rsid w:val="00355DF4"/>
    <w:rsid w:val="00355EB3"/>
    <w:rsid w:val="0035630E"/>
    <w:rsid w:val="003566A4"/>
    <w:rsid w:val="00356BEA"/>
    <w:rsid w:val="00357602"/>
    <w:rsid w:val="00361144"/>
    <w:rsid w:val="00362A73"/>
    <w:rsid w:val="00363F21"/>
    <w:rsid w:val="0036432F"/>
    <w:rsid w:val="00364EA4"/>
    <w:rsid w:val="00365628"/>
    <w:rsid w:val="003658FA"/>
    <w:rsid w:val="00365AF3"/>
    <w:rsid w:val="00367050"/>
    <w:rsid w:val="00367174"/>
    <w:rsid w:val="00367B51"/>
    <w:rsid w:val="00367D1A"/>
    <w:rsid w:val="0037106C"/>
    <w:rsid w:val="00372105"/>
    <w:rsid w:val="00372D0D"/>
    <w:rsid w:val="00373059"/>
    <w:rsid w:val="00374D07"/>
    <w:rsid w:val="003758DB"/>
    <w:rsid w:val="003761E2"/>
    <w:rsid w:val="0037693B"/>
    <w:rsid w:val="003802BB"/>
    <w:rsid w:val="00382414"/>
    <w:rsid w:val="00383342"/>
    <w:rsid w:val="00384244"/>
    <w:rsid w:val="003845F4"/>
    <w:rsid w:val="003851B7"/>
    <w:rsid w:val="00385725"/>
    <w:rsid w:val="0038665A"/>
    <w:rsid w:val="00386A2B"/>
    <w:rsid w:val="00386BB5"/>
    <w:rsid w:val="00390159"/>
    <w:rsid w:val="00392049"/>
    <w:rsid w:val="003941E1"/>
    <w:rsid w:val="003943F4"/>
    <w:rsid w:val="003944BC"/>
    <w:rsid w:val="00395312"/>
    <w:rsid w:val="003972BF"/>
    <w:rsid w:val="003A1C36"/>
    <w:rsid w:val="003A2DA6"/>
    <w:rsid w:val="003A3271"/>
    <w:rsid w:val="003A3378"/>
    <w:rsid w:val="003A5657"/>
    <w:rsid w:val="003B118A"/>
    <w:rsid w:val="003B1901"/>
    <w:rsid w:val="003B1C61"/>
    <w:rsid w:val="003B3204"/>
    <w:rsid w:val="003B747A"/>
    <w:rsid w:val="003C088E"/>
    <w:rsid w:val="003C0A42"/>
    <w:rsid w:val="003C2966"/>
    <w:rsid w:val="003C3017"/>
    <w:rsid w:val="003C36D7"/>
    <w:rsid w:val="003C5013"/>
    <w:rsid w:val="003C5716"/>
    <w:rsid w:val="003C6DB8"/>
    <w:rsid w:val="003C7642"/>
    <w:rsid w:val="003C7B27"/>
    <w:rsid w:val="003D0B1F"/>
    <w:rsid w:val="003D24A2"/>
    <w:rsid w:val="003D27AF"/>
    <w:rsid w:val="003D2C67"/>
    <w:rsid w:val="003D7264"/>
    <w:rsid w:val="003D7289"/>
    <w:rsid w:val="003E1B54"/>
    <w:rsid w:val="003E379A"/>
    <w:rsid w:val="003E3FA0"/>
    <w:rsid w:val="003E405E"/>
    <w:rsid w:val="003E6506"/>
    <w:rsid w:val="003E71BD"/>
    <w:rsid w:val="003F02EB"/>
    <w:rsid w:val="003F0D70"/>
    <w:rsid w:val="003F25FD"/>
    <w:rsid w:val="003F3486"/>
    <w:rsid w:val="003F4BDD"/>
    <w:rsid w:val="003F5FF3"/>
    <w:rsid w:val="003F6AE4"/>
    <w:rsid w:val="003F6D90"/>
    <w:rsid w:val="003F6DD4"/>
    <w:rsid w:val="00400B83"/>
    <w:rsid w:val="00400CB3"/>
    <w:rsid w:val="00400F75"/>
    <w:rsid w:val="004024E5"/>
    <w:rsid w:val="00403C9A"/>
    <w:rsid w:val="00403E61"/>
    <w:rsid w:val="00403FEE"/>
    <w:rsid w:val="00410B89"/>
    <w:rsid w:val="00411C4C"/>
    <w:rsid w:val="00412719"/>
    <w:rsid w:val="004133DE"/>
    <w:rsid w:val="00415BB6"/>
    <w:rsid w:val="00416595"/>
    <w:rsid w:val="004168B4"/>
    <w:rsid w:val="00416DEA"/>
    <w:rsid w:val="004177DC"/>
    <w:rsid w:val="00417CF2"/>
    <w:rsid w:val="00417F64"/>
    <w:rsid w:val="0042052B"/>
    <w:rsid w:val="00421AD8"/>
    <w:rsid w:val="00425EC5"/>
    <w:rsid w:val="00426E0F"/>
    <w:rsid w:val="00426F24"/>
    <w:rsid w:val="00427849"/>
    <w:rsid w:val="00427FAB"/>
    <w:rsid w:val="004306C9"/>
    <w:rsid w:val="004328C8"/>
    <w:rsid w:val="00433FBA"/>
    <w:rsid w:val="00434A1E"/>
    <w:rsid w:val="00434C69"/>
    <w:rsid w:val="00436A85"/>
    <w:rsid w:val="004401DF"/>
    <w:rsid w:val="0044098B"/>
    <w:rsid w:val="00442373"/>
    <w:rsid w:val="00443C45"/>
    <w:rsid w:val="0044615F"/>
    <w:rsid w:val="00454380"/>
    <w:rsid w:val="00455992"/>
    <w:rsid w:val="00455C9B"/>
    <w:rsid w:val="00456198"/>
    <w:rsid w:val="004576B5"/>
    <w:rsid w:val="00457BD8"/>
    <w:rsid w:val="00460E57"/>
    <w:rsid w:val="00461048"/>
    <w:rsid w:val="00461CFD"/>
    <w:rsid w:val="004631D0"/>
    <w:rsid w:val="004641FA"/>
    <w:rsid w:val="00464302"/>
    <w:rsid w:val="0046451A"/>
    <w:rsid w:val="00464FDD"/>
    <w:rsid w:val="004650D2"/>
    <w:rsid w:val="004658BD"/>
    <w:rsid w:val="004663D9"/>
    <w:rsid w:val="00466965"/>
    <w:rsid w:val="004673F9"/>
    <w:rsid w:val="00470FB3"/>
    <w:rsid w:val="004715D3"/>
    <w:rsid w:val="00471B4F"/>
    <w:rsid w:val="00473462"/>
    <w:rsid w:val="00474D8C"/>
    <w:rsid w:val="00477D9D"/>
    <w:rsid w:val="00477E09"/>
    <w:rsid w:val="0048037E"/>
    <w:rsid w:val="00480720"/>
    <w:rsid w:val="00480951"/>
    <w:rsid w:val="0048287C"/>
    <w:rsid w:val="0048300E"/>
    <w:rsid w:val="00483DA7"/>
    <w:rsid w:val="0048447F"/>
    <w:rsid w:val="004846B6"/>
    <w:rsid w:val="004876A8"/>
    <w:rsid w:val="00491498"/>
    <w:rsid w:val="00492FA7"/>
    <w:rsid w:val="004938FC"/>
    <w:rsid w:val="00494C05"/>
    <w:rsid w:val="00494E1B"/>
    <w:rsid w:val="00494E5E"/>
    <w:rsid w:val="00495052"/>
    <w:rsid w:val="00496A11"/>
    <w:rsid w:val="004A0273"/>
    <w:rsid w:val="004A0674"/>
    <w:rsid w:val="004A0B1D"/>
    <w:rsid w:val="004A0DDE"/>
    <w:rsid w:val="004A0DE8"/>
    <w:rsid w:val="004A3863"/>
    <w:rsid w:val="004A3FC6"/>
    <w:rsid w:val="004A5658"/>
    <w:rsid w:val="004A5FE4"/>
    <w:rsid w:val="004A6B25"/>
    <w:rsid w:val="004A6D1F"/>
    <w:rsid w:val="004B163E"/>
    <w:rsid w:val="004B1FE9"/>
    <w:rsid w:val="004B4F57"/>
    <w:rsid w:val="004B5597"/>
    <w:rsid w:val="004B6445"/>
    <w:rsid w:val="004B74B2"/>
    <w:rsid w:val="004C080B"/>
    <w:rsid w:val="004C2872"/>
    <w:rsid w:val="004C43CB"/>
    <w:rsid w:val="004C5908"/>
    <w:rsid w:val="004C7358"/>
    <w:rsid w:val="004D09F9"/>
    <w:rsid w:val="004D150C"/>
    <w:rsid w:val="004D454D"/>
    <w:rsid w:val="004D6489"/>
    <w:rsid w:val="004D6887"/>
    <w:rsid w:val="004D7BA9"/>
    <w:rsid w:val="004E1457"/>
    <w:rsid w:val="004E2F82"/>
    <w:rsid w:val="004E5346"/>
    <w:rsid w:val="004E6AD9"/>
    <w:rsid w:val="004E79FE"/>
    <w:rsid w:val="004F1AB0"/>
    <w:rsid w:val="004F26E5"/>
    <w:rsid w:val="004F2861"/>
    <w:rsid w:val="004F4E73"/>
    <w:rsid w:val="004F7A7E"/>
    <w:rsid w:val="004F7DBC"/>
    <w:rsid w:val="00500E17"/>
    <w:rsid w:val="00500F71"/>
    <w:rsid w:val="00503B00"/>
    <w:rsid w:val="00504B2E"/>
    <w:rsid w:val="00506886"/>
    <w:rsid w:val="00506B5E"/>
    <w:rsid w:val="00507DC2"/>
    <w:rsid w:val="00510359"/>
    <w:rsid w:val="00513681"/>
    <w:rsid w:val="005152AF"/>
    <w:rsid w:val="0051644C"/>
    <w:rsid w:val="005164F1"/>
    <w:rsid w:val="0051687B"/>
    <w:rsid w:val="00521D81"/>
    <w:rsid w:val="0052234A"/>
    <w:rsid w:val="00523A0C"/>
    <w:rsid w:val="0052450E"/>
    <w:rsid w:val="00524C04"/>
    <w:rsid w:val="00526D82"/>
    <w:rsid w:val="00531DB7"/>
    <w:rsid w:val="00531E45"/>
    <w:rsid w:val="00532364"/>
    <w:rsid w:val="00532D76"/>
    <w:rsid w:val="00537659"/>
    <w:rsid w:val="00541165"/>
    <w:rsid w:val="00541D8A"/>
    <w:rsid w:val="0054286B"/>
    <w:rsid w:val="00542D41"/>
    <w:rsid w:val="00543A28"/>
    <w:rsid w:val="00543FD7"/>
    <w:rsid w:val="00544C99"/>
    <w:rsid w:val="00544F05"/>
    <w:rsid w:val="0054589A"/>
    <w:rsid w:val="00546B2D"/>
    <w:rsid w:val="005520A8"/>
    <w:rsid w:val="00552CED"/>
    <w:rsid w:val="005601BB"/>
    <w:rsid w:val="00561C41"/>
    <w:rsid w:val="00563DC0"/>
    <w:rsid w:val="00563E21"/>
    <w:rsid w:val="00564CE7"/>
    <w:rsid w:val="00566C26"/>
    <w:rsid w:val="00567C26"/>
    <w:rsid w:val="00572604"/>
    <w:rsid w:val="00572A25"/>
    <w:rsid w:val="00573472"/>
    <w:rsid w:val="00577706"/>
    <w:rsid w:val="00577DB4"/>
    <w:rsid w:val="005820AD"/>
    <w:rsid w:val="00582259"/>
    <w:rsid w:val="00582FF1"/>
    <w:rsid w:val="00583500"/>
    <w:rsid w:val="00583EF3"/>
    <w:rsid w:val="00584FF3"/>
    <w:rsid w:val="005863A8"/>
    <w:rsid w:val="00587A2C"/>
    <w:rsid w:val="0059334A"/>
    <w:rsid w:val="0059370D"/>
    <w:rsid w:val="00593FA4"/>
    <w:rsid w:val="0059400A"/>
    <w:rsid w:val="00594FCA"/>
    <w:rsid w:val="00595024"/>
    <w:rsid w:val="005963C2"/>
    <w:rsid w:val="005972DE"/>
    <w:rsid w:val="005A068A"/>
    <w:rsid w:val="005A1C58"/>
    <w:rsid w:val="005A3716"/>
    <w:rsid w:val="005A3E9C"/>
    <w:rsid w:val="005A597E"/>
    <w:rsid w:val="005A67B6"/>
    <w:rsid w:val="005B11F8"/>
    <w:rsid w:val="005B125C"/>
    <w:rsid w:val="005B2768"/>
    <w:rsid w:val="005B30C5"/>
    <w:rsid w:val="005B3880"/>
    <w:rsid w:val="005B45E7"/>
    <w:rsid w:val="005B505C"/>
    <w:rsid w:val="005B5FB0"/>
    <w:rsid w:val="005B6ACD"/>
    <w:rsid w:val="005B6BE1"/>
    <w:rsid w:val="005B6D55"/>
    <w:rsid w:val="005B71D4"/>
    <w:rsid w:val="005B7297"/>
    <w:rsid w:val="005C0CA5"/>
    <w:rsid w:val="005C1526"/>
    <w:rsid w:val="005C3884"/>
    <w:rsid w:val="005C4A6A"/>
    <w:rsid w:val="005C4DD3"/>
    <w:rsid w:val="005D0777"/>
    <w:rsid w:val="005D0C52"/>
    <w:rsid w:val="005D17B5"/>
    <w:rsid w:val="005D27D3"/>
    <w:rsid w:val="005D3EFE"/>
    <w:rsid w:val="005D7188"/>
    <w:rsid w:val="005E0BD8"/>
    <w:rsid w:val="005E0DC6"/>
    <w:rsid w:val="005E14A3"/>
    <w:rsid w:val="005E1B5B"/>
    <w:rsid w:val="005E26DE"/>
    <w:rsid w:val="005E342A"/>
    <w:rsid w:val="005E4FCC"/>
    <w:rsid w:val="005E54CD"/>
    <w:rsid w:val="005E56AC"/>
    <w:rsid w:val="005E5F52"/>
    <w:rsid w:val="005E600C"/>
    <w:rsid w:val="005E6063"/>
    <w:rsid w:val="005E7786"/>
    <w:rsid w:val="005E7A0C"/>
    <w:rsid w:val="005F4FFC"/>
    <w:rsid w:val="005F7D04"/>
    <w:rsid w:val="0060011B"/>
    <w:rsid w:val="00600602"/>
    <w:rsid w:val="00602180"/>
    <w:rsid w:val="006027B2"/>
    <w:rsid w:val="006046FF"/>
    <w:rsid w:val="00604D1D"/>
    <w:rsid w:val="006060ED"/>
    <w:rsid w:val="00606E8C"/>
    <w:rsid w:val="00606FD7"/>
    <w:rsid w:val="00607A95"/>
    <w:rsid w:val="00613411"/>
    <w:rsid w:val="00613687"/>
    <w:rsid w:val="00614186"/>
    <w:rsid w:val="0061795F"/>
    <w:rsid w:val="0061799D"/>
    <w:rsid w:val="00617A35"/>
    <w:rsid w:val="0062074F"/>
    <w:rsid w:val="006222C5"/>
    <w:rsid w:val="00622A4E"/>
    <w:rsid w:val="006244EE"/>
    <w:rsid w:val="006248E2"/>
    <w:rsid w:val="006263B6"/>
    <w:rsid w:val="00630414"/>
    <w:rsid w:val="006312AD"/>
    <w:rsid w:val="00632660"/>
    <w:rsid w:val="00635311"/>
    <w:rsid w:val="00635644"/>
    <w:rsid w:val="00636FE6"/>
    <w:rsid w:val="0063799E"/>
    <w:rsid w:val="00640A39"/>
    <w:rsid w:val="006418D7"/>
    <w:rsid w:val="00642973"/>
    <w:rsid w:val="0064303A"/>
    <w:rsid w:val="00643848"/>
    <w:rsid w:val="006462AA"/>
    <w:rsid w:val="00647A30"/>
    <w:rsid w:val="0065088C"/>
    <w:rsid w:val="00650C68"/>
    <w:rsid w:val="00657855"/>
    <w:rsid w:val="00660F12"/>
    <w:rsid w:val="00661866"/>
    <w:rsid w:val="00661FD7"/>
    <w:rsid w:val="00663996"/>
    <w:rsid w:val="0066552B"/>
    <w:rsid w:val="006661E4"/>
    <w:rsid w:val="00667DB0"/>
    <w:rsid w:val="0067072A"/>
    <w:rsid w:val="00670F5D"/>
    <w:rsid w:val="00671A49"/>
    <w:rsid w:val="00671C22"/>
    <w:rsid w:val="00675671"/>
    <w:rsid w:val="00675749"/>
    <w:rsid w:val="00676D07"/>
    <w:rsid w:val="00681DA8"/>
    <w:rsid w:val="0068213C"/>
    <w:rsid w:val="00682339"/>
    <w:rsid w:val="00684411"/>
    <w:rsid w:val="006844F1"/>
    <w:rsid w:val="00684548"/>
    <w:rsid w:val="0068674B"/>
    <w:rsid w:val="00687C4A"/>
    <w:rsid w:val="006901EB"/>
    <w:rsid w:val="00690F81"/>
    <w:rsid w:val="006911A4"/>
    <w:rsid w:val="00691EC5"/>
    <w:rsid w:val="00694EDF"/>
    <w:rsid w:val="0069502E"/>
    <w:rsid w:val="0069641F"/>
    <w:rsid w:val="00697388"/>
    <w:rsid w:val="00697A95"/>
    <w:rsid w:val="006A30A8"/>
    <w:rsid w:val="006A431A"/>
    <w:rsid w:val="006A610C"/>
    <w:rsid w:val="006A7573"/>
    <w:rsid w:val="006A7F44"/>
    <w:rsid w:val="006B076D"/>
    <w:rsid w:val="006B0D69"/>
    <w:rsid w:val="006B19B6"/>
    <w:rsid w:val="006B32C9"/>
    <w:rsid w:val="006B5B1E"/>
    <w:rsid w:val="006B5DC5"/>
    <w:rsid w:val="006B6F06"/>
    <w:rsid w:val="006B7DEF"/>
    <w:rsid w:val="006B7E56"/>
    <w:rsid w:val="006C003B"/>
    <w:rsid w:val="006C1E76"/>
    <w:rsid w:val="006C2D27"/>
    <w:rsid w:val="006C34BA"/>
    <w:rsid w:val="006C38E5"/>
    <w:rsid w:val="006C475E"/>
    <w:rsid w:val="006D060E"/>
    <w:rsid w:val="006D40FB"/>
    <w:rsid w:val="006D4861"/>
    <w:rsid w:val="006D4FB6"/>
    <w:rsid w:val="006D70A9"/>
    <w:rsid w:val="006E012F"/>
    <w:rsid w:val="006E01EE"/>
    <w:rsid w:val="006E1F90"/>
    <w:rsid w:val="006E228E"/>
    <w:rsid w:val="006E23DC"/>
    <w:rsid w:val="006E76E3"/>
    <w:rsid w:val="006F0635"/>
    <w:rsid w:val="006F23DB"/>
    <w:rsid w:val="006F27FF"/>
    <w:rsid w:val="006F30B7"/>
    <w:rsid w:val="006F43C0"/>
    <w:rsid w:val="006F51B4"/>
    <w:rsid w:val="006F59C2"/>
    <w:rsid w:val="006F59FA"/>
    <w:rsid w:val="006F5B32"/>
    <w:rsid w:val="006F5C79"/>
    <w:rsid w:val="00701DD4"/>
    <w:rsid w:val="00701E11"/>
    <w:rsid w:val="0070498B"/>
    <w:rsid w:val="007063CB"/>
    <w:rsid w:val="00707962"/>
    <w:rsid w:val="00713FC8"/>
    <w:rsid w:val="00714EFB"/>
    <w:rsid w:val="00715346"/>
    <w:rsid w:val="00715D5A"/>
    <w:rsid w:val="0071611B"/>
    <w:rsid w:val="007223FB"/>
    <w:rsid w:val="00722C65"/>
    <w:rsid w:val="00722C6D"/>
    <w:rsid w:val="00722D78"/>
    <w:rsid w:val="0072464F"/>
    <w:rsid w:val="00725409"/>
    <w:rsid w:val="00727AC9"/>
    <w:rsid w:val="00730BC9"/>
    <w:rsid w:val="0073124B"/>
    <w:rsid w:val="00731EEF"/>
    <w:rsid w:val="00733E48"/>
    <w:rsid w:val="00734E64"/>
    <w:rsid w:val="00736131"/>
    <w:rsid w:val="007409BE"/>
    <w:rsid w:val="00740A22"/>
    <w:rsid w:val="007413E4"/>
    <w:rsid w:val="00742A87"/>
    <w:rsid w:val="00742B3F"/>
    <w:rsid w:val="00742C5E"/>
    <w:rsid w:val="00743A6C"/>
    <w:rsid w:val="00743C51"/>
    <w:rsid w:val="00745628"/>
    <w:rsid w:val="00745ED5"/>
    <w:rsid w:val="00747125"/>
    <w:rsid w:val="00751AC2"/>
    <w:rsid w:val="00752806"/>
    <w:rsid w:val="007529EB"/>
    <w:rsid w:val="00753317"/>
    <w:rsid w:val="007535E5"/>
    <w:rsid w:val="007552E6"/>
    <w:rsid w:val="00755DF9"/>
    <w:rsid w:val="00757638"/>
    <w:rsid w:val="00757711"/>
    <w:rsid w:val="00757A0E"/>
    <w:rsid w:val="007621AF"/>
    <w:rsid w:val="00762297"/>
    <w:rsid w:val="007643D3"/>
    <w:rsid w:val="00764C50"/>
    <w:rsid w:val="00765FC0"/>
    <w:rsid w:val="007664ED"/>
    <w:rsid w:val="007667C2"/>
    <w:rsid w:val="00767548"/>
    <w:rsid w:val="007703C0"/>
    <w:rsid w:val="0077105E"/>
    <w:rsid w:val="0077151A"/>
    <w:rsid w:val="00771530"/>
    <w:rsid w:val="00774529"/>
    <w:rsid w:val="00775E58"/>
    <w:rsid w:val="00775F6F"/>
    <w:rsid w:val="007805AA"/>
    <w:rsid w:val="00782DD1"/>
    <w:rsid w:val="00783DDF"/>
    <w:rsid w:val="00785698"/>
    <w:rsid w:val="007856DB"/>
    <w:rsid w:val="007869AC"/>
    <w:rsid w:val="007903FC"/>
    <w:rsid w:val="007925C3"/>
    <w:rsid w:val="00793263"/>
    <w:rsid w:val="00794950"/>
    <w:rsid w:val="00796BF5"/>
    <w:rsid w:val="00797FF7"/>
    <w:rsid w:val="007A0F6B"/>
    <w:rsid w:val="007A24FB"/>
    <w:rsid w:val="007A3747"/>
    <w:rsid w:val="007A59C2"/>
    <w:rsid w:val="007A5C9B"/>
    <w:rsid w:val="007A689C"/>
    <w:rsid w:val="007A6A7C"/>
    <w:rsid w:val="007B00B7"/>
    <w:rsid w:val="007B1456"/>
    <w:rsid w:val="007B14F5"/>
    <w:rsid w:val="007B2DB8"/>
    <w:rsid w:val="007B56BF"/>
    <w:rsid w:val="007B60A0"/>
    <w:rsid w:val="007B66F8"/>
    <w:rsid w:val="007B6FEB"/>
    <w:rsid w:val="007B71E3"/>
    <w:rsid w:val="007B73C3"/>
    <w:rsid w:val="007C0D25"/>
    <w:rsid w:val="007C2068"/>
    <w:rsid w:val="007C2C2E"/>
    <w:rsid w:val="007C3C57"/>
    <w:rsid w:val="007C4487"/>
    <w:rsid w:val="007C5C6C"/>
    <w:rsid w:val="007C5D13"/>
    <w:rsid w:val="007D0049"/>
    <w:rsid w:val="007D0808"/>
    <w:rsid w:val="007D0A7A"/>
    <w:rsid w:val="007D2543"/>
    <w:rsid w:val="007D2692"/>
    <w:rsid w:val="007D2738"/>
    <w:rsid w:val="007D45A9"/>
    <w:rsid w:val="007D638E"/>
    <w:rsid w:val="007D6644"/>
    <w:rsid w:val="007D67C8"/>
    <w:rsid w:val="007D6EAA"/>
    <w:rsid w:val="007E153B"/>
    <w:rsid w:val="007E339E"/>
    <w:rsid w:val="007E3997"/>
    <w:rsid w:val="007E5BF4"/>
    <w:rsid w:val="007E6003"/>
    <w:rsid w:val="007E6494"/>
    <w:rsid w:val="007E7530"/>
    <w:rsid w:val="007F0432"/>
    <w:rsid w:val="007F1B37"/>
    <w:rsid w:val="007F3193"/>
    <w:rsid w:val="007F381B"/>
    <w:rsid w:val="007F56EC"/>
    <w:rsid w:val="007F7808"/>
    <w:rsid w:val="008004BA"/>
    <w:rsid w:val="008013B4"/>
    <w:rsid w:val="00801D1E"/>
    <w:rsid w:val="00801E6A"/>
    <w:rsid w:val="00803CB1"/>
    <w:rsid w:val="00803E56"/>
    <w:rsid w:val="00806FB9"/>
    <w:rsid w:val="008070F1"/>
    <w:rsid w:val="00807160"/>
    <w:rsid w:val="008071B4"/>
    <w:rsid w:val="008079C7"/>
    <w:rsid w:val="00810533"/>
    <w:rsid w:val="0081120B"/>
    <w:rsid w:val="00812145"/>
    <w:rsid w:val="00812FC2"/>
    <w:rsid w:val="00813294"/>
    <w:rsid w:val="0081387B"/>
    <w:rsid w:val="0081387E"/>
    <w:rsid w:val="00815219"/>
    <w:rsid w:val="00815616"/>
    <w:rsid w:val="00820C62"/>
    <w:rsid w:val="0082311C"/>
    <w:rsid w:val="00823A9D"/>
    <w:rsid w:val="00824D5B"/>
    <w:rsid w:val="008251B5"/>
    <w:rsid w:val="0082524B"/>
    <w:rsid w:val="008258BB"/>
    <w:rsid w:val="0082591B"/>
    <w:rsid w:val="00827BFF"/>
    <w:rsid w:val="00827D81"/>
    <w:rsid w:val="00831018"/>
    <w:rsid w:val="00831968"/>
    <w:rsid w:val="00831F0F"/>
    <w:rsid w:val="00833221"/>
    <w:rsid w:val="00833962"/>
    <w:rsid w:val="00835391"/>
    <w:rsid w:val="00835709"/>
    <w:rsid w:val="00835E18"/>
    <w:rsid w:val="00835E9F"/>
    <w:rsid w:val="008369E7"/>
    <w:rsid w:val="00836ADB"/>
    <w:rsid w:val="00836D94"/>
    <w:rsid w:val="00840A45"/>
    <w:rsid w:val="008427AA"/>
    <w:rsid w:val="008469D2"/>
    <w:rsid w:val="00847B3B"/>
    <w:rsid w:val="00850C72"/>
    <w:rsid w:val="008515EE"/>
    <w:rsid w:val="00851869"/>
    <w:rsid w:val="00852F30"/>
    <w:rsid w:val="0085425C"/>
    <w:rsid w:val="008551C5"/>
    <w:rsid w:val="00855854"/>
    <w:rsid w:val="008568EC"/>
    <w:rsid w:val="00857932"/>
    <w:rsid w:val="00860A55"/>
    <w:rsid w:val="008611A1"/>
    <w:rsid w:val="00862C90"/>
    <w:rsid w:val="008660CD"/>
    <w:rsid w:val="0087129E"/>
    <w:rsid w:val="0087356F"/>
    <w:rsid w:val="0087447E"/>
    <w:rsid w:val="00875020"/>
    <w:rsid w:val="00875164"/>
    <w:rsid w:val="0087723A"/>
    <w:rsid w:val="00881EC0"/>
    <w:rsid w:val="00885327"/>
    <w:rsid w:val="00885866"/>
    <w:rsid w:val="0088636C"/>
    <w:rsid w:val="00886D31"/>
    <w:rsid w:val="008875CD"/>
    <w:rsid w:val="008879EB"/>
    <w:rsid w:val="00887CE3"/>
    <w:rsid w:val="00890026"/>
    <w:rsid w:val="0089067A"/>
    <w:rsid w:val="008914BF"/>
    <w:rsid w:val="00891B57"/>
    <w:rsid w:val="00894932"/>
    <w:rsid w:val="00896EE7"/>
    <w:rsid w:val="008970F9"/>
    <w:rsid w:val="008A08DF"/>
    <w:rsid w:val="008A2166"/>
    <w:rsid w:val="008A25C1"/>
    <w:rsid w:val="008A2E4A"/>
    <w:rsid w:val="008A3D7E"/>
    <w:rsid w:val="008A3E15"/>
    <w:rsid w:val="008A4922"/>
    <w:rsid w:val="008A5A0E"/>
    <w:rsid w:val="008A70E0"/>
    <w:rsid w:val="008B29DF"/>
    <w:rsid w:val="008B39AC"/>
    <w:rsid w:val="008B4058"/>
    <w:rsid w:val="008B4C33"/>
    <w:rsid w:val="008B5081"/>
    <w:rsid w:val="008B6CA8"/>
    <w:rsid w:val="008B75A0"/>
    <w:rsid w:val="008B7876"/>
    <w:rsid w:val="008B7BF4"/>
    <w:rsid w:val="008C1122"/>
    <w:rsid w:val="008C1DE2"/>
    <w:rsid w:val="008C43A9"/>
    <w:rsid w:val="008C4DD6"/>
    <w:rsid w:val="008C5491"/>
    <w:rsid w:val="008C6464"/>
    <w:rsid w:val="008C7956"/>
    <w:rsid w:val="008D036D"/>
    <w:rsid w:val="008D0557"/>
    <w:rsid w:val="008D0D2A"/>
    <w:rsid w:val="008D38CD"/>
    <w:rsid w:val="008D3E5D"/>
    <w:rsid w:val="008E1036"/>
    <w:rsid w:val="008E309D"/>
    <w:rsid w:val="008E400C"/>
    <w:rsid w:val="008E57E9"/>
    <w:rsid w:val="008E63A6"/>
    <w:rsid w:val="008E68D4"/>
    <w:rsid w:val="008E6A29"/>
    <w:rsid w:val="008E7767"/>
    <w:rsid w:val="008F0509"/>
    <w:rsid w:val="008F1A61"/>
    <w:rsid w:val="008F27D4"/>
    <w:rsid w:val="008F30D8"/>
    <w:rsid w:val="008F40B9"/>
    <w:rsid w:val="008F4508"/>
    <w:rsid w:val="008F4886"/>
    <w:rsid w:val="008F65F7"/>
    <w:rsid w:val="008F68B2"/>
    <w:rsid w:val="008F70A6"/>
    <w:rsid w:val="00900554"/>
    <w:rsid w:val="00900DC9"/>
    <w:rsid w:val="0090258C"/>
    <w:rsid w:val="00902C43"/>
    <w:rsid w:val="009048ED"/>
    <w:rsid w:val="00904D50"/>
    <w:rsid w:val="00906BAE"/>
    <w:rsid w:val="00906DDF"/>
    <w:rsid w:val="00910DB2"/>
    <w:rsid w:val="00911DA0"/>
    <w:rsid w:val="0091357B"/>
    <w:rsid w:val="00920AB6"/>
    <w:rsid w:val="0092257E"/>
    <w:rsid w:val="009242BF"/>
    <w:rsid w:val="009248CB"/>
    <w:rsid w:val="00924D38"/>
    <w:rsid w:val="00925F0C"/>
    <w:rsid w:val="00925F56"/>
    <w:rsid w:val="00926DFB"/>
    <w:rsid w:val="009272F7"/>
    <w:rsid w:val="00927A2C"/>
    <w:rsid w:val="009321A9"/>
    <w:rsid w:val="00932E1C"/>
    <w:rsid w:val="00935445"/>
    <w:rsid w:val="00935460"/>
    <w:rsid w:val="009363FD"/>
    <w:rsid w:val="00943B08"/>
    <w:rsid w:val="00943B62"/>
    <w:rsid w:val="0095093B"/>
    <w:rsid w:val="00951E0A"/>
    <w:rsid w:val="009521D0"/>
    <w:rsid w:val="0095420A"/>
    <w:rsid w:val="009545F4"/>
    <w:rsid w:val="009558C6"/>
    <w:rsid w:val="009633DC"/>
    <w:rsid w:val="009636FD"/>
    <w:rsid w:val="00963C33"/>
    <w:rsid w:val="0096449F"/>
    <w:rsid w:val="009652B6"/>
    <w:rsid w:val="00966A67"/>
    <w:rsid w:val="009675F2"/>
    <w:rsid w:val="00967695"/>
    <w:rsid w:val="00972CD4"/>
    <w:rsid w:val="009743A6"/>
    <w:rsid w:val="009746D8"/>
    <w:rsid w:val="009771E7"/>
    <w:rsid w:val="00982A28"/>
    <w:rsid w:val="00982B72"/>
    <w:rsid w:val="009849FF"/>
    <w:rsid w:val="009868D2"/>
    <w:rsid w:val="00986C98"/>
    <w:rsid w:val="0098743C"/>
    <w:rsid w:val="00990AA0"/>
    <w:rsid w:val="00990E74"/>
    <w:rsid w:val="00991345"/>
    <w:rsid w:val="00993A48"/>
    <w:rsid w:val="00993F03"/>
    <w:rsid w:val="00995B16"/>
    <w:rsid w:val="00997F5A"/>
    <w:rsid w:val="009A0999"/>
    <w:rsid w:val="009A1BFA"/>
    <w:rsid w:val="009A3393"/>
    <w:rsid w:val="009A78DB"/>
    <w:rsid w:val="009B1183"/>
    <w:rsid w:val="009B2384"/>
    <w:rsid w:val="009B4194"/>
    <w:rsid w:val="009B592B"/>
    <w:rsid w:val="009B64A9"/>
    <w:rsid w:val="009C1000"/>
    <w:rsid w:val="009C29A3"/>
    <w:rsid w:val="009C53D1"/>
    <w:rsid w:val="009C5D3D"/>
    <w:rsid w:val="009D175D"/>
    <w:rsid w:val="009D3BE1"/>
    <w:rsid w:val="009D5773"/>
    <w:rsid w:val="009D6597"/>
    <w:rsid w:val="009E15BC"/>
    <w:rsid w:val="009E2758"/>
    <w:rsid w:val="009E38EB"/>
    <w:rsid w:val="009E40C8"/>
    <w:rsid w:val="009E50FE"/>
    <w:rsid w:val="009E59D3"/>
    <w:rsid w:val="009E7835"/>
    <w:rsid w:val="009E7FE8"/>
    <w:rsid w:val="009F29BE"/>
    <w:rsid w:val="009F3959"/>
    <w:rsid w:val="009F7B36"/>
    <w:rsid w:val="00A02366"/>
    <w:rsid w:val="00A0392D"/>
    <w:rsid w:val="00A04DCE"/>
    <w:rsid w:val="00A053A3"/>
    <w:rsid w:val="00A05C67"/>
    <w:rsid w:val="00A0746D"/>
    <w:rsid w:val="00A07C45"/>
    <w:rsid w:val="00A11670"/>
    <w:rsid w:val="00A11CE2"/>
    <w:rsid w:val="00A1356E"/>
    <w:rsid w:val="00A1661B"/>
    <w:rsid w:val="00A16A1C"/>
    <w:rsid w:val="00A172B4"/>
    <w:rsid w:val="00A17308"/>
    <w:rsid w:val="00A17E4F"/>
    <w:rsid w:val="00A20144"/>
    <w:rsid w:val="00A215E4"/>
    <w:rsid w:val="00A223BE"/>
    <w:rsid w:val="00A23772"/>
    <w:rsid w:val="00A23DB5"/>
    <w:rsid w:val="00A24973"/>
    <w:rsid w:val="00A24C06"/>
    <w:rsid w:val="00A25256"/>
    <w:rsid w:val="00A25FA1"/>
    <w:rsid w:val="00A25FF8"/>
    <w:rsid w:val="00A2645F"/>
    <w:rsid w:val="00A27BD2"/>
    <w:rsid w:val="00A3060B"/>
    <w:rsid w:val="00A32B89"/>
    <w:rsid w:val="00A3365B"/>
    <w:rsid w:val="00A34841"/>
    <w:rsid w:val="00A34F9D"/>
    <w:rsid w:val="00A362C7"/>
    <w:rsid w:val="00A37041"/>
    <w:rsid w:val="00A40188"/>
    <w:rsid w:val="00A4027B"/>
    <w:rsid w:val="00A41490"/>
    <w:rsid w:val="00A423B1"/>
    <w:rsid w:val="00A42F80"/>
    <w:rsid w:val="00A438E9"/>
    <w:rsid w:val="00A45045"/>
    <w:rsid w:val="00A476E9"/>
    <w:rsid w:val="00A47D44"/>
    <w:rsid w:val="00A52A0C"/>
    <w:rsid w:val="00A5747C"/>
    <w:rsid w:val="00A60702"/>
    <w:rsid w:val="00A63088"/>
    <w:rsid w:val="00A64AAB"/>
    <w:rsid w:val="00A65730"/>
    <w:rsid w:val="00A65925"/>
    <w:rsid w:val="00A66DFD"/>
    <w:rsid w:val="00A671BB"/>
    <w:rsid w:val="00A70183"/>
    <w:rsid w:val="00A7131D"/>
    <w:rsid w:val="00A7177D"/>
    <w:rsid w:val="00A75772"/>
    <w:rsid w:val="00A7608B"/>
    <w:rsid w:val="00A769F4"/>
    <w:rsid w:val="00A77015"/>
    <w:rsid w:val="00A80B10"/>
    <w:rsid w:val="00A80FA7"/>
    <w:rsid w:val="00A813D6"/>
    <w:rsid w:val="00A81524"/>
    <w:rsid w:val="00A8203F"/>
    <w:rsid w:val="00A82B42"/>
    <w:rsid w:val="00A8320B"/>
    <w:rsid w:val="00A83C6C"/>
    <w:rsid w:val="00A84051"/>
    <w:rsid w:val="00A843A7"/>
    <w:rsid w:val="00A843AE"/>
    <w:rsid w:val="00A84A6E"/>
    <w:rsid w:val="00A85CE0"/>
    <w:rsid w:val="00A9060E"/>
    <w:rsid w:val="00A90728"/>
    <w:rsid w:val="00A90DD1"/>
    <w:rsid w:val="00A91695"/>
    <w:rsid w:val="00A930E9"/>
    <w:rsid w:val="00A93BE2"/>
    <w:rsid w:val="00A94219"/>
    <w:rsid w:val="00A94F5C"/>
    <w:rsid w:val="00A95298"/>
    <w:rsid w:val="00A95AFC"/>
    <w:rsid w:val="00A96D90"/>
    <w:rsid w:val="00A97857"/>
    <w:rsid w:val="00A97F36"/>
    <w:rsid w:val="00AA0D29"/>
    <w:rsid w:val="00AA22E6"/>
    <w:rsid w:val="00AA2CE5"/>
    <w:rsid w:val="00AA5175"/>
    <w:rsid w:val="00AA7086"/>
    <w:rsid w:val="00AB0141"/>
    <w:rsid w:val="00AB014F"/>
    <w:rsid w:val="00AB0D03"/>
    <w:rsid w:val="00AB128B"/>
    <w:rsid w:val="00AB2FCE"/>
    <w:rsid w:val="00AB4DD1"/>
    <w:rsid w:val="00AB61C7"/>
    <w:rsid w:val="00AC2C17"/>
    <w:rsid w:val="00AC3607"/>
    <w:rsid w:val="00AC41A9"/>
    <w:rsid w:val="00AC4660"/>
    <w:rsid w:val="00AC57DA"/>
    <w:rsid w:val="00AC5F97"/>
    <w:rsid w:val="00AC6169"/>
    <w:rsid w:val="00AC6E22"/>
    <w:rsid w:val="00AD06E4"/>
    <w:rsid w:val="00AD121C"/>
    <w:rsid w:val="00AD14CC"/>
    <w:rsid w:val="00AD1EB7"/>
    <w:rsid w:val="00AD5117"/>
    <w:rsid w:val="00AD72ED"/>
    <w:rsid w:val="00AD7BA2"/>
    <w:rsid w:val="00AE1584"/>
    <w:rsid w:val="00AE3FD4"/>
    <w:rsid w:val="00AE4910"/>
    <w:rsid w:val="00AE67E0"/>
    <w:rsid w:val="00AE6CC4"/>
    <w:rsid w:val="00AE7A99"/>
    <w:rsid w:val="00AF0405"/>
    <w:rsid w:val="00AF0FAC"/>
    <w:rsid w:val="00AF1299"/>
    <w:rsid w:val="00AF14B1"/>
    <w:rsid w:val="00AF1B54"/>
    <w:rsid w:val="00AF26ED"/>
    <w:rsid w:val="00AF27FB"/>
    <w:rsid w:val="00AF5921"/>
    <w:rsid w:val="00AF7872"/>
    <w:rsid w:val="00B00437"/>
    <w:rsid w:val="00B00641"/>
    <w:rsid w:val="00B0088F"/>
    <w:rsid w:val="00B02EE3"/>
    <w:rsid w:val="00B038B4"/>
    <w:rsid w:val="00B03BD7"/>
    <w:rsid w:val="00B04C74"/>
    <w:rsid w:val="00B10B26"/>
    <w:rsid w:val="00B112A7"/>
    <w:rsid w:val="00B16AFE"/>
    <w:rsid w:val="00B1721A"/>
    <w:rsid w:val="00B1760C"/>
    <w:rsid w:val="00B178A5"/>
    <w:rsid w:val="00B20086"/>
    <w:rsid w:val="00B23021"/>
    <w:rsid w:val="00B24032"/>
    <w:rsid w:val="00B263BE"/>
    <w:rsid w:val="00B27090"/>
    <w:rsid w:val="00B2721F"/>
    <w:rsid w:val="00B27D21"/>
    <w:rsid w:val="00B27F59"/>
    <w:rsid w:val="00B303ED"/>
    <w:rsid w:val="00B307E8"/>
    <w:rsid w:val="00B313BC"/>
    <w:rsid w:val="00B32498"/>
    <w:rsid w:val="00B32EA9"/>
    <w:rsid w:val="00B37384"/>
    <w:rsid w:val="00B37C24"/>
    <w:rsid w:val="00B37E93"/>
    <w:rsid w:val="00B37EBC"/>
    <w:rsid w:val="00B40617"/>
    <w:rsid w:val="00B42AB3"/>
    <w:rsid w:val="00B42E36"/>
    <w:rsid w:val="00B43FC9"/>
    <w:rsid w:val="00B46721"/>
    <w:rsid w:val="00B502CF"/>
    <w:rsid w:val="00B5066D"/>
    <w:rsid w:val="00B51AE8"/>
    <w:rsid w:val="00B555A3"/>
    <w:rsid w:val="00B577B2"/>
    <w:rsid w:val="00B627B0"/>
    <w:rsid w:val="00B6713E"/>
    <w:rsid w:val="00B70A2B"/>
    <w:rsid w:val="00B71049"/>
    <w:rsid w:val="00B71872"/>
    <w:rsid w:val="00B724A5"/>
    <w:rsid w:val="00B72D09"/>
    <w:rsid w:val="00B748D6"/>
    <w:rsid w:val="00B75FEA"/>
    <w:rsid w:val="00B7773E"/>
    <w:rsid w:val="00B8024F"/>
    <w:rsid w:val="00B80FB1"/>
    <w:rsid w:val="00B8209E"/>
    <w:rsid w:val="00B831D4"/>
    <w:rsid w:val="00B83E53"/>
    <w:rsid w:val="00B84D73"/>
    <w:rsid w:val="00B85CBB"/>
    <w:rsid w:val="00B86ADE"/>
    <w:rsid w:val="00B872DF"/>
    <w:rsid w:val="00B923B3"/>
    <w:rsid w:val="00B937D6"/>
    <w:rsid w:val="00B94F42"/>
    <w:rsid w:val="00B95F47"/>
    <w:rsid w:val="00B96D51"/>
    <w:rsid w:val="00B970CB"/>
    <w:rsid w:val="00B97E62"/>
    <w:rsid w:val="00BA00FA"/>
    <w:rsid w:val="00BA0397"/>
    <w:rsid w:val="00BA07D3"/>
    <w:rsid w:val="00BA120E"/>
    <w:rsid w:val="00BA18B5"/>
    <w:rsid w:val="00BA1D27"/>
    <w:rsid w:val="00BA2603"/>
    <w:rsid w:val="00BA30AE"/>
    <w:rsid w:val="00BA3669"/>
    <w:rsid w:val="00BA39BF"/>
    <w:rsid w:val="00BA4A6B"/>
    <w:rsid w:val="00BA5183"/>
    <w:rsid w:val="00BA681E"/>
    <w:rsid w:val="00BA6C5E"/>
    <w:rsid w:val="00BA7380"/>
    <w:rsid w:val="00BB1DA6"/>
    <w:rsid w:val="00BB1FA6"/>
    <w:rsid w:val="00BB22B3"/>
    <w:rsid w:val="00BB2972"/>
    <w:rsid w:val="00BB32B7"/>
    <w:rsid w:val="00BB77D0"/>
    <w:rsid w:val="00BC0FF5"/>
    <w:rsid w:val="00BC3119"/>
    <w:rsid w:val="00BC49F0"/>
    <w:rsid w:val="00BC4EEE"/>
    <w:rsid w:val="00BC739A"/>
    <w:rsid w:val="00BD0C55"/>
    <w:rsid w:val="00BD14F1"/>
    <w:rsid w:val="00BD1A8F"/>
    <w:rsid w:val="00BD20F7"/>
    <w:rsid w:val="00BD2FF1"/>
    <w:rsid w:val="00BD31A9"/>
    <w:rsid w:val="00BD5652"/>
    <w:rsid w:val="00BD70DD"/>
    <w:rsid w:val="00BE333F"/>
    <w:rsid w:val="00BE3A58"/>
    <w:rsid w:val="00BE3BA3"/>
    <w:rsid w:val="00BE502A"/>
    <w:rsid w:val="00BE5240"/>
    <w:rsid w:val="00BE6958"/>
    <w:rsid w:val="00BE7424"/>
    <w:rsid w:val="00BF03B5"/>
    <w:rsid w:val="00BF1596"/>
    <w:rsid w:val="00BF4020"/>
    <w:rsid w:val="00BF411A"/>
    <w:rsid w:val="00BF4322"/>
    <w:rsid w:val="00BF4849"/>
    <w:rsid w:val="00BF5DA1"/>
    <w:rsid w:val="00BF6FCA"/>
    <w:rsid w:val="00C01857"/>
    <w:rsid w:val="00C022E6"/>
    <w:rsid w:val="00C0232C"/>
    <w:rsid w:val="00C02A0A"/>
    <w:rsid w:val="00C05DF8"/>
    <w:rsid w:val="00C06723"/>
    <w:rsid w:val="00C06BC0"/>
    <w:rsid w:val="00C06D06"/>
    <w:rsid w:val="00C07260"/>
    <w:rsid w:val="00C1047E"/>
    <w:rsid w:val="00C10C94"/>
    <w:rsid w:val="00C14333"/>
    <w:rsid w:val="00C16A95"/>
    <w:rsid w:val="00C16C53"/>
    <w:rsid w:val="00C175A8"/>
    <w:rsid w:val="00C17D34"/>
    <w:rsid w:val="00C21287"/>
    <w:rsid w:val="00C22805"/>
    <w:rsid w:val="00C229EC"/>
    <w:rsid w:val="00C24192"/>
    <w:rsid w:val="00C247F0"/>
    <w:rsid w:val="00C2518C"/>
    <w:rsid w:val="00C263B9"/>
    <w:rsid w:val="00C264E7"/>
    <w:rsid w:val="00C27B92"/>
    <w:rsid w:val="00C3266B"/>
    <w:rsid w:val="00C35D75"/>
    <w:rsid w:val="00C401B9"/>
    <w:rsid w:val="00C41955"/>
    <w:rsid w:val="00C41C12"/>
    <w:rsid w:val="00C4235D"/>
    <w:rsid w:val="00C42C1D"/>
    <w:rsid w:val="00C43DA0"/>
    <w:rsid w:val="00C44A3B"/>
    <w:rsid w:val="00C462E3"/>
    <w:rsid w:val="00C46B90"/>
    <w:rsid w:val="00C473DA"/>
    <w:rsid w:val="00C47E1C"/>
    <w:rsid w:val="00C51EDD"/>
    <w:rsid w:val="00C5257B"/>
    <w:rsid w:val="00C525F4"/>
    <w:rsid w:val="00C54FC9"/>
    <w:rsid w:val="00C56961"/>
    <w:rsid w:val="00C5744C"/>
    <w:rsid w:val="00C61693"/>
    <w:rsid w:val="00C631C2"/>
    <w:rsid w:val="00C642D7"/>
    <w:rsid w:val="00C64EBA"/>
    <w:rsid w:val="00C65904"/>
    <w:rsid w:val="00C66D40"/>
    <w:rsid w:val="00C66E9A"/>
    <w:rsid w:val="00C70ECA"/>
    <w:rsid w:val="00C70F1F"/>
    <w:rsid w:val="00C7111F"/>
    <w:rsid w:val="00C71C16"/>
    <w:rsid w:val="00C72805"/>
    <w:rsid w:val="00C73217"/>
    <w:rsid w:val="00C73C57"/>
    <w:rsid w:val="00C747E8"/>
    <w:rsid w:val="00C75448"/>
    <w:rsid w:val="00C75D3C"/>
    <w:rsid w:val="00C7683C"/>
    <w:rsid w:val="00C76C9A"/>
    <w:rsid w:val="00C770ED"/>
    <w:rsid w:val="00C80036"/>
    <w:rsid w:val="00C80464"/>
    <w:rsid w:val="00C80F96"/>
    <w:rsid w:val="00C82682"/>
    <w:rsid w:val="00C82D5E"/>
    <w:rsid w:val="00C855FA"/>
    <w:rsid w:val="00C8592C"/>
    <w:rsid w:val="00C85EE1"/>
    <w:rsid w:val="00C860C1"/>
    <w:rsid w:val="00C87A9D"/>
    <w:rsid w:val="00C90621"/>
    <w:rsid w:val="00C94AEA"/>
    <w:rsid w:val="00C95B43"/>
    <w:rsid w:val="00C97524"/>
    <w:rsid w:val="00CA0B59"/>
    <w:rsid w:val="00CA4AA7"/>
    <w:rsid w:val="00CB0E2A"/>
    <w:rsid w:val="00CB2F80"/>
    <w:rsid w:val="00CB365E"/>
    <w:rsid w:val="00CB66E5"/>
    <w:rsid w:val="00CB6A15"/>
    <w:rsid w:val="00CB7921"/>
    <w:rsid w:val="00CB7E6E"/>
    <w:rsid w:val="00CC73A7"/>
    <w:rsid w:val="00CC7D18"/>
    <w:rsid w:val="00CD07DF"/>
    <w:rsid w:val="00CD2716"/>
    <w:rsid w:val="00CD36C8"/>
    <w:rsid w:val="00CD4558"/>
    <w:rsid w:val="00CD5361"/>
    <w:rsid w:val="00CE17B7"/>
    <w:rsid w:val="00CE28E2"/>
    <w:rsid w:val="00CE61FA"/>
    <w:rsid w:val="00CE6A68"/>
    <w:rsid w:val="00CF0137"/>
    <w:rsid w:val="00CF0C5E"/>
    <w:rsid w:val="00CF20CA"/>
    <w:rsid w:val="00CF2490"/>
    <w:rsid w:val="00CF2B53"/>
    <w:rsid w:val="00CF368A"/>
    <w:rsid w:val="00CF37C2"/>
    <w:rsid w:val="00CF686C"/>
    <w:rsid w:val="00CF7A0F"/>
    <w:rsid w:val="00D007C5"/>
    <w:rsid w:val="00D01393"/>
    <w:rsid w:val="00D0266A"/>
    <w:rsid w:val="00D036AD"/>
    <w:rsid w:val="00D03841"/>
    <w:rsid w:val="00D03D15"/>
    <w:rsid w:val="00D114E6"/>
    <w:rsid w:val="00D12F2D"/>
    <w:rsid w:val="00D141AF"/>
    <w:rsid w:val="00D159A7"/>
    <w:rsid w:val="00D162BA"/>
    <w:rsid w:val="00D16A5E"/>
    <w:rsid w:val="00D20BC6"/>
    <w:rsid w:val="00D220A2"/>
    <w:rsid w:val="00D222B3"/>
    <w:rsid w:val="00D254BD"/>
    <w:rsid w:val="00D2647E"/>
    <w:rsid w:val="00D26C14"/>
    <w:rsid w:val="00D32B47"/>
    <w:rsid w:val="00D32DBD"/>
    <w:rsid w:val="00D32E86"/>
    <w:rsid w:val="00D330D5"/>
    <w:rsid w:val="00D33A7F"/>
    <w:rsid w:val="00D34BCB"/>
    <w:rsid w:val="00D35A2B"/>
    <w:rsid w:val="00D35B8A"/>
    <w:rsid w:val="00D35FE3"/>
    <w:rsid w:val="00D40B58"/>
    <w:rsid w:val="00D40E75"/>
    <w:rsid w:val="00D40F14"/>
    <w:rsid w:val="00D423A5"/>
    <w:rsid w:val="00D43570"/>
    <w:rsid w:val="00D43A0C"/>
    <w:rsid w:val="00D43E3C"/>
    <w:rsid w:val="00D44ACC"/>
    <w:rsid w:val="00D470FA"/>
    <w:rsid w:val="00D4798C"/>
    <w:rsid w:val="00D5340F"/>
    <w:rsid w:val="00D53E67"/>
    <w:rsid w:val="00D55120"/>
    <w:rsid w:val="00D568D5"/>
    <w:rsid w:val="00D571A9"/>
    <w:rsid w:val="00D605FD"/>
    <w:rsid w:val="00D61583"/>
    <w:rsid w:val="00D62011"/>
    <w:rsid w:val="00D625F9"/>
    <w:rsid w:val="00D6291C"/>
    <w:rsid w:val="00D63AFE"/>
    <w:rsid w:val="00D655AD"/>
    <w:rsid w:val="00D6640C"/>
    <w:rsid w:val="00D66BAA"/>
    <w:rsid w:val="00D7053E"/>
    <w:rsid w:val="00D70B79"/>
    <w:rsid w:val="00D72F8C"/>
    <w:rsid w:val="00D75115"/>
    <w:rsid w:val="00D759C8"/>
    <w:rsid w:val="00D75CF3"/>
    <w:rsid w:val="00D7678D"/>
    <w:rsid w:val="00D767EC"/>
    <w:rsid w:val="00D76BBD"/>
    <w:rsid w:val="00D76D62"/>
    <w:rsid w:val="00D80F57"/>
    <w:rsid w:val="00D81229"/>
    <w:rsid w:val="00D817F1"/>
    <w:rsid w:val="00D83098"/>
    <w:rsid w:val="00D84A2E"/>
    <w:rsid w:val="00D85416"/>
    <w:rsid w:val="00D85BD0"/>
    <w:rsid w:val="00D86C7E"/>
    <w:rsid w:val="00D90864"/>
    <w:rsid w:val="00D92A05"/>
    <w:rsid w:val="00D953B1"/>
    <w:rsid w:val="00D9592D"/>
    <w:rsid w:val="00D9732F"/>
    <w:rsid w:val="00D9778A"/>
    <w:rsid w:val="00DA0348"/>
    <w:rsid w:val="00DA0699"/>
    <w:rsid w:val="00DA0D90"/>
    <w:rsid w:val="00DA1093"/>
    <w:rsid w:val="00DA10DD"/>
    <w:rsid w:val="00DA2769"/>
    <w:rsid w:val="00DA2E3A"/>
    <w:rsid w:val="00DA4190"/>
    <w:rsid w:val="00DA641E"/>
    <w:rsid w:val="00DA7B92"/>
    <w:rsid w:val="00DB11DB"/>
    <w:rsid w:val="00DB2AE9"/>
    <w:rsid w:val="00DB2BDA"/>
    <w:rsid w:val="00DB380D"/>
    <w:rsid w:val="00DB42ED"/>
    <w:rsid w:val="00DB4A44"/>
    <w:rsid w:val="00DB4F7C"/>
    <w:rsid w:val="00DB54F2"/>
    <w:rsid w:val="00DC1701"/>
    <w:rsid w:val="00DC2317"/>
    <w:rsid w:val="00DC3052"/>
    <w:rsid w:val="00DC4B6F"/>
    <w:rsid w:val="00DC61B6"/>
    <w:rsid w:val="00DC7424"/>
    <w:rsid w:val="00DC7B2B"/>
    <w:rsid w:val="00DC7D15"/>
    <w:rsid w:val="00DD14E1"/>
    <w:rsid w:val="00DD2AB3"/>
    <w:rsid w:val="00DD2E0E"/>
    <w:rsid w:val="00DD2FBD"/>
    <w:rsid w:val="00DD2FE6"/>
    <w:rsid w:val="00DD3060"/>
    <w:rsid w:val="00DD5618"/>
    <w:rsid w:val="00DD6A82"/>
    <w:rsid w:val="00DD6DD6"/>
    <w:rsid w:val="00DD76AB"/>
    <w:rsid w:val="00DE2BC5"/>
    <w:rsid w:val="00DE3789"/>
    <w:rsid w:val="00DE42CC"/>
    <w:rsid w:val="00DE4CC3"/>
    <w:rsid w:val="00DE532C"/>
    <w:rsid w:val="00DE69AE"/>
    <w:rsid w:val="00DE6C08"/>
    <w:rsid w:val="00DE7300"/>
    <w:rsid w:val="00DE7B74"/>
    <w:rsid w:val="00DF0E65"/>
    <w:rsid w:val="00DF255C"/>
    <w:rsid w:val="00DF321B"/>
    <w:rsid w:val="00DF46D6"/>
    <w:rsid w:val="00E03216"/>
    <w:rsid w:val="00E0529D"/>
    <w:rsid w:val="00E05B9C"/>
    <w:rsid w:val="00E05D1A"/>
    <w:rsid w:val="00E06227"/>
    <w:rsid w:val="00E07223"/>
    <w:rsid w:val="00E11E94"/>
    <w:rsid w:val="00E123F2"/>
    <w:rsid w:val="00E13A46"/>
    <w:rsid w:val="00E152F7"/>
    <w:rsid w:val="00E15D71"/>
    <w:rsid w:val="00E168BC"/>
    <w:rsid w:val="00E215A2"/>
    <w:rsid w:val="00E242D4"/>
    <w:rsid w:val="00E26982"/>
    <w:rsid w:val="00E26B6D"/>
    <w:rsid w:val="00E31970"/>
    <w:rsid w:val="00E322A0"/>
    <w:rsid w:val="00E33C6A"/>
    <w:rsid w:val="00E33CF7"/>
    <w:rsid w:val="00E33F8A"/>
    <w:rsid w:val="00E3475D"/>
    <w:rsid w:val="00E3491A"/>
    <w:rsid w:val="00E35C71"/>
    <w:rsid w:val="00E37066"/>
    <w:rsid w:val="00E37B56"/>
    <w:rsid w:val="00E40F76"/>
    <w:rsid w:val="00E41EBB"/>
    <w:rsid w:val="00E42287"/>
    <w:rsid w:val="00E43D7D"/>
    <w:rsid w:val="00E44C0B"/>
    <w:rsid w:val="00E4546F"/>
    <w:rsid w:val="00E476EE"/>
    <w:rsid w:val="00E47CD9"/>
    <w:rsid w:val="00E47E71"/>
    <w:rsid w:val="00E5100E"/>
    <w:rsid w:val="00E515B9"/>
    <w:rsid w:val="00E52334"/>
    <w:rsid w:val="00E5238C"/>
    <w:rsid w:val="00E52576"/>
    <w:rsid w:val="00E52828"/>
    <w:rsid w:val="00E52D33"/>
    <w:rsid w:val="00E542D1"/>
    <w:rsid w:val="00E54E67"/>
    <w:rsid w:val="00E609D1"/>
    <w:rsid w:val="00E60BED"/>
    <w:rsid w:val="00E611D3"/>
    <w:rsid w:val="00E64CAA"/>
    <w:rsid w:val="00E64D3E"/>
    <w:rsid w:val="00E70979"/>
    <w:rsid w:val="00E71A14"/>
    <w:rsid w:val="00E71B64"/>
    <w:rsid w:val="00E73F63"/>
    <w:rsid w:val="00E7441D"/>
    <w:rsid w:val="00E74804"/>
    <w:rsid w:val="00E74F03"/>
    <w:rsid w:val="00E75001"/>
    <w:rsid w:val="00E754D4"/>
    <w:rsid w:val="00E7604C"/>
    <w:rsid w:val="00E7694B"/>
    <w:rsid w:val="00E77329"/>
    <w:rsid w:val="00E806D6"/>
    <w:rsid w:val="00E81C5B"/>
    <w:rsid w:val="00E84761"/>
    <w:rsid w:val="00E84A19"/>
    <w:rsid w:val="00E86AFC"/>
    <w:rsid w:val="00E87D56"/>
    <w:rsid w:val="00E9096C"/>
    <w:rsid w:val="00E92E69"/>
    <w:rsid w:val="00E93484"/>
    <w:rsid w:val="00E943D9"/>
    <w:rsid w:val="00E94B12"/>
    <w:rsid w:val="00E956B7"/>
    <w:rsid w:val="00E9586B"/>
    <w:rsid w:val="00E9619C"/>
    <w:rsid w:val="00E9666A"/>
    <w:rsid w:val="00E977C2"/>
    <w:rsid w:val="00EA0F5B"/>
    <w:rsid w:val="00EA1F9D"/>
    <w:rsid w:val="00EA51E1"/>
    <w:rsid w:val="00EA6142"/>
    <w:rsid w:val="00EA7C71"/>
    <w:rsid w:val="00EB12D1"/>
    <w:rsid w:val="00EB16F7"/>
    <w:rsid w:val="00EB40EB"/>
    <w:rsid w:val="00EB55FF"/>
    <w:rsid w:val="00EB60AD"/>
    <w:rsid w:val="00EB6489"/>
    <w:rsid w:val="00EC122F"/>
    <w:rsid w:val="00EC16B0"/>
    <w:rsid w:val="00EC5A63"/>
    <w:rsid w:val="00ED3F1F"/>
    <w:rsid w:val="00ED4C47"/>
    <w:rsid w:val="00ED525C"/>
    <w:rsid w:val="00ED5765"/>
    <w:rsid w:val="00ED78B8"/>
    <w:rsid w:val="00EE0E8A"/>
    <w:rsid w:val="00EE28C7"/>
    <w:rsid w:val="00EE3DE6"/>
    <w:rsid w:val="00EE5CF1"/>
    <w:rsid w:val="00EE6BF2"/>
    <w:rsid w:val="00EE6F16"/>
    <w:rsid w:val="00EF03B3"/>
    <w:rsid w:val="00EF16B9"/>
    <w:rsid w:val="00EF6829"/>
    <w:rsid w:val="00EF68EC"/>
    <w:rsid w:val="00F002B0"/>
    <w:rsid w:val="00F0059A"/>
    <w:rsid w:val="00F009E0"/>
    <w:rsid w:val="00F00A49"/>
    <w:rsid w:val="00F016BB"/>
    <w:rsid w:val="00F02353"/>
    <w:rsid w:val="00F0474C"/>
    <w:rsid w:val="00F04A4C"/>
    <w:rsid w:val="00F05D2F"/>
    <w:rsid w:val="00F05F44"/>
    <w:rsid w:val="00F07383"/>
    <w:rsid w:val="00F11F2D"/>
    <w:rsid w:val="00F12371"/>
    <w:rsid w:val="00F13177"/>
    <w:rsid w:val="00F1355B"/>
    <w:rsid w:val="00F210B1"/>
    <w:rsid w:val="00F218CD"/>
    <w:rsid w:val="00F22546"/>
    <w:rsid w:val="00F22CF6"/>
    <w:rsid w:val="00F22EF3"/>
    <w:rsid w:val="00F2313C"/>
    <w:rsid w:val="00F234FF"/>
    <w:rsid w:val="00F23CFF"/>
    <w:rsid w:val="00F25F89"/>
    <w:rsid w:val="00F264EA"/>
    <w:rsid w:val="00F27352"/>
    <w:rsid w:val="00F273D2"/>
    <w:rsid w:val="00F27EA1"/>
    <w:rsid w:val="00F30255"/>
    <w:rsid w:val="00F30E21"/>
    <w:rsid w:val="00F32B97"/>
    <w:rsid w:val="00F33775"/>
    <w:rsid w:val="00F34280"/>
    <w:rsid w:val="00F35EE2"/>
    <w:rsid w:val="00F362E3"/>
    <w:rsid w:val="00F4041C"/>
    <w:rsid w:val="00F4083A"/>
    <w:rsid w:val="00F418F0"/>
    <w:rsid w:val="00F42FAC"/>
    <w:rsid w:val="00F440F9"/>
    <w:rsid w:val="00F46DF2"/>
    <w:rsid w:val="00F47A82"/>
    <w:rsid w:val="00F47F9C"/>
    <w:rsid w:val="00F517D1"/>
    <w:rsid w:val="00F51CBE"/>
    <w:rsid w:val="00F526E3"/>
    <w:rsid w:val="00F52D22"/>
    <w:rsid w:val="00F55A51"/>
    <w:rsid w:val="00F55E0B"/>
    <w:rsid w:val="00F56A3C"/>
    <w:rsid w:val="00F57C9A"/>
    <w:rsid w:val="00F60594"/>
    <w:rsid w:val="00F6066C"/>
    <w:rsid w:val="00F60E4B"/>
    <w:rsid w:val="00F6100B"/>
    <w:rsid w:val="00F62EED"/>
    <w:rsid w:val="00F63769"/>
    <w:rsid w:val="00F6454F"/>
    <w:rsid w:val="00F66294"/>
    <w:rsid w:val="00F664A3"/>
    <w:rsid w:val="00F66546"/>
    <w:rsid w:val="00F668B8"/>
    <w:rsid w:val="00F673A3"/>
    <w:rsid w:val="00F713F7"/>
    <w:rsid w:val="00F72BCD"/>
    <w:rsid w:val="00F756A9"/>
    <w:rsid w:val="00F75FC1"/>
    <w:rsid w:val="00F77354"/>
    <w:rsid w:val="00F77D6D"/>
    <w:rsid w:val="00F8194A"/>
    <w:rsid w:val="00F83815"/>
    <w:rsid w:val="00F84016"/>
    <w:rsid w:val="00F8539C"/>
    <w:rsid w:val="00F853E3"/>
    <w:rsid w:val="00F87524"/>
    <w:rsid w:val="00F90EE1"/>
    <w:rsid w:val="00F91566"/>
    <w:rsid w:val="00F91F45"/>
    <w:rsid w:val="00F92240"/>
    <w:rsid w:val="00F94479"/>
    <w:rsid w:val="00F95AE1"/>
    <w:rsid w:val="00F95B42"/>
    <w:rsid w:val="00FA2402"/>
    <w:rsid w:val="00FA2B83"/>
    <w:rsid w:val="00FA392F"/>
    <w:rsid w:val="00FA4040"/>
    <w:rsid w:val="00FA51A3"/>
    <w:rsid w:val="00FA7496"/>
    <w:rsid w:val="00FB0766"/>
    <w:rsid w:val="00FB0EFD"/>
    <w:rsid w:val="00FB1A6E"/>
    <w:rsid w:val="00FB21F0"/>
    <w:rsid w:val="00FB363A"/>
    <w:rsid w:val="00FB608A"/>
    <w:rsid w:val="00FB6C2E"/>
    <w:rsid w:val="00FB70E7"/>
    <w:rsid w:val="00FC1101"/>
    <w:rsid w:val="00FC1471"/>
    <w:rsid w:val="00FC1CF9"/>
    <w:rsid w:val="00FC1E84"/>
    <w:rsid w:val="00FC3B8E"/>
    <w:rsid w:val="00FC4779"/>
    <w:rsid w:val="00FC6DED"/>
    <w:rsid w:val="00FC7567"/>
    <w:rsid w:val="00FD11CC"/>
    <w:rsid w:val="00FD12AE"/>
    <w:rsid w:val="00FD1B08"/>
    <w:rsid w:val="00FD2212"/>
    <w:rsid w:val="00FD2558"/>
    <w:rsid w:val="00FD280B"/>
    <w:rsid w:val="00FD2D5B"/>
    <w:rsid w:val="00FD3F69"/>
    <w:rsid w:val="00FD5D4A"/>
    <w:rsid w:val="00FD78BF"/>
    <w:rsid w:val="00FD7E93"/>
    <w:rsid w:val="00FD7F8E"/>
    <w:rsid w:val="00FE033D"/>
    <w:rsid w:val="00FE256C"/>
    <w:rsid w:val="00FE36D3"/>
    <w:rsid w:val="00FE4399"/>
    <w:rsid w:val="00FE44FF"/>
    <w:rsid w:val="00FE4515"/>
    <w:rsid w:val="00FE4AEA"/>
    <w:rsid w:val="00FE6612"/>
    <w:rsid w:val="00FE7431"/>
    <w:rsid w:val="00FF0446"/>
    <w:rsid w:val="00FF18B1"/>
    <w:rsid w:val="00FF20E6"/>
    <w:rsid w:val="00FF33B6"/>
    <w:rsid w:val="00FF4D4F"/>
    <w:rsid w:val="00FF696E"/>
    <w:rsid w:val="19AF049D"/>
    <w:rsid w:val="24234A7B"/>
    <w:rsid w:val="2CB924A7"/>
    <w:rsid w:val="4008FE38"/>
    <w:rsid w:val="4FFF5757"/>
    <w:rsid w:val="51A2ED50"/>
    <w:rsid w:val="5B23A966"/>
    <w:rsid w:val="613E4222"/>
    <w:rsid w:val="623F54F2"/>
    <w:rsid w:val="633669CC"/>
    <w:rsid w:val="66DC4682"/>
    <w:rsid w:val="71B6DE59"/>
    <w:rsid w:val="71B6F594"/>
    <w:rsid w:val="799717A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260FC"/>
  <w15:chartTrackingRefBased/>
  <w15:docId w15:val="{D981B171-7973-40C8-88DA-9A043D4F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1857"/>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00A9060E"/>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Ttulo3">
    <w:name w:val="heading 3"/>
    <w:basedOn w:val="Normal"/>
    <w:next w:val="Normal"/>
    <w:link w:val="Ttulo3Car"/>
    <w:uiPriority w:val="9"/>
    <w:unhideWhenUsed/>
    <w:qFormat/>
    <w:rsid w:val="00FA4040"/>
    <w:pPr>
      <w:keepNext/>
      <w:keepLines/>
      <w:spacing w:before="40" w:after="0"/>
      <w:outlineLvl w:val="2"/>
    </w:pPr>
    <w:rPr>
      <w:rFonts w:asciiTheme="majorHAnsi" w:eastAsiaTheme="majorEastAsia" w:hAnsiTheme="majorHAnsi" w:cstheme="majorBidi"/>
      <w:color w:val="4C661A"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2F80"/>
    <w:pPr>
      <w:tabs>
        <w:tab w:val="center" w:pos="4419"/>
        <w:tab w:val="right" w:pos="8838"/>
      </w:tabs>
      <w:spacing w:after="0"/>
    </w:pPr>
  </w:style>
  <w:style w:type="character" w:customStyle="1" w:styleId="EncabezadoCar">
    <w:name w:val="Encabezado Car"/>
    <w:basedOn w:val="Fuentedeprrafopredeter"/>
    <w:link w:val="Encabezado"/>
    <w:uiPriority w:val="99"/>
    <w:rsid w:val="00CB2F80"/>
  </w:style>
  <w:style w:type="paragraph" w:styleId="Piedepgina">
    <w:name w:val="footer"/>
    <w:basedOn w:val="Normal"/>
    <w:link w:val="PiedepginaCar"/>
    <w:uiPriority w:val="99"/>
    <w:unhideWhenUsed/>
    <w:rsid w:val="00CB2F80"/>
    <w:pPr>
      <w:tabs>
        <w:tab w:val="center" w:pos="4419"/>
        <w:tab w:val="right" w:pos="8838"/>
      </w:tabs>
      <w:spacing w:after="0"/>
    </w:pPr>
  </w:style>
  <w:style w:type="character" w:customStyle="1" w:styleId="PiedepginaCar">
    <w:name w:val="Pie de página Car"/>
    <w:basedOn w:val="Fuentedeprrafopredeter"/>
    <w:link w:val="Piedepgina"/>
    <w:uiPriority w:val="99"/>
    <w:rsid w:val="00CB2F80"/>
  </w:style>
  <w:style w:type="paragraph" w:styleId="Sinespaciado">
    <w:name w:val="No Spacing"/>
    <w:link w:val="SinespaciadoCar"/>
    <w:uiPriority w:val="1"/>
    <w:qFormat/>
    <w:rsid w:val="00CB2F80"/>
    <w:pPr>
      <w:spacing w:after="0"/>
    </w:pPr>
    <w:rPr>
      <w:rFonts w:eastAsiaTheme="minorEastAsia"/>
      <w:lang w:eastAsia="es-CO"/>
    </w:rPr>
  </w:style>
  <w:style w:type="character" w:customStyle="1" w:styleId="SinespaciadoCar">
    <w:name w:val="Sin espaciado Car"/>
    <w:basedOn w:val="Fuentedeprrafopredeter"/>
    <w:link w:val="Sinespaciado"/>
    <w:uiPriority w:val="1"/>
    <w:rsid w:val="00CB2F80"/>
    <w:rPr>
      <w:rFonts w:eastAsiaTheme="minorEastAsia"/>
      <w:lang w:eastAsia="es-CO"/>
    </w:rPr>
  </w:style>
  <w:style w:type="table" w:styleId="Tablaconcuadrcula">
    <w:name w:val="Table Grid"/>
    <w:basedOn w:val="Tablanormal"/>
    <w:uiPriority w:val="39"/>
    <w:rsid w:val="00CB2F80"/>
    <w:pPr>
      <w:spacing w:after="0"/>
    </w:pPr>
    <w:tblPr/>
  </w:style>
  <w:style w:type="character" w:customStyle="1" w:styleId="Ttulo1Car">
    <w:name w:val="Título 1 Car"/>
    <w:basedOn w:val="Fuentedeprrafopredeter"/>
    <w:link w:val="Ttulo1"/>
    <w:uiPriority w:val="9"/>
    <w:rsid w:val="00C01857"/>
    <w:rPr>
      <w:rFonts w:asciiTheme="majorHAnsi" w:eastAsiaTheme="majorEastAsia" w:hAnsiTheme="majorHAnsi" w:cstheme="majorBidi"/>
      <w:color w:val="729928" w:themeColor="accent1" w:themeShade="BF"/>
      <w:sz w:val="32"/>
      <w:szCs w:val="32"/>
    </w:rPr>
  </w:style>
  <w:style w:type="paragraph" w:styleId="TtuloTDC">
    <w:name w:val="TOC Heading"/>
    <w:basedOn w:val="Ttulo1"/>
    <w:next w:val="Normal"/>
    <w:uiPriority w:val="39"/>
    <w:unhideWhenUsed/>
    <w:qFormat/>
    <w:rsid w:val="00C01857"/>
    <w:pPr>
      <w:outlineLvl w:val="9"/>
    </w:pPr>
    <w:rPr>
      <w:lang w:eastAsia="es-CO"/>
    </w:rPr>
  </w:style>
  <w:style w:type="paragraph" w:styleId="TDC2">
    <w:name w:val="toc 2"/>
    <w:basedOn w:val="Normal"/>
    <w:next w:val="Normal"/>
    <w:autoRedefine/>
    <w:uiPriority w:val="39"/>
    <w:unhideWhenUsed/>
    <w:rsid w:val="00C01857"/>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C01857"/>
    <w:pPr>
      <w:spacing w:after="100"/>
    </w:pPr>
    <w:rPr>
      <w:rFonts w:eastAsiaTheme="minorEastAsia" w:cs="Times New Roman"/>
      <w:lang w:eastAsia="es-CO"/>
    </w:rPr>
  </w:style>
  <w:style w:type="paragraph" w:styleId="TDC3">
    <w:name w:val="toc 3"/>
    <w:basedOn w:val="Normal"/>
    <w:next w:val="Normal"/>
    <w:autoRedefine/>
    <w:uiPriority w:val="39"/>
    <w:unhideWhenUsed/>
    <w:rsid w:val="00C01857"/>
    <w:pPr>
      <w:spacing w:after="100"/>
      <w:ind w:left="440"/>
    </w:pPr>
    <w:rPr>
      <w:rFonts w:eastAsiaTheme="minorEastAsia" w:cs="Times New Roman"/>
      <w:lang w:eastAsia="es-CO"/>
    </w:rPr>
  </w:style>
  <w:style w:type="paragraph" w:styleId="Prrafodelista">
    <w:name w:val="List Paragraph"/>
    <w:basedOn w:val="Normal"/>
    <w:uiPriority w:val="34"/>
    <w:qFormat/>
    <w:rsid w:val="00C01857"/>
    <w:pPr>
      <w:ind w:left="720"/>
      <w:contextualSpacing/>
    </w:pPr>
  </w:style>
  <w:style w:type="character" w:styleId="Hipervnculo">
    <w:name w:val="Hyperlink"/>
    <w:basedOn w:val="Fuentedeprrafopredeter"/>
    <w:uiPriority w:val="99"/>
    <w:unhideWhenUsed/>
    <w:rsid w:val="00471B4F"/>
    <w:rPr>
      <w:color w:val="EE7B08" w:themeColor="hyperlink"/>
      <w:u w:val="single"/>
    </w:rPr>
  </w:style>
  <w:style w:type="paragraph" w:customStyle="1" w:styleId="Default">
    <w:name w:val="Default"/>
    <w:rsid w:val="00A64AAB"/>
    <w:pPr>
      <w:autoSpaceDE w:val="0"/>
      <w:autoSpaceDN w:val="0"/>
      <w:adjustRightInd w:val="0"/>
      <w:spacing w:after="0"/>
    </w:pPr>
    <w:rPr>
      <w:rFonts w:ascii="Arial" w:hAnsi="Arial" w:cs="Arial"/>
      <w:color w:val="000000"/>
      <w:sz w:val="24"/>
      <w:szCs w:val="24"/>
    </w:rPr>
  </w:style>
  <w:style w:type="paragraph" w:styleId="NormalWeb">
    <w:name w:val="Normal (Web)"/>
    <w:basedOn w:val="Normal"/>
    <w:uiPriority w:val="99"/>
    <w:semiHidden/>
    <w:unhideWhenUsed/>
    <w:rsid w:val="00C85EE1"/>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Textodenotaalfinal">
    <w:name w:val="Texto de nota al final"/>
    <w:basedOn w:val="Normal"/>
    <w:rsid w:val="00F210B1"/>
    <w:pPr>
      <w:widowControl w:val="0"/>
      <w:spacing w:after="0"/>
    </w:pPr>
    <w:rPr>
      <w:rFonts w:ascii="Courier New" w:eastAsia="Times New Roman" w:hAnsi="Courier New" w:cs="Times New Roman"/>
      <w:sz w:val="24"/>
      <w:szCs w:val="20"/>
      <w:lang w:val="es-ES_tradnl" w:eastAsia="es-CO"/>
    </w:rPr>
  </w:style>
  <w:style w:type="character" w:customStyle="1" w:styleId="Ttulo2Car">
    <w:name w:val="Título 2 Car"/>
    <w:basedOn w:val="Fuentedeprrafopredeter"/>
    <w:link w:val="Ttulo2"/>
    <w:uiPriority w:val="9"/>
    <w:rsid w:val="00A9060E"/>
    <w:rPr>
      <w:rFonts w:asciiTheme="majorHAnsi" w:eastAsiaTheme="majorEastAsia" w:hAnsiTheme="majorHAnsi" w:cstheme="majorBidi"/>
      <w:color w:val="729928" w:themeColor="accent1" w:themeShade="BF"/>
      <w:sz w:val="26"/>
      <w:szCs w:val="26"/>
    </w:rPr>
  </w:style>
  <w:style w:type="character" w:styleId="Mencinsinresolver">
    <w:name w:val="Unresolved Mention"/>
    <w:basedOn w:val="Fuentedeprrafopredeter"/>
    <w:uiPriority w:val="99"/>
    <w:semiHidden/>
    <w:unhideWhenUsed/>
    <w:rsid w:val="00237A06"/>
    <w:rPr>
      <w:color w:val="605E5C"/>
      <w:shd w:val="clear" w:color="auto" w:fill="E1DFDD"/>
    </w:rPr>
  </w:style>
  <w:style w:type="character" w:customStyle="1" w:styleId="Ttulo3Car">
    <w:name w:val="Título 3 Car"/>
    <w:basedOn w:val="Fuentedeprrafopredeter"/>
    <w:link w:val="Ttulo3"/>
    <w:uiPriority w:val="9"/>
    <w:rsid w:val="00FA4040"/>
    <w:rPr>
      <w:rFonts w:asciiTheme="majorHAnsi" w:eastAsiaTheme="majorEastAsia" w:hAnsiTheme="majorHAnsi" w:cstheme="majorBidi"/>
      <w:color w:val="4C661A" w:themeColor="accent1" w:themeShade="7F"/>
      <w:sz w:val="24"/>
      <w:szCs w:val="24"/>
    </w:rPr>
  </w:style>
  <w:style w:type="character" w:styleId="Refdecomentario">
    <w:name w:val="annotation reference"/>
    <w:basedOn w:val="Fuentedeprrafopredeter"/>
    <w:uiPriority w:val="99"/>
    <w:semiHidden/>
    <w:unhideWhenUsed/>
    <w:rsid w:val="004846B6"/>
    <w:rPr>
      <w:sz w:val="16"/>
      <w:szCs w:val="16"/>
    </w:rPr>
  </w:style>
  <w:style w:type="paragraph" w:styleId="Textocomentario">
    <w:name w:val="annotation text"/>
    <w:basedOn w:val="Normal"/>
    <w:link w:val="TextocomentarioCar"/>
    <w:uiPriority w:val="99"/>
    <w:unhideWhenUsed/>
    <w:rsid w:val="004846B6"/>
    <w:rPr>
      <w:sz w:val="20"/>
      <w:szCs w:val="20"/>
    </w:rPr>
  </w:style>
  <w:style w:type="character" w:customStyle="1" w:styleId="TextocomentarioCar">
    <w:name w:val="Texto comentario Car"/>
    <w:basedOn w:val="Fuentedeprrafopredeter"/>
    <w:link w:val="Textocomentario"/>
    <w:uiPriority w:val="99"/>
    <w:rsid w:val="004846B6"/>
    <w:rPr>
      <w:sz w:val="20"/>
      <w:szCs w:val="20"/>
    </w:rPr>
  </w:style>
  <w:style w:type="paragraph" w:customStyle="1" w:styleId="paragraph">
    <w:name w:val="paragraph"/>
    <w:basedOn w:val="Normal"/>
    <w:rsid w:val="004846B6"/>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484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4415">
      <w:bodyDiv w:val="1"/>
      <w:marLeft w:val="0"/>
      <w:marRight w:val="0"/>
      <w:marTop w:val="0"/>
      <w:marBottom w:val="0"/>
      <w:divBdr>
        <w:top w:val="none" w:sz="0" w:space="0" w:color="auto"/>
        <w:left w:val="none" w:sz="0" w:space="0" w:color="auto"/>
        <w:bottom w:val="none" w:sz="0" w:space="0" w:color="auto"/>
        <w:right w:val="none" w:sz="0" w:space="0" w:color="auto"/>
      </w:divBdr>
    </w:div>
    <w:div w:id="171456299">
      <w:bodyDiv w:val="1"/>
      <w:marLeft w:val="0"/>
      <w:marRight w:val="0"/>
      <w:marTop w:val="0"/>
      <w:marBottom w:val="0"/>
      <w:divBdr>
        <w:top w:val="none" w:sz="0" w:space="0" w:color="auto"/>
        <w:left w:val="none" w:sz="0" w:space="0" w:color="auto"/>
        <w:bottom w:val="none" w:sz="0" w:space="0" w:color="auto"/>
        <w:right w:val="none" w:sz="0" w:space="0" w:color="auto"/>
      </w:divBdr>
    </w:div>
    <w:div w:id="190925621">
      <w:bodyDiv w:val="1"/>
      <w:marLeft w:val="0"/>
      <w:marRight w:val="0"/>
      <w:marTop w:val="0"/>
      <w:marBottom w:val="0"/>
      <w:divBdr>
        <w:top w:val="none" w:sz="0" w:space="0" w:color="auto"/>
        <w:left w:val="none" w:sz="0" w:space="0" w:color="auto"/>
        <w:bottom w:val="none" w:sz="0" w:space="0" w:color="auto"/>
        <w:right w:val="none" w:sz="0" w:space="0" w:color="auto"/>
      </w:divBdr>
    </w:div>
    <w:div w:id="350105267">
      <w:bodyDiv w:val="1"/>
      <w:marLeft w:val="0"/>
      <w:marRight w:val="0"/>
      <w:marTop w:val="0"/>
      <w:marBottom w:val="0"/>
      <w:divBdr>
        <w:top w:val="none" w:sz="0" w:space="0" w:color="auto"/>
        <w:left w:val="none" w:sz="0" w:space="0" w:color="auto"/>
        <w:bottom w:val="none" w:sz="0" w:space="0" w:color="auto"/>
        <w:right w:val="none" w:sz="0" w:space="0" w:color="auto"/>
      </w:divBdr>
    </w:div>
    <w:div w:id="369647784">
      <w:bodyDiv w:val="1"/>
      <w:marLeft w:val="0"/>
      <w:marRight w:val="0"/>
      <w:marTop w:val="0"/>
      <w:marBottom w:val="0"/>
      <w:divBdr>
        <w:top w:val="none" w:sz="0" w:space="0" w:color="auto"/>
        <w:left w:val="none" w:sz="0" w:space="0" w:color="auto"/>
        <w:bottom w:val="none" w:sz="0" w:space="0" w:color="auto"/>
        <w:right w:val="none" w:sz="0" w:space="0" w:color="auto"/>
      </w:divBdr>
    </w:div>
    <w:div w:id="408890761">
      <w:bodyDiv w:val="1"/>
      <w:marLeft w:val="0"/>
      <w:marRight w:val="0"/>
      <w:marTop w:val="0"/>
      <w:marBottom w:val="0"/>
      <w:divBdr>
        <w:top w:val="none" w:sz="0" w:space="0" w:color="auto"/>
        <w:left w:val="none" w:sz="0" w:space="0" w:color="auto"/>
        <w:bottom w:val="none" w:sz="0" w:space="0" w:color="auto"/>
        <w:right w:val="none" w:sz="0" w:space="0" w:color="auto"/>
      </w:divBdr>
    </w:div>
    <w:div w:id="602153887">
      <w:bodyDiv w:val="1"/>
      <w:marLeft w:val="0"/>
      <w:marRight w:val="0"/>
      <w:marTop w:val="0"/>
      <w:marBottom w:val="0"/>
      <w:divBdr>
        <w:top w:val="none" w:sz="0" w:space="0" w:color="auto"/>
        <w:left w:val="none" w:sz="0" w:space="0" w:color="auto"/>
        <w:bottom w:val="none" w:sz="0" w:space="0" w:color="auto"/>
        <w:right w:val="none" w:sz="0" w:space="0" w:color="auto"/>
      </w:divBdr>
    </w:div>
    <w:div w:id="676659823">
      <w:bodyDiv w:val="1"/>
      <w:marLeft w:val="0"/>
      <w:marRight w:val="0"/>
      <w:marTop w:val="0"/>
      <w:marBottom w:val="0"/>
      <w:divBdr>
        <w:top w:val="none" w:sz="0" w:space="0" w:color="auto"/>
        <w:left w:val="none" w:sz="0" w:space="0" w:color="auto"/>
        <w:bottom w:val="none" w:sz="0" w:space="0" w:color="auto"/>
        <w:right w:val="none" w:sz="0" w:space="0" w:color="auto"/>
      </w:divBdr>
    </w:div>
    <w:div w:id="717752022">
      <w:bodyDiv w:val="1"/>
      <w:marLeft w:val="0"/>
      <w:marRight w:val="0"/>
      <w:marTop w:val="0"/>
      <w:marBottom w:val="0"/>
      <w:divBdr>
        <w:top w:val="none" w:sz="0" w:space="0" w:color="auto"/>
        <w:left w:val="none" w:sz="0" w:space="0" w:color="auto"/>
        <w:bottom w:val="none" w:sz="0" w:space="0" w:color="auto"/>
        <w:right w:val="none" w:sz="0" w:space="0" w:color="auto"/>
      </w:divBdr>
    </w:div>
    <w:div w:id="737554127">
      <w:bodyDiv w:val="1"/>
      <w:marLeft w:val="0"/>
      <w:marRight w:val="0"/>
      <w:marTop w:val="0"/>
      <w:marBottom w:val="0"/>
      <w:divBdr>
        <w:top w:val="none" w:sz="0" w:space="0" w:color="auto"/>
        <w:left w:val="none" w:sz="0" w:space="0" w:color="auto"/>
        <w:bottom w:val="none" w:sz="0" w:space="0" w:color="auto"/>
        <w:right w:val="none" w:sz="0" w:space="0" w:color="auto"/>
      </w:divBdr>
    </w:div>
    <w:div w:id="738098308">
      <w:bodyDiv w:val="1"/>
      <w:marLeft w:val="0"/>
      <w:marRight w:val="0"/>
      <w:marTop w:val="0"/>
      <w:marBottom w:val="0"/>
      <w:divBdr>
        <w:top w:val="none" w:sz="0" w:space="0" w:color="auto"/>
        <w:left w:val="none" w:sz="0" w:space="0" w:color="auto"/>
        <w:bottom w:val="none" w:sz="0" w:space="0" w:color="auto"/>
        <w:right w:val="none" w:sz="0" w:space="0" w:color="auto"/>
      </w:divBdr>
    </w:div>
    <w:div w:id="770979208">
      <w:bodyDiv w:val="1"/>
      <w:marLeft w:val="0"/>
      <w:marRight w:val="0"/>
      <w:marTop w:val="0"/>
      <w:marBottom w:val="0"/>
      <w:divBdr>
        <w:top w:val="none" w:sz="0" w:space="0" w:color="auto"/>
        <w:left w:val="none" w:sz="0" w:space="0" w:color="auto"/>
        <w:bottom w:val="none" w:sz="0" w:space="0" w:color="auto"/>
        <w:right w:val="none" w:sz="0" w:space="0" w:color="auto"/>
      </w:divBdr>
    </w:div>
    <w:div w:id="796294543">
      <w:bodyDiv w:val="1"/>
      <w:marLeft w:val="0"/>
      <w:marRight w:val="0"/>
      <w:marTop w:val="0"/>
      <w:marBottom w:val="0"/>
      <w:divBdr>
        <w:top w:val="none" w:sz="0" w:space="0" w:color="auto"/>
        <w:left w:val="none" w:sz="0" w:space="0" w:color="auto"/>
        <w:bottom w:val="none" w:sz="0" w:space="0" w:color="auto"/>
        <w:right w:val="none" w:sz="0" w:space="0" w:color="auto"/>
      </w:divBdr>
    </w:div>
    <w:div w:id="877350715">
      <w:bodyDiv w:val="1"/>
      <w:marLeft w:val="0"/>
      <w:marRight w:val="0"/>
      <w:marTop w:val="0"/>
      <w:marBottom w:val="0"/>
      <w:divBdr>
        <w:top w:val="none" w:sz="0" w:space="0" w:color="auto"/>
        <w:left w:val="none" w:sz="0" w:space="0" w:color="auto"/>
        <w:bottom w:val="none" w:sz="0" w:space="0" w:color="auto"/>
        <w:right w:val="none" w:sz="0" w:space="0" w:color="auto"/>
      </w:divBdr>
    </w:div>
    <w:div w:id="950362372">
      <w:bodyDiv w:val="1"/>
      <w:marLeft w:val="0"/>
      <w:marRight w:val="0"/>
      <w:marTop w:val="0"/>
      <w:marBottom w:val="0"/>
      <w:divBdr>
        <w:top w:val="none" w:sz="0" w:space="0" w:color="auto"/>
        <w:left w:val="none" w:sz="0" w:space="0" w:color="auto"/>
        <w:bottom w:val="none" w:sz="0" w:space="0" w:color="auto"/>
        <w:right w:val="none" w:sz="0" w:space="0" w:color="auto"/>
      </w:divBdr>
    </w:div>
    <w:div w:id="1042098769">
      <w:bodyDiv w:val="1"/>
      <w:marLeft w:val="0"/>
      <w:marRight w:val="0"/>
      <w:marTop w:val="0"/>
      <w:marBottom w:val="0"/>
      <w:divBdr>
        <w:top w:val="none" w:sz="0" w:space="0" w:color="auto"/>
        <w:left w:val="none" w:sz="0" w:space="0" w:color="auto"/>
        <w:bottom w:val="none" w:sz="0" w:space="0" w:color="auto"/>
        <w:right w:val="none" w:sz="0" w:space="0" w:color="auto"/>
      </w:divBdr>
    </w:div>
    <w:div w:id="1091660208">
      <w:bodyDiv w:val="1"/>
      <w:marLeft w:val="0"/>
      <w:marRight w:val="0"/>
      <w:marTop w:val="0"/>
      <w:marBottom w:val="0"/>
      <w:divBdr>
        <w:top w:val="none" w:sz="0" w:space="0" w:color="auto"/>
        <w:left w:val="none" w:sz="0" w:space="0" w:color="auto"/>
        <w:bottom w:val="none" w:sz="0" w:space="0" w:color="auto"/>
        <w:right w:val="none" w:sz="0" w:space="0" w:color="auto"/>
      </w:divBdr>
    </w:div>
    <w:div w:id="1148981002">
      <w:bodyDiv w:val="1"/>
      <w:marLeft w:val="0"/>
      <w:marRight w:val="0"/>
      <w:marTop w:val="0"/>
      <w:marBottom w:val="0"/>
      <w:divBdr>
        <w:top w:val="none" w:sz="0" w:space="0" w:color="auto"/>
        <w:left w:val="none" w:sz="0" w:space="0" w:color="auto"/>
        <w:bottom w:val="none" w:sz="0" w:space="0" w:color="auto"/>
        <w:right w:val="none" w:sz="0" w:space="0" w:color="auto"/>
      </w:divBdr>
    </w:div>
    <w:div w:id="1157770687">
      <w:bodyDiv w:val="1"/>
      <w:marLeft w:val="0"/>
      <w:marRight w:val="0"/>
      <w:marTop w:val="0"/>
      <w:marBottom w:val="0"/>
      <w:divBdr>
        <w:top w:val="none" w:sz="0" w:space="0" w:color="auto"/>
        <w:left w:val="none" w:sz="0" w:space="0" w:color="auto"/>
        <w:bottom w:val="none" w:sz="0" w:space="0" w:color="auto"/>
        <w:right w:val="none" w:sz="0" w:space="0" w:color="auto"/>
      </w:divBdr>
    </w:div>
    <w:div w:id="1296912839">
      <w:bodyDiv w:val="1"/>
      <w:marLeft w:val="0"/>
      <w:marRight w:val="0"/>
      <w:marTop w:val="0"/>
      <w:marBottom w:val="0"/>
      <w:divBdr>
        <w:top w:val="none" w:sz="0" w:space="0" w:color="auto"/>
        <w:left w:val="none" w:sz="0" w:space="0" w:color="auto"/>
        <w:bottom w:val="none" w:sz="0" w:space="0" w:color="auto"/>
        <w:right w:val="none" w:sz="0" w:space="0" w:color="auto"/>
      </w:divBdr>
    </w:div>
    <w:div w:id="1328703738">
      <w:bodyDiv w:val="1"/>
      <w:marLeft w:val="0"/>
      <w:marRight w:val="0"/>
      <w:marTop w:val="0"/>
      <w:marBottom w:val="0"/>
      <w:divBdr>
        <w:top w:val="none" w:sz="0" w:space="0" w:color="auto"/>
        <w:left w:val="none" w:sz="0" w:space="0" w:color="auto"/>
        <w:bottom w:val="none" w:sz="0" w:space="0" w:color="auto"/>
        <w:right w:val="none" w:sz="0" w:space="0" w:color="auto"/>
      </w:divBdr>
    </w:div>
    <w:div w:id="1386492287">
      <w:bodyDiv w:val="1"/>
      <w:marLeft w:val="0"/>
      <w:marRight w:val="0"/>
      <w:marTop w:val="0"/>
      <w:marBottom w:val="0"/>
      <w:divBdr>
        <w:top w:val="none" w:sz="0" w:space="0" w:color="auto"/>
        <w:left w:val="none" w:sz="0" w:space="0" w:color="auto"/>
        <w:bottom w:val="none" w:sz="0" w:space="0" w:color="auto"/>
        <w:right w:val="none" w:sz="0" w:space="0" w:color="auto"/>
      </w:divBdr>
    </w:div>
    <w:div w:id="1427069364">
      <w:bodyDiv w:val="1"/>
      <w:marLeft w:val="0"/>
      <w:marRight w:val="0"/>
      <w:marTop w:val="0"/>
      <w:marBottom w:val="0"/>
      <w:divBdr>
        <w:top w:val="none" w:sz="0" w:space="0" w:color="auto"/>
        <w:left w:val="none" w:sz="0" w:space="0" w:color="auto"/>
        <w:bottom w:val="none" w:sz="0" w:space="0" w:color="auto"/>
        <w:right w:val="none" w:sz="0" w:space="0" w:color="auto"/>
      </w:divBdr>
    </w:div>
    <w:div w:id="1512529493">
      <w:bodyDiv w:val="1"/>
      <w:marLeft w:val="0"/>
      <w:marRight w:val="0"/>
      <w:marTop w:val="0"/>
      <w:marBottom w:val="0"/>
      <w:divBdr>
        <w:top w:val="none" w:sz="0" w:space="0" w:color="auto"/>
        <w:left w:val="none" w:sz="0" w:space="0" w:color="auto"/>
        <w:bottom w:val="none" w:sz="0" w:space="0" w:color="auto"/>
        <w:right w:val="none" w:sz="0" w:space="0" w:color="auto"/>
      </w:divBdr>
    </w:div>
    <w:div w:id="1524593108">
      <w:bodyDiv w:val="1"/>
      <w:marLeft w:val="0"/>
      <w:marRight w:val="0"/>
      <w:marTop w:val="0"/>
      <w:marBottom w:val="0"/>
      <w:divBdr>
        <w:top w:val="none" w:sz="0" w:space="0" w:color="auto"/>
        <w:left w:val="none" w:sz="0" w:space="0" w:color="auto"/>
        <w:bottom w:val="none" w:sz="0" w:space="0" w:color="auto"/>
        <w:right w:val="none" w:sz="0" w:space="0" w:color="auto"/>
      </w:divBdr>
    </w:div>
    <w:div w:id="1579822346">
      <w:bodyDiv w:val="1"/>
      <w:marLeft w:val="0"/>
      <w:marRight w:val="0"/>
      <w:marTop w:val="0"/>
      <w:marBottom w:val="0"/>
      <w:divBdr>
        <w:top w:val="none" w:sz="0" w:space="0" w:color="auto"/>
        <w:left w:val="none" w:sz="0" w:space="0" w:color="auto"/>
        <w:bottom w:val="none" w:sz="0" w:space="0" w:color="auto"/>
        <w:right w:val="none" w:sz="0" w:space="0" w:color="auto"/>
      </w:divBdr>
    </w:div>
    <w:div w:id="1623489034">
      <w:bodyDiv w:val="1"/>
      <w:marLeft w:val="0"/>
      <w:marRight w:val="0"/>
      <w:marTop w:val="0"/>
      <w:marBottom w:val="0"/>
      <w:divBdr>
        <w:top w:val="none" w:sz="0" w:space="0" w:color="auto"/>
        <w:left w:val="none" w:sz="0" w:space="0" w:color="auto"/>
        <w:bottom w:val="none" w:sz="0" w:space="0" w:color="auto"/>
        <w:right w:val="none" w:sz="0" w:space="0" w:color="auto"/>
      </w:divBdr>
    </w:div>
    <w:div w:id="1674331210">
      <w:bodyDiv w:val="1"/>
      <w:marLeft w:val="0"/>
      <w:marRight w:val="0"/>
      <w:marTop w:val="0"/>
      <w:marBottom w:val="0"/>
      <w:divBdr>
        <w:top w:val="none" w:sz="0" w:space="0" w:color="auto"/>
        <w:left w:val="none" w:sz="0" w:space="0" w:color="auto"/>
        <w:bottom w:val="none" w:sz="0" w:space="0" w:color="auto"/>
        <w:right w:val="none" w:sz="0" w:space="0" w:color="auto"/>
      </w:divBdr>
    </w:div>
    <w:div w:id="1775318531">
      <w:bodyDiv w:val="1"/>
      <w:marLeft w:val="0"/>
      <w:marRight w:val="0"/>
      <w:marTop w:val="0"/>
      <w:marBottom w:val="0"/>
      <w:divBdr>
        <w:top w:val="none" w:sz="0" w:space="0" w:color="auto"/>
        <w:left w:val="none" w:sz="0" w:space="0" w:color="auto"/>
        <w:bottom w:val="none" w:sz="0" w:space="0" w:color="auto"/>
        <w:right w:val="none" w:sz="0" w:space="0" w:color="auto"/>
      </w:divBdr>
    </w:div>
    <w:div w:id="1789815288">
      <w:bodyDiv w:val="1"/>
      <w:marLeft w:val="0"/>
      <w:marRight w:val="0"/>
      <w:marTop w:val="0"/>
      <w:marBottom w:val="0"/>
      <w:divBdr>
        <w:top w:val="none" w:sz="0" w:space="0" w:color="auto"/>
        <w:left w:val="none" w:sz="0" w:space="0" w:color="auto"/>
        <w:bottom w:val="none" w:sz="0" w:space="0" w:color="auto"/>
        <w:right w:val="none" w:sz="0" w:space="0" w:color="auto"/>
      </w:divBdr>
    </w:div>
    <w:div w:id="1894535583">
      <w:bodyDiv w:val="1"/>
      <w:marLeft w:val="0"/>
      <w:marRight w:val="0"/>
      <w:marTop w:val="0"/>
      <w:marBottom w:val="0"/>
      <w:divBdr>
        <w:top w:val="none" w:sz="0" w:space="0" w:color="auto"/>
        <w:left w:val="none" w:sz="0" w:space="0" w:color="auto"/>
        <w:bottom w:val="none" w:sz="0" w:space="0" w:color="auto"/>
        <w:right w:val="none" w:sz="0" w:space="0" w:color="auto"/>
      </w:divBdr>
    </w:div>
    <w:div w:id="2008096569">
      <w:bodyDiv w:val="1"/>
      <w:marLeft w:val="0"/>
      <w:marRight w:val="0"/>
      <w:marTop w:val="0"/>
      <w:marBottom w:val="0"/>
      <w:divBdr>
        <w:top w:val="none" w:sz="0" w:space="0" w:color="auto"/>
        <w:left w:val="none" w:sz="0" w:space="0" w:color="auto"/>
        <w:bottom w:val="none" w:sz="0" w:space="0" w:color="auto"/>
        <w:right w:val="none" w:sz="0" w:space="0" w:color="auto"/>
      </w:divBdr>
    </w:div>
    <w:div w:id="2053117286">
      <w:bodyDiv w:val="1"/>
      <w:marLeft w:val="0"/>
      <w:marRight w:val="0"/>
      <w:marTop w:val="0"/>
      <w:marBottom w:val="0"/>
      <w:divBdr>
        <w:top w:val="none" w:sz="0" w:space="0" w:color="auto"/>
        <w:left w:val="none" w:sz="0" w:space="0" w:color="auto"/>
        <w:bottom w:val="none" w:sz="0" w:space="0" w:color="auto"/>
        <w:right w:val="none" w:sz="0" w:space="0" w:color="auto"/>
      </w:divBdr>
    </w:div>
    <w:div w:id="211192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eader" Target="header2.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B4756B70104D47B2A60414658E5946"/>
        <w:category>
          <w:name w:val="General"/>
          <w:gallery w:val="placeholder"/>
        </w:category>
        <w:types>
          <w:type w:val="bbPlcHdr"/>
        </w:types>
        <w:behaviors>
          <w:behavior w:val="content"/>
        </w:behaviors>
        <w:guid w:val="{8BA17B62-C754-4808-B9A6-4A2508A17401}"/>
      </w:docPartPr>
      <w:docPartBody>
        <w:p w:rsidR="00AB014F" w:rsidRDefault="00AB014F">
          <w:pPr>
            <w:pStyle w:val="C5B4756B70104D47B2A60414658E5946"/>
          </w:pPr>
          <w:r>
            <w:rPr>
              <w:rFonts w:asciiTheme="majorHAnsi" w:eastAsiaTheme="majorEastAsia" w:hAnsiTheme="majorHAnsi" w:cstheme="majorBidi"/>
              <w:caps/>
              <w:color w:val="156082"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14F"/>
    <w:rsid w:val="00080819"/>
    <w:rsid w:val="0010449D"/>
    <w:rsid w:val="001D3EE5"/>
    <w:rsid w:val="001F1B11"/>
    <w:rsid w:val="00203A58"/>
    <w:rsid w:val="00295FF8"/>
    <w:rsid w:val="00311CD0"/>
    <w:rsid w:val="003214D8"/>
    <w:rsid w:val="003448F4"/>
    <w:rsid w:val="0038665A"/>
    <w:rsid w:val="00403C9A"/>
    <w:rsid w:val="004641FA"/>
    <w:rsid w:val="0049330A"/>
    <w:rsid w:val="00493DDD"/>
    <w:rsid w:val="00500E17"/>
    <w:rsid w:val="00515234"/>
    <w:rsid w:val="0052450E"/>
    <w:rsid w:val="00541D8A"/>
    <w:rsid w:val="00577706"/>
    <w:rsid w:val="005B054F"/>
    <w:rsid w:val="005B3880"/>
    <w:rsid w:val="00611265"/>
    <w:rsid w:val="00640A39"/>
    <w:rsid w:val="00671C22"/>
    <w:rsid w:val="006A2FD5"/>
    <w:rsid w:val="006A30A8"/>
    <w:rsid w:val="006F27FF"/>
    <w:rsid w:val="00733315"/>
    <w:rsid w:val="00763D43"/>
    <w:rsid w:val="007667C2"/>
    <w:rsid w:val="007A0F6B"/>
    <w:rsid w:val="008B4584"/>
    <w:rsid w:val="00943B08"/>
    <w:rsid w:val="009746D8"/>
    <w:rsid w:val="009748C9"/>
    <w:rsid w:val="009D78D1"/>
    <w:rsid w:val="009F29BE"/>
    <w:rsid w:val="00A81F0D"/>
    <w:rsid w:val="00AA3414"/>
    <w:rsid w:val="00AB014F"/>
    <w:rsid w:val="00B27D21"/>
    <w:rsid w:val="00B724A5"/>
    <w:rsid w:val="00BE3A58"/>
    <w:rsid w:val="00BE785C"/>
    <w:rsid w:val="00C756EC"/>
    <w:rsid w:val="00CE71B5"/>
    <w:rsid w:val="00D6317A"/>
    <w:rsid w:val="00D67AAB"/>
    <w:rsid w:val="00D76BBD"/>
    <w:rsid w:val="00DD5618"/>
    <w:rsid w:val="00E30EC2"/>
    <w:rsid w:val="00E467AC"/>
    <w:rsid w:val="00E806D6"/>
    <w:rsid w:val="00E83A37"/>
    <w:rsid w:val="00F157CD"/>
    <w:rsid w:val="00F91F45"/>
    <w:rsid w:val="00FB4529"/>
    <w:rsid w:val="00FD221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B4756B70104D47B2A60414658E5946">
    <w:name w:val="C5B4756B70104D47B2A60414658E5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tivo xmlns="e9cbe5a9-761b-49a3-959e-86a0577dbd70">true</Activo>
    <DescripcionToolTip xmlns="e9cbe5a9-761b-49a3-959e-86a0577dbd70">Este tipo de documento se utiliza cuando se necesita describir de manera secuencial la forma de interactuar con un sistema de información o aplicación para ejecutar una tarea.
</DescripcionToolTip>
    <Nomenclatura xmlns="e9cbe5a9-761b-49a3-959e-86a0577dbd70">GU</Nomenclatura>
    <Consecutivo xmlns="e9cbe5a9-761b-49a3-959e-86a0577dbd70">81</Consecutivo>
    <ConvertirPDF xmlns="e9cbe5a9-761b-49a3-959e-86a0577dbd70">true</ConvertirPDF>
    <FlujoAprobacion xmlns="e9cbe5a9-761b-49a3-959e-86a0577dbd70">true</FlujoAprobacion>
    <CargarDocumento xmlns="e9cbe5a9-761b-49a3-959e-86a0577dbd70">false</CargarDocumento>
    <AprobacionAliados xmlns="e9cbe5a9-761b-49a3-959e-86a0577dbd70">false</AprobacionAliados>
    <AprobacionResponsableProceso xmlns="e9cbe5a9-761b-49a3-959e-86a0577dbd70">true</AprobacionResponsableProceso>
    <AprobacionExperto xmlns="e9cbe5a9-761b-49a3-959e-86a0577dbd70">true</AprobacionExperto>
    <TipoGestion xmlns="4edc419d-ead9-4830-82b4-ad61f3043237">true</TipoGestion>
    <TipoProceso xmlns="4edc419d-ead9-4830-82b4-ad61f3043237">true</TipoProces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A19EC229B11BD41A9701FC010604E3E" ma:contentTypeVersion="24" ma:contentTypeDescription="Crear nuevo documento." ma:contentTypeScope="" ma:versionID="a37c28de8e0379eef5d064f3940e84ad">
  <xsd:schema xmlns:xsd="http://www.w3.org/2001/XMLSchema" xmlns:xs="http://www.w3.org/2001/XMLSchema" xmlns:p="http://schemas.microsoft.com/office/2006/metadata/properties" xmlns:ns2="e9cbe5a9-761b-49a3-959e-86a0577dbd70" xmlns:ns3="4edc419d-ead9-4830-82b4-ad61f3043237" targetNamespace="http://schemas.microsoft.com/office/2006/metadata/properties" ma:root="true" ma:fieldsID="3d81bd32d1fd12ef347df4d2b111ab14" ns2:_="" ns3:_="">
    <xsd:import namespace="e9cbe5a9-761b-49a3-959e-86a0577dbd70"/>
    <xsd:import namespace="4edc419d-ead9-4830-82b4-ad61f3043237"/>
    <xsd:element name="properties">
      <xsd:complexType>
        <xsd:sequence>
          <xsd:element name="documentManagement">
            <xsd:complexType>
              <xsd:all>
                <xsd:element ref="ns2:MediaServiceMetadata" minOccurs="0"/>
                <xsd:element ref="ns2:MediaServiceFastMetadata" minOccurs="0"/>
                <xsd:element ref="ns2:Activo" minOccurs="0"/>
                <xsd:element ref="ns2:DescripcionToolTip" minOccurs="0"/>
                <xsd:element ref="ns2:Nomenclatura" minOccurs="0"/>
                <xsd:element ref="ns2:Consecutivo" minOccurs="0"/>
                <xsd:element ref="ns2:FlujoAprobacion" minOccurs="0"/>
                <xsd:element ref="ns2:CargarDocumento" minOccurs="0"/>
                <xsd:element ref="ns2:ConvertirPDF" minOccurs="0"/>
                <xsd:element ref="ns2:AprobacionExperto" minOccurs="0"/>
                <xsd:element ref="ns2:AprobacionAliados" minOccurs="0"/>
                <xsd:element ref="ns2:AprobacionResponsableProceso" minOccurs="0"/>
                <xsd:element ref="ns3:TipoProceso" minOccurs="0"/>
                <xsd:element ref="ns3:TipoGes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e5a9-761b-49a3-959e-86a0577db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ctivo" ma:index="10" nillable="true" ma:displayName="Activo" ma:default="1" ma:format="Dropdown" ma:internalName="Activo">
      <xsd:simpleType>
        <xsd:restriction base="dms:Boolean"/>
      </xsd:simpleType>
    </xsd:element>
    <xsd:element name="DescripcionToolTip" ma:index="11" nillable="true" ma:displayName="Descripción ToolTip" ma:internalName="DescripcionToolTip">
      <xsd:simpleType>
        <xsd:restriction base="dms:Note">
          <xsd:maxLength value="255"/>
        </xsd:restriction>
      </xsd:simpleType>
    </xsd:element>
    <xsd:element name="Nomenclatura" ma:index="12" nillable="true" ma:displayName="Nomenclatura" ma:format="Dropdown" ma:internalName="Nomenclatura">
      <xsd:simpleType>
        <xsd:restriction base="dms:Text">
          <xsd:maxLength value="255"/>
        </xsd:restriction>
      </xsd:simpleType>
    </xsd:element>
    <xsd:element name="Consecutivo" ma:index="13" nillable="true" ma:displayName="Consecutivo" ma:decimals="0" ma:format="Dropdown" ma:internalName="Consecutivo" ma:percentage="FALSE">
      <xsd:simpleType>
        <xsd:restriction base="dms:Number"/>
      </xsd:simpleType>
    </xsd:element>
    <xsd:element name="FlujoAprobacion" ma:index="14" nillable="true" ma:displayName="FlujoAprobacion" ma:default="1" ma:format="Dropdown" ma:internalName="FlujoAprobacion">
      <xsd:simpleType>
        <xsd:restriction base="dms:Boolean"/>
      </xsd:simpleType>
    </xsd:element>
    <xsd:element name="CargarDocumento" ma:index="15" nillable="true" ma:displayName="CargarDocumento" ma:default="0" ma:format="Dropdown" ma:internalName="CargarDocumento">
      <xsd:simpleType>
        <xsd:restriction base="dms:Boolean"/>
      </xsd:simpleType>
    </xsd:element>
    <xsd:element name="ConvertirPDF" ma:index="16" nillable="true" ma:displayName="ConvertirPDF" ma:default="1" ma:format="Dropdown" ma:internalName="ConvertirPDF">
      <xsd:simpleType>
        <xsd:restriction base="dms:Boolean"/>
      </xsd:simpleType>
    </xsd:element>
    <xsd:element name="AprobacionExperto" ma:index="17" nillable="true" ma:displayName="AprobacionExperto" ma:default="0" ma:format="Dropdown" ma:internalName="AprobacionExperto">
      <xsd:simpleType>
        <xsd:restriction base="dms:Boolean"/>
      </xsd:simpleType>
    </xsd:element>
    <xsd:element name="AprobacionAliados" ma:index="18" nillable="true" ma:displayName="AprobacionAliados" ma:default="0" ma:format="Dropdown" ma:internalName="AprobacionAliados">
      <xsd:simpleType>
        <xsd:restriction base="dms:Boolean"/>
      </xsd:simpleType>
    </xsd:element>
    <xsd:element name="AprobacionResponsableProceso" ma:index="19" nillable="true" ma:displayName="AprobacionResponsableProceso" ma:default="1" ma:format="Dropdown" ma:internalName="AprobacionResponsableProces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dc419d-ead9-4830-82b4-ad61f3043237" elementFormDefault="qualified">
    <xsd:import namespace="http://schemas.microsoft.com/office/2006/documentManagement/types"/>
    <xsd:import namespace="http://schemas.microsoft.com/office/infopath/2007/PartnerControls"/>
    <xsd:element name="TipoProceso" ma:index="20" nillable="true" ma:displayName="TipoProceso" ma:default="1" ma:format="Dropdown" ma:internalName="TipoProceso">
      <xsd:simpleType>
        <xsd:restriction base="dms:Boolean"/>
      </xsd:simpleType>
    </xsd:element>
    <xsd:element name="TipoGestion" ma:index="21" nillable="true" ma:displayName="TipoGestion" ma:default="1" ma:format="Dropdown" ma:internalName="TipoGestion">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83E26C-2448-40F2-A43F-0313FF1BCF22}">
  <ds:schemaRefs>
    <ds:schemaRef ds:uri="http://schemas.microsoft.com/office/2006/metadata/properties"/>
    <ds:schemaRef ds:uri="http://schemas.microsoft.com/office/infopath/2007/PartnerControls"/>
    <ds:schemaRef ds:uri="e9cbe5a9-761b-49a3-959e-86a0577dbd70"/>
    <ds:schemaRef ds:uri="4edc419d-ead9-4830-82b4-ad61f3043237"/>
  </ds:schemaRefs>
</ds:datastoreItem>
</file>

<file path=customXml/itemProps2.xml><?xml version="1.0" encoding="utf-8"?>
<ds:datastoreItem xmlns:ds="http://schemas.openxmlformats.org/officeDocument/2006/customXml" ds:itemID="{E86107B4-FB08-4D87-923A-CD9B71389CB9}">
  <ds:schemaRefs>
    <ds:schemaRef ds:uri="http://schemas.openxmlformats.org/officeDocument/2006/bibliography"/>
  </ds:schemaRefs>
</ds:datastoreItem>
</file>

<file path=customXml/itemProps3.xml><?xml version="1.0" encoding="utf-8"?>
<ds:datastoreItem xmlns:ds="http://schemas.openxmlformats.org/officeDocument/2006/customXml" ds:itemID="{7BBA01E3-0BA5-45D1-83A5-199625D96CA7}">
  <ds:schemaRefs>
    <ds:schemaRef ds:uri="http://schemas.microsoft.com/sharepoint/v3/contenttype/forms"/>
  </ds:schemaRefs>
</ds:datastoreItem>
</file>

<file path=customXml/itemProps4.xml><?xml version="1.0" encoding="utf-8"?>
<ds:datastoreItem xmlns:ds="http://schemas.openxmlformats.org/officeDocument/2006/customXml" ds:itemID="{FEAA0C7A-95EF-4D21-8829-908C4436B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e5a9-761b-49a3-959e-86a0577dbd70"/>
    <ds:schemaRef ds:uri="4edc419d-ead9-4830-82b4-ad61f3043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8abea6-f7bf-4d7f-aa7c-07b94d6e5785}" enabled="1" method="Privileged" siteId="{bf1ce8b5-5d39-4bc5-ad6e-07b3e4d7d67a}" removed="0"/>
</clbl:labelList>
</file>

<file path=docProps/app.xml><?xml version="1.0" encoding="utf-8"?>
<Properties xmlns="http://schemas.openxmlformats.org/officeDocument/2006/extended-properties" xmlns:vt="http://schemas.openxmlformats.org/officeDocument/2006/docPropsVTypes">
  <Template>Normal.dotm</Template>
  <TotalTime>2690</TotalTime>
  <Pages>35</Pages>
  <Words>2390</Words>
  <Characters>12805</Characters>
  <Application>Microsoft Office Word</Application>
  <DocSecurity>0</DocSecurity>
  <Lines>556</Lines>
  <Paragraphs>160</Paragraphs>
  <ScaleCrop>false</ScaleCrop>
  <HeadingPairs>
    <vt:vector size="2" baseType="variant">
      <vt:variant>
        <vt:lpstr>Título</vt:lpstr>
      </vt:variant>
      <vt:variant>
        <vt:i4>1</vt:i4>
      </vt:variant>
    </vt:vector>
  </HeadingPairs>
  <TitlesOfParts>
    <vt:vector size="1" baseType="lpstr">
      <vt:lpstr>Guía de Usuario para Gestionar pedidos de nota crédito tipo “Servicio” (crear, modificar y consultar) y sus documentos de cobro (facturas) en el nuevo ERP SAP S/4HANA</vt:lpstr>
    </vt:vector>
  </TitlesOfParts>
  <Company>EMpresas PÚBLICAS de medellin e.s.p</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usuario para gestionar pedidos de nota crédito tipo “Servicio” y sus documentos de cobro en el nuevo ERP SAP</dc:title>
  <dc:subject>Consulta de normatividad contable</dc:subject>
  <dc:creator>PAULA ANDREA ACEVEDO PATINO</dc:creator>
  <cp:keywords/>
  <dc:description/>
  <cp:lastModifiedBy>ADRIANA MARIA TORRES ALVAREZ</cp:lastModifiedBy>
  <cp:revision>1416</cp:revision>
  <cp:lastPrinted>2023-10-14T01:17:00Z</cp:lastPrinted>
  <dcterms:created xsi:type="dcterms:W3CDTF">2025-04-04T23:51:00Z</dcterms:created>
  <dcterms:modified xsi:type="dcterms:W3CDTF">2026-01-28T13:24:00Z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0x010100BA19EC229B11BD41A9701FC010604E3E</vt:lpwstr>
  </property>
  <property fmtid="{D5CDD505-2E9C-101B-9397-08002B2CF9AE}" pid="3" name="MSIP_Label_666bb131-2344-48ed-84db-fe1e84a9fae2_Enabled">
    <vt:lpwstr>true</vt:lpwstr>
  </property>
  <property fmtid="{D5CDD505-2E9C-101B-9397-08002B2CF9AE}" pid="4" name="MSIP_Label_666bb131-2344-48ed-84db-fe1e84a9fae2_SetDate">
    <vt:lpwstr>2022-01-25T15:24:40Z</vt:lpwstr>
  </property>
  <property fmtid="{D5CDD505-2E9C-101B-9397-08002B2CF9AE}" pid="5" name="MSIP_Label_666bb131-2344-48ed-84db-fe1e84a9fae2_Method">
    <vt:lpwstr>Standard</vt:lpwstr>
  </property>
  <property fmtid="{D5CDD505-2E9C-101B-9397-08002B2CF9AE}" pid="6" name="MSIP_Label_666bb131-2344-48ed-84db-fe1e84a9fae2_Name">
    <vt:lpwstr>666bb131-2344-48ed-84db-fe1e84a9fae2</vt:lpwstr>
  </property>
  <property fmtid="{D5CDD505-2E9C-101B-9397-08002B2CF9AE}" pid="7" name="MSIP_Label_666bb131-2344-48ed-84db-fe1e84a9fae2_SiteId">
    <vt:lpwstr>bf1ce8b5-5d39-4bc5-ad6e-07b3e4d7d67a</vt:lpwstr>
  </property>
  <property fmtid="{D5CDD505-2E9C-101B-9397-08002B2CF9AE}" pid="8" name="MSIP_Label_666bb131-2344-48ed-84db-fe1e84a9fae2_ActionId">
    <vt:lpwstr>09534079-ff8d-4275-8b92-3b72425ebc38</vt:lpwstr>
  </property>
  <property fmtid="{D5CDD505-2E9C-101B-9397-08002B2CF9AE}" pid="9" name="MSIP_Label_666bb131-2344-48ed-84db-fe1e84a9fae2_ContentBits">
    <vt:lpwstr>0</vt:lpwstr>
  </property>
  <property fmtid="{D5CDD505-2E9C-101B-9397-08002B2CF9AE}" pid="10" name="GruposAprobadores">
    <vt:lpwstr>32;#Profesional experto</vt:lpwstr>
  </property>
</Properties>
</file>