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DCF0A" w14:textId="4DB493D5" w:rsidR="002557CE" w:rsidRPr="009620B4" w:rsidRDefault="002557CE" w:rsidP="006145AE">
      <w:pPr>
        <w:rPr>
          <w:rFonts w:ascii="Arial" w:hAnsi="Arial" w:cs="Arial"/>
        </w:rPr>
      </w:pPr>
    </w:p>
    <w:p w14:paraId="485222C4" w14:textId="6F1552A5" w:rsidR="00BD1F9C" w:rsidRPr="009620B4" w:rsidRDefault="00BD1F9C" w:rsidP="006145AE">
      <w:pPr>
        <w:rPr>
          <w:rFonts w:ascii="Arial" w:hAnsi="Arial" w:cs="Arial"/>
        </w:rPr>
      </w:pPr>
    </w:p>
    <w:p w14:paraId="20106859" w14:textId="3CA37D19" w:rsidR="00BD1F9C" w:rsidRPr="009620B4" w:rsidRDefault="00BD1F9C" w:rsidP="006145AE">
      <w:pPr>
        <w:rPr>
          <w:rFonts w:ascii="Arial" w:hAnsi="Arial" w:cs="Arial"/>
        </w:rPr>
      </w:pPr>
    </w:p>
    <w:p w14:paraId="6702F601" w14:textId="4BDAD51E" w:rsidR="00BD1F9C" w:rsidRPr="009620B4" w:rsidRDefault="00BD1F9C" w:rsidP="006145AE">
      <w:pPr>
        <w:rPr>
          <w:rFonts w:ascii="Arial" w:hAnsi="Arial" w:cs="Arial"/>
        </w:rPr>
      </w:pPr>
    </w:p>
    <w:p w14:paraId="7554BD2C" w14:textId="067D5F4C" w:rsidR="00BD1F9C" w:rsidRPr="009620B4" w:rsidRDefault="00BD1F9C" w:rsidP="006145AE">
      <w:pPr>
        <w:rPr>
          <w:rFonts w:ascii="Arial" w:hAnsi="Arial" w:cs="Arial"/>
        </w:rPr>
      </w:pPr>
    </w:p>
    <w:p w14:paraId="12BDA8ED" w14:textId="696A762D" w:rsidR="00BD1F9C" w:rsidRPr="009620B4" w:rsidRDefault="00BD1F9C" w:rsidP="006145AE">
      <w:pPr>
        <w:rPr>
          <w:rFonts w:ascii="Arial" w:hAnsi="Arial" w:cs="Arial"/>
        </w:rPr>
      </w:pPr>
    </w:p>
    <w:p w14:paraId="344487B9" w14:textId="77777777" w:rsidR="00BD1F9C" w:rsidRPr="009620B4" w:rsidRDefault="00BD1F9C" w:rsidP="006145AE">
      <w:pPr>
        <w:rPr>
          <w:rFonts w:ascii="Arial" w:hAnsi="Arial" w:cs="Arial"/>
        </w:rPr>
      </w:pPr>
    </w:p>
    <w:p w14:paraId="32EF3167" w14:textId="77777777" w:rsidR="009507A0" w:rsidRPr="009620B4" w:rsidRDefault="0072087C" w:rsidP="006145AE">
      <w:pPr>
        <w:pStyle w:val="TtuloMayor"/>
        <w:pageBreakBefore w:val="0"/>
        <w:rPr>
          <w:rFonts w:cs="Arial"/>
          <w:lang w:val="es-CO"/>
        </w:rPr>
      </w:pPr>
      <w:bookmarkStart w:id="0" w:name="_Toc219197299"/>
      <w:r w:rsidRPr="009620B4">
        <w:rPr>
          <w:rFonts w:cs="Arial"/>
          <w:lang w:val="es-CO"/>
        </w:rPr>
        <w:t>Documento</w:t>
      </w:r>
      <w:r w:rsidR="003A7F8A" w:rsidRPr="009620B4">
        <w:rPr>
          <w:rFonts w:cs="Arial"/>
          <w:lang w:val="es-CO"/>
        </w:rPr>
        <w:t>:</w:t>
      </w:r>
      <w:bookmarkStart w:id="1" w:name="_Hlk141691548"/>
      <w:bookmarkEnd w:id="0"/>
    </w:p>
    <w:p w14:paraId="599A5528" w14:textId="05C5A7D4" w:rsidR="00BD1F9C" w:rsidRPr="009620B4" w:rsidRDefault="009F3CC8" w:rsidP="006145AE">
      <w:pPr>
        <w:pStyle w:val="TtuloMayor"/>
        <w:pageBreakBefore w:val="0"/>
        <w:rPr>
          <w:rFonts w:cs="Arial"/>
          <w:lang w:val="es-CO"/>
        </w:rPr>
      </w:pPr>
      <w:bookmarkStart w:id="2" w:name="_Toc219197300"/>
      <w:r w:rsidRPr="009620B4">
        <w:rPr>
          <w:rFonts w:cs="Arial"/>
          <w:sz w:val="36"/>
          <w:szCs w:val="36"/>
          <w:lang w:val="es-CO"/>
        </w:rPr>
        <w:t xml:space="preserve">Estrategia y Procedimientos - Change </w:t>
      </w:r>
      <w:proofErr w:type="spellStart"/>
      <w:r w:rsidRPr="009620B4">
        <w:rPr>
          <w:rFonts w:cs="Arial"/>
          <w:sz w:val="36"/>
          <w:szCs w:val="36"/>
          <w:lang w:val="es-CO"/>
        </w:rPr>
        <w:t>Request</w:t>
      </w:r>
      <w:proofErr w:type="spellEnd"/>
      <w:r w:rsidRPr="009620B4">
        <w:rPr>
          <w:rFonts w:cs="Arial"/>
          <w:sz w:val="36"/>
          <w:szCs w:val="36"/>
          <w:lang w:val="es-CO"/>
        </w:rPr>
        <w:t xml:space="preserve"> Management (</w:t>
      </w:r>
      <w:proofErr w:type="spellStart"/>
      <w:r w:rsidRPr="009620B4">
        <w:rPr>
          <w:rFonts w:cs="Arial"/>
          <w:sz w:val="36"/>
          <w:szCs w:val="36"/>
          <w:lang w:val="es-CO"/>
        </w:rPr>
        <w:t>Charm</w:t>
      </w:r>
      <w:proofErr w:type="spellEnd"/>
      <w:r w:rsidRPr="009620B4">
        <w:rPr>
          <w:rFonts w:cs="Arial"/>
          <w:sz w:val="36"/>
          <w:szCs w:val="36"/>
          <w:lang w:val="es-CO"/>
        </w:rPr>
        <w:t xml:space="preserve">) </w:t>
      </w:r>
      <w:proofErr w:type="spellStart"/>
      <w:r w:rsidRPr="009620B4">
        <w:rPr>
          <w:rFonts w:cs="Arial"/>
          <w:sz w:val="36"/>
          <w:szCs w:val="36"/>
          <w:lang w:val="es-CO"/>
        </w:rPr>
        <w:t>Solution</w:t>
      </w:r>
      <w:proofErr w:type="spellEnd"/>
      <w:r w:rsidRPr="009620B4">
        <w:rPr>
          <w:rFonts w:cs="Arial"/>
          <w:sz w:val="36"/>
          <w:szCs w:val="36"/>
          <w:lang w:val="es-CO"/>
        </w:rPr>
        <w:t xml:space="preserve"> Manager</w:t>
      </w:r>
      <w:bookmarkEnd w:id="2"/>
      <w:r w:rsidRPr="009620B4">
        <w:rPr>
          <w:rFonts w:cs="Arial"/>
          <w:sz w:val="36"/>
          <w:szCs w:val="36"/>
          <w:lang w:val="es-CO"/>
        </w:rPr>
        <w:t xml:space="preserve"> </w:t>
      </w:r>
    </w:p>
    <w:p w14:paraId="760D7F5B" w14:textId="77777777" w:rsidR="00BD1F9C" w:rsidRPr="009620B4" w:rsidRDefault="00BD1F9C" w:rsidP="006145AE">
      <w:pPr>
        <w:ind w:left="144"/>
        <w:rPr>
          <w:rFonts w:ascii="Arial" w:eastAsia="Helvetica" w:hAnsi="Arial" w:cs="Arial"/>
          <w:b/>
          <w:bCs/>
        </w:rPr>
      </w:pPr>
    </w:p>
    <w:bookmarkEnd w:id="1"/>
    <w:p w14:paraId="51A7DAC5" w14:textId="77777777" w:rsidR="00BD1F9C" w:rsidRPr="009620B4" w:rsidRDefault="00BD1F9C" w:rsidP="006145AE">
      <w:pPr>
        <w:ind w:left="144"/>
        <w:rPr>
          <w:rFonts w:ascii="Arial" w:eastAsia="Helvetica" w:hAnsi="Arial" w:cs="Arial"/>
          <w:b/>
          <w:bCs/>
        </w:rPr>
      </w:pPr>
    </w:p>
    <w:p w14:paraId="759E6EB0" w14:textId="77777777" w:rsidR="00BD1F9C" w:rsidRPr="009620B4" w:rsidRDefault="00BD1F9C" w:rsidP="006145AE">
      <w:pPr>
        <w:ind w:left="144"/>
        <w:rPr>
          <w:rFonts w:ascii="Arial" w:eastAsia="Helvetica" w:hAnsi="Arial" w:cs="Arial"/>
          <w:b/>
          <w:bCs/>
        </w:rPr>
      </w:pPr>
    </w:p>
    <w:p w14:paraId="25D1A673" w14:textId="3A51D61A" w:rsidR="00011C5D" w:rsidRPr="009620B4" w:rsidRDefault="00011C5D" w:rsidP="006145AE">
      <w:pPr>
        <w:pStyle w:val="DefaultText"/>
        <w:spacing w:before="600"/>
        <w:ind w:left="4956" w:firstLine="708"/>
        <w:rPr>
          <w:rFonts w:cs="Arial"/>
          <w:b/>
          <w:sz w:val="28"/>
          <w:lang w:val="es-CO"/>
        </w:rPr>
      </w:pPr>
      <w:r w:rsidRPr="009620B4">
        <w:rPr>
          <w:rFonts w:cs="Arial"/>
          <w:b/>
          <w:sz w:val="28"/>
          <w:lang w:val="es-CO"/>
        </w:rPr>
        <w:t xml:space="preserve">Proyecto: </w:t>
      </w:r>
      <w:proofErr w:type="spellStart"/>
      <w:r w:rsidRPr="009620B4">
        <w:rPr>
          <w:rFonts w:cs="Arial"/>
          <w:b/>
          <w:sz w:val="28"/>
          <w:lang w:val="es-CO"/>
        </w:rPr>
        <w:t>SAPhiro</w:t>
      </w:r>
      <w:proofErr w:type="spellEnd"/>
    </w:p>
    <w:p w14:paraId="746DC5D1" w14:textId="4B4DF153" w:rsidR="00011C5D" w:rsidRPr="009620B4" w:rsidRDefault="00011C5D" w:rsidP="006145AE">
      <w:pPr>
        <w:pStyle w:val="DefaultText"/>
        <w:spacing w:before="600"/>
        <w:rPr>
          <w:rFonts w:cs="Arial"/>
          <w:b/>
          <w:sz w:val="28"/>
          <w:lang w:val="es-CO"/>
        </w:rPr>
      </w:pPr>
    </w:p>
    <w:p w14:paraId="11CAE2ED" w14:textId="66CCB981" w:rsidR="00011C5D" w:rsidRPr="009620B4" w:rsidRDefault="00011C5D" w:rsidP="006145AE">
      <w:pPr>
        <w:pStyle w:val="DefaultText"/>
        <w:ind w:left="4956" w:firstLine="708"/>
        <w:rPr>
          <w:rFonts w:cs="Arial"/>
          <w:b/>
          <w:sz w:val="28"/>
          <w:lang w:val="es-CO"/>
        </w:rPr>
      </w:pPr>
      <w:r w:rsidRPr="009620B4">
        <w:rPr>
          <w:rFonts w:cs="Arial"/>
          <w:b/>
          <w:sz w:val="28"/>
          <w:lang w:val="es-CO"/>
        </w:rPr>
        <w:t>Versión:</w:t>
      </w:r>
      <w:r w:rsidR="006F023C" w:rsidRPr="009620B4">
        <w:rPr>
          <w:rFonts w:cs="Arial"/>
          <w:b/>
          <w:sz w:val="28"/>
          <w:lang w:val="es-CO"/>
        </w:rPr>
        <w:t xml:space="preserve"> </w:t>
      </w:r>
      <w:r w:rsidR="009F3CC8" w:rsidRPr="009620B4">
        <w:rPr>
          <w:rFonts w:cs="Arial"/>
          <w:b/>
          <w:sz w:val="28"/>
          <w:lang w:val="es-CO"/>
        </w:rPr>
        <w:t>1.</w:t>
      </w:r>
      <w:r w:rsidR="006F023C" w:rsidRPr="009620B4">
        <w:rPr>
          <w:rFonts w:cs="Arial"/>
          <w:b/>
          <w:sz w:val="28"/>
          <w:lang w:val="es-CO"/>
        </w:rPr>
        <w:t>0</w:t>
      </w:r>
    </w:p>
    <w:p w14:paraId="3AADABDF" w14:textId="507B5C63" w:rsidR="00011C5D" w:rsidRPr="009620B4" w:rsidRDefault="00011C5D" w:rsidP="006145AE">
      <w:pPr>
        <w:pStyle w:val="DefaultText"/>
        <w:ind w:left="4956" w:firstLine="708"/>
        <w:rPr>
          <w:rFonts w:cs="Arial"/>
          <w:lang w:val="es-CO"/>
        </w:rPr>
      </w:pPr>
      <w:r w:rsidRPr="009620B4">
        <w:rPr>
          <w:rFonts w:cs="Arial"/>
          <w:sz w:val="22"/>
          <w:szCs w:val="22"/>
          <w:lang w:val="es-CO"/>
        </w:rPr>
        <w:t xml:space="preserve">Fecha: </w:t>
      </w:r>
      <w:r w:rsidR="009F3CC8" w:rsidRPr="009620B4">
        <w:rPr>
          <w:rFonts w:cs="Arial"/>
          <w:sz w:val="22"/>
          <w:szCs w:val="22"/>
          <w:lang w:val="es-CO"/>
        </w:rPr>
        <w:t>07 de enero de 2026</w:t>
      </w:r>
    </w:p>
    <w:p w14:paraId="0CD7669C" w14:textId="2794136A" w:rsidR="00BD1F9C" w:rsidRPr="009620B4" w:rsidRDefault="00011C5D" w:rsidP="006145AE">
      <w:pPr>
        <w:ind w:left="4956" w:firstLine="708"/>
        <w:rPr>
          <w:rFonts w:ascii="Arial" w:eastAsia="Helvetica" w:hAnsi="Arial" w:cs="Arial"/>
          <w:b/>
          <w:bCs/>
          <w:sz w:val="22"/>
          <w:szCs w:val="22"/>
        </w:rPr>
        <w:sectPr w:rsidR="00BD1F9C" w:rsidRPr="009620B4" w:rsidSect="009B73FC">
          <w:headerReference w:type="default" r:id="rId8"/>
          <w:footerReference w:type="default" r:id="rId9"/>
          <w:pgSz w:w="12240" w:h="15840"/>
          <w:pgMar w:top="1417" w:right="1701" w:bottom="1417" w:left="1701" w:header="708" w:footer="708" w:gutter="0"/>
          <w:cols w:space="708"/>
          <w:docGrid w:linePitch="360"/>
        </w:sectPr>
      </w:pPr>
      <w:r w:rsidRPr="009620B4">
        <w:rPr>
          <w:rFonts w:ascii="Arial" w:hAnsi="Arial" w:cs="Arial"/>
          <w:sz w:val="22"/>
          <w:szCs w:val="22"/>
        </w:rPr>
        <w:t xml:space="preserve">Estado: </w:t>
      </w:r>
    </w:p>
    <w:p w14:paraId="09E6FE31" w14:textId="4B76B207" w:rsidR="00F24961" w:rsidRDefault="000468B3">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r w:rsidRPr="009620B4">
        <w:rPr>
          <w:rFonts w:eastAsia="Helvetica" w:cs="Arial"/>
          <w:bCs/>
          <w:caps w:val="0"/>
          <w:lang w:val="es-CO"/>
        </w:rPr>
        <w:lastRenderedPageBreak/>
        <w:fldChar w:fldCharType="begin"/>
      </w:r>
      <w:r w:rsidRPr="009620B4">
        <w:rPr>
          <w:rFonts w:eastAsia="Helvetica" w:cs="Arial"/>
          <w:bCs/>
          <w:caps w:val="0"/>
          <w:lang w:val="es-CO"/>
        </w:rPr>
        <w:instrText xml:space="preserve"> TOC \o "1-3" \h \z \u </w:instrText>
      </w:r>
      <w:r w:rsidRPr="009620B4">
        <w:rPr>
          <w:rFonts w:eastAsia="Helvetica" w:cs="Arial"/>
          <w:bCs/>
          <w:caps w:val="0"/>
          <w:lang w:val="es-CO"/>
        </w:rPr>
        <w:fldChar w:fldCharType="separate"/>
      </w:r>
      <w:hyperlink w:anchor="_Toc219197299" w:history="1">
        <w:r w:rsidR="00F24961" w:rsidRPr="009B251C">
          <w:rPr>
            <w:rStyle w:val="Hipervnculo"/>
            <w:rFonts w:cs="Arial"/>
            <w:noProof/>
            <w:lang w:val="es-CO"/>
          </w:rPr>
          <w:t>Documento:</w:t>
        </w:r>
        <w:r w:rsidR="00F24961">
          <w:rPr>
            <w:noProof/>
            <w:webHidden/>
          </w:rPr>
          <w:tab/>
        </w:r>
        <w:r w:rsidR="00F24961">
          <w:rPr>
            <w:noProof/>
            <w:webHidden/>
          </w:rPr>
          <w:fldChar w:fldCharType="begin"/>
        </w:r>
        <w:r w:rsidR="00F24961">
          <w:rPr>
            <w:noProof/>
            <w:webHidden/>
          </w:rPr>
          <w:instrText xml:space="preserve"> PAGEREF _Toc219197299 \h </w:instrText>
        </w:r>
        <w:r w:rsidR="00F24961">
          <w:rPr>
            <w:noProof/>
            <w:webHidden/>
          </w:rPr>
        </w:r>
        <w:r w:rsidR="00F24961">
          <w:rPr>
            <w:noProof/>
            <w:webHidden/>
          </w:rPr>
          <w:fldChar w:fldCharType="separate"/>
        </w:r>
        <w:r w:rsidR="00F24961">
          <w:rPr>
            <w:noProof/>
            <w:webHidden/>
          </w:rPr>
          <w:t>1</w:t>
        </w:r>
        <w:r w:rsidR="00F24961">
          <w:rPr>
            <w:noProof/>
            <w:webHidden/>
          </w:rPr>
          <w:fldChar w:fldCharType="end"/>
        </w:r>
      </w:hyperlink>
    </w:p>
    <w:p w14:paraId="7DB250AC" w14:textId="3234EB41"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00" w:history="1">
        <w:r w:rsidRPr="009B251C">
          <w:rPr>
            <w:rStyle w:val="Hipervnculo"/>
            <w:rFonts w:cs="Arial"/>
            <w:noProof/>
            <w:lang w:val="es-CO"/>
          </w:rPr>
          <w:t>Estrategia y Procedimientos - Change Request Management (Charm) Solution Manager</w:t>
        </w:r>
        <w:r>
          <w:rPr>
            <w:noProof/>
            <w:webHidden/>
          </w:rPr>
          <w:tab/>
        </w:r>
        <w:r>
          <w:rPr>
            <w:noProof/>
            <w:webHidden/>
          </w:rPr>
          <w:fldChar w:fldCharType="begin"/>
        </w:r>
        <w:r>
          <w:rPr>
            <w:noProof/>
            <w:webHidden/>
          </w:rPr>
          <w:instrText xml:space="preserve"> PAGEREF _Toc219197300 \h </w:instrText>
        </w:r>
        <w:r>
          <w:rPr>
            <w:noProof/>
            <w:webHidden/>
          </w:rPr>
        </w:r>
        <w:r>
          <w:rPr>
            <w:noProof/>
            <w:webHidden/>
          </w:rPr>
          <w:fldChar w:fldCharType="separate"/>
        </w:r>
        <w:r>
          <w:rPr>
            <w:noProof/>
            <w:webHidden/>
          </w:rPr>
          <w:t>1</w:t>
        </w:r>
        <w:r>
          <w:rPr>
            <w:noProof/>
            <w:webHidden/>
          </w:rPr>
          <w:fldChar w:fldCharType="end"/>
        </w:r>
      </w:hyperlink>
    </w:p>
    <w:p w14:paraId="3CCDE380" w14:textId="1B5EB921"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01" w:history="1">
        <w:r w:rsidRPr="009B251C">
          <w:rPr>
            <w:rStyle w:val="Hipervnculo"/>
            <w:noProof/>
          </w:rPr>
          <w:t>Control del documento</w:t>
        </w:r>
        <w:r>
          <w:rPr>
            <w:noProof/>
            <w:webHidden/>
          </w:rPr>
          <w:tab/>
        </w:r>
        <w:r>
          <w:rPr>
            <w:noProof/>
            <w:webHidden/>
          </w:rPr>
          <w:fldChar w:fldCharType="begin"/>
        </w:r>
        <w:r>
          <w:rPr>
            <w:noProof/>
            <w:webHidden/>
          </w:rPr>
          <w:instrText xml:space="preserve"> PAGEREF _Toc219197301 \h </w:instrText>
        </w:r>
        <w:r>
          <w:rPr>
            <w:noProof/>
            <w:webHidden/>
          </w:rPr>
        </w:r>
        <w:r>
          <w:rPr>
            <w:noProof/>
            <w:webHidden/>
          </w:rPr>
          <w:fldChar w:fldCharType="separate"/>
        </w:r>
        <w:r>
          <w:rPr>
            <w:noProof/>
            <w:webHidden/>
          </w:rPr>
          <w:t>3</w:t>
        </w:r>
        <w:r>
          <w:rPr>
            <w:noProof/>
            <w:webHidden/>
          </w:rPr>
          <w:fldChar w:fldCharType="end"/>
        </w:r>
      </w:hyperlink>
    </w:p>
    <w:p w14:paraId="419D79A5" w14:textId="05AE6E3B"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02" w:history="1">
        <w:r w:rsidRPr="009B251C">
          <w:rPr>
            <w:rStyle w:val="Hipervnculo"/>
            <w:noProof/>
          </w:rPr>
          <w:t>Introducción</w:t>
        </w:r>
        <w:r>
          <w:rPr>
            <w:noProof/>
            <w:webHidden/>
          </w:rPr>
          <w:tab/>
        </w:r>
        <w:r>
          <w:rPr>
            <w:noProof/>
            <w:webHidden/>
          </w:rPr>
          <w:fldChar w:fldCharType="begin"/>
        </w:r>
        <w:r>
          <w:rPr>
            <w:noProof/>
            <w:webHidden/>
          </w:rPr>
          <w:instrText xml:space="preserve"> PAGEREF _Toc219197302 \h </w:instrText>
        </w:r>
        <w:r>
          <w:rPr>
            <w:noProof/>
            <w:webHidden/>
          </w:rPr>
        </w:r>
        <w:r>
          <w:rPr>
            <w:noProof/>
            <w:webHidden/>
          </w:rPr>
          <w:fldChar w:fldCharType="separate"/>
        </w:r>
        <w:r>
          <w:rPr>
            <w:noProof/>
            <w:webHidden/>
          </w:rPr>
          <w:t>4</w:t>
        </w:r>
        <w:r>
          <w:rPr>
            <w:noProof/>
            <w:webHidden/>
          </w:rPr>
          <w:fldChar w:fldCharType="end"/>
        </w:r>
      </w:hyperlink>
    </w:p>
    <w:p w14:paraId="5150881B" w14:textId="7102DAD6"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03" w:history="1">
        <w:r w:rsidRPr="009B251C">
          <w:rPr>
            <w:rStyle w:val="Hipervnculo"/>
            <w:noProof/>
          </w:rPr>
          <w:t>Propósito</w:t>
        </w:r>
        <w:r>
          <w:rPr>
            <w:noProof/>
            <w:webHidden/>
          </w:rPr>
          <w:tab/>
        </w:r>
        <w:r>
          <w:rPr>
            <w:noProof/>
            <w:webHidden/>
          </w:rPr>
          <w:fldChar w:fldCharType="begin"/>
        </w:r>
        <w:r>
          <w:rPr>
            <w:noProof/>
            <w:webHidden/>
          </w:rPr>
          <w:instrText xml:space="preserve"> PAGEREF _Toc219197303 \h </w:instrText>
        </w:r>
        <w:r>
          <w:rPr>
            <w:noProof/>
            <w:webHidden/>
          </w:rPr>
        </w:r>
        <w:r>
          <w:rPr>
            <w:noProof/>
            <w:webHidden/>
          </w:rPr>
          <w:fldChar w:fldCharType="separate"/>
        </w:r>
        <w:r>
          <w:rPr>
            <w:noProof/>
            <w:webHidden/>
          </w:rPr>
          <w:t>4</w:t>
        </w:r>
        <w:r>
          <w:rPr>
            <w:noProof/>
            <w:webHidden/>
          </w:rPr>
          <w:fldChar w:fldCharType="end"/>
        </w:r>
      </w:hyperlink>
    </w:p>
    <w:p w14:paraId="1982537F" w14:textId="2379D860"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04" w:history="1">
        <w:r w:rsidRPr="009B251C">
          <w:rPr>
            <w:rStyle w:val="Hipervnculo"/>
            <w:noProof/>
          </w:rPr>
          <w:t>Alcance</w:t>
        </w:r>
        <w:r>
          <w:rPr>
            <w:noProof/>
            <w:webHidden/>
          </w:rPr>
          <w:tab/>
        </w:r>
        <w:r>
          <w:rPr>
            <w:noProof/>
            <w:webHidden/>
          </w:rPr>
          <w:fldChar w:fldCharType="begin"/>
        </w:r>
        <w:r>
          <w:rPr>
            <w:noProof/>
            <w:webHidden/>
          </w:rPr>
          <w:instrText xml:space="preserve"> PAGEREF _Toc219197304 \h </w:instrText>
        </w:r>
        <w:r>
          <w:rPr>
            <w:noProof/>
            <w:webHidden/>
          </w:rPr>
        </w:r>
        <w:r>
          <w:rPr>
            <w:noProof/>
            <w:webHidden/>
          </w:rPr>
          <w:fldChar w:fldCharType="separate"/>
        </w:r>
        <w:r>
          <w:rPr>
            <w:noProof/>
            <w:webHidden/>
          </w:rPr>
          <w:t>4</w:t>
        </w:r>
        <w:r>
          <w:rPr>
            <w:noProof/>
            <w:webHidden/>
          </w:rPr>
          <w:fldChar w:fldCharType="end"/>
        </w:r>
      </w:hyperlink>
    </w:p>
    <w:p w14:paraId="37C9E0E4" w14:textId="731824AE"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05" w:history="1">
        <w:r w:rsidRPr="009B251C">
          <w:rPr>
            <w:rStyle w:val="Hipervnculo"/>
            <w:noProof/>
          </w:rPr>
          <w:t>Glosario de términos</w:t>
        </w:r>
        <w:r>
          <w:rPr>
            <w:noProof/>
            <w:webHidden/>
          </w:rPr>
          <w:tab/>
        </w:r>
        <w:r>
          <w:rPr>
            <w:noProof/>
            <w:webHidden/>
          </w:rPr>
          <w:fldChar w:fldCharType="begin"/>
        </w:r>
        <w:r>
          <w:rPr>
            <w:noProof/>
            <w:webHidden/>
          </w:rPr>
          <w:instrText xml:space="preserve"> PAGEREF _Toc219197305 \h </w:instrText>
        </w:r>
        <w:r>
          <w:rPr>
            <w:noProof/>
            <w:webHidden/>
          </w:rPr>
        </w:r>
        <w:r>
          <w:rPr>
            <w:noProof/>
            <w:webHidden/>
          </w:rPr>
          <w:fldChar w:fldCharType="separate"/>
        </w:r>
        <w:r>
          <w:rPr>
            <w:noProof/>
            <w:webHidden/>
          </w:rPr>
          <w:t>4</w:t>
        </w:r>
        <w:r>
          <w:rPr>
            <w:noProof/>
            <w:webHidden/>
          </w:rPr>
          <w:fldChar w:fldCharType="end"/>
        </w:r>
      </w:hyperlink>
    </w:p>
    <w:p w14:paraId="56C555AE" w14:textId="4FC3152F"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06" w:history="1">
        <w:r w:rsidRPr="009B251C">
          <w:rPr>
            <w:rStyle w:val="Hipervnculo"/>
            <w:noProof/>
          </w:rPr>
          <w:t>¿Qué es SAP Soluction Manager?</w:t>
        </w:r>
        <w:r>
          <w:rPr>
            <w:noProof/>
            <w:webHidden/>
          </w:rPr>
          <w:tab/>
        </w:r>
        <w:r>
          <w:rPr>
            <w:noProof/>
            <w:webHidden/>
          </w:rPr>
          <w:fldChar w:fldCharType="begin"/>
        </w:r>
        <w:r>
          <w:rPr>
            <w:noProof/>
            <w:webHidden/>
          </w:rPr>
          <w:instrText xml:space="preserve"> PAGEREF _Toc219197306 \h </w:instrText>
        </w:r>
        <w:r>
          <w:rPr>
            <w:noProof/>
            <w:webHidden/>
          </w:rPr>
        </w:r>
        <w:r>
          <w:rPr>
            <w:noProof/>
            <w:webHidden/>
          </w:rPr>
          <w:fldChar w:fldCharType="separate"/>
        </w:r>
        <w:r>
          <w:rPr>
            <w:noProof/>
            <w:webHidden/>
          </w:rPr>
          <w:t>7</w:t>
        </w:r>
        <w:r>
          <w:rPr>
            <w:noProof/>
            <w:webHidden/>
          </w:rPr>
          <w:fldChar w:fldCharType="end"/>
        </w:r>
      </w:hyperlink>
    </w:p>
    <w:p w14:paraId="6B74DFA8" w14:textId="39D6C092"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07" w:history="1">
        <w:r w:rsidRPr="009B251C">
          <w:rPr>
            <w:rStyle w:val="Hipervnculo"/>
            <w:noProof/>
          </w:rPr>
          <w:t>Change Request Management</w:t>
        </w:r>
        <w:r>
          <w:rPr>
            <w:noProof/>
            <w:webHidden/>
          </w:rPr>
          <w:tab/>
        </w:r>
        <w:r>
          <w:rPr>
            <w:noProof/>
            <w:webHidden/>
          </w:rPr>
          <w:fldChar w:fldCharType="begin"/>
        </w:r>
        <w:r>
          <w:rPr>
            <w:noProof/>
            <w:webHidden/>
          </w:rPr>
          <w:instrText xml:space="preserve"> PAGEREF _Toc219197307 \h </w:instrText>
        </w:r>
        <w:r>
          <w:rPr>
            <w:noProof/>
            <w:webHidden/>
          </w:rPr>
        </w:r>
        <w:r>
          <w:rPr>
            <w:noProof/>
            <w:webHidden/>
          </w:rPr>
          <w:fldChar w:fldCharType="separate"/>
        </w:r>
        <w:r>
          <w:rPr>
            <w:noProof/>
            <w:webHidden/>
          </w:rPr>
          <w:t>7</w:t>
        </w:r>
        <w:r>
          <w:rPr>
            <w:noProof/>
            <w:webHidden/>
          </w:rPr>
          <w:fldChar w:fldCharType="end"/>
        </w:r>
      </w:hyperlink>
    </w:p>
    <w:p w14:paraId="7DB51C00" w14:textId="540138B2"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08" w:history="1">
        <w:r w:rsidRPr="009B251C">
          <w:rPr>
            <w:rStyle w:val="Hipervnculo"/>
            <w:noProof/>
          </w:rPr>
          <w:t>¿Qué es Change Request Management?</w:t>
        </w:r>
        <w:r>
          <w:rPr>
            <w:noProof/>
            <w:webHidden/>
          </w:rPr>
          <w:tab/>
        </w:r>
        <w:r>
          <w:rPr>
            <w:noProof/>
            <w:webHidden/>
          </w:rPr>
          <w:fldChar w:fldCharType="begin"/>
        </w:r>
        <w:r>
          <w:rPr>
            <w:noProof/>
            <w:webHidden/>
          </w:rPr>
          <w:instrText xml:space="preserve"> PAGEREF _Toc219197308 \h </w:instrText>
        </w:r>
        <w:r>
          <w:rPr>
            <w:noProof/>
            <w:webHidden/>
          </w:rPr>
        </w:r>
        <w:r>
          <w:rPr>
            <w:noProof/>
            <w:webHidden/>
          </w:rPr>
          <w:fldChar w:fldCharType="separate"/>
        </w:r>
        <w:r>
          <w:rPr>
            <w:noProof/>
            <w:webHidden/>
          </w:rPr>
          <w:t>7</w:t>
        </w:r>
        <w:r>
          <w:rPr>
            <w:noProof/>
            <w:webHidden/>
          </w:rPr>
          <w:fldChar w:fldCharType="end"/>
        </w:r>
      </w:hyperlink>
    </w:p>
    <w:p w14:paraId="28002277" w14:textId="7825DE1F"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09" w:history="1">
        <w:r w:rsidRPr="009B251C">
          <w:rPr>
            <w:rStyle w:val="Hipervnculo"/>
            <w:noProof/>
          </w:rPr>
          <w:t>Roles Change Request Management (Charm)</w:t>
        </w:r>
        <w:r>
          <w:rPr>
            <w:noProof/>
            <w:webHidden/>
          </w:rPr>
          <w:tab/>
        </w:r>
        <w:r>
          <w:rPr>
            <w:noProof/>
            <w:webHidden/>
          </w:rPr>
          <w:fldChar w:fldCharType="begin"/>
        </w:r>
        <w:r>
          <w:rPr>
            <w:noProof/>
            <w:webHidden/>
          </w:rPr>
          <w:instrText xml:space="preserve"> PAGEREF _Toc219197309 \h </w:instrText>
        </w:r>
        <w:r>
          <w:rPr>
            <w:noProof/>
            <w:webHidden/>
          </w:rPr>
        </w:r>
        <w:r>
          <w:rPr>
            <w:noProof/>
            <w:webHidden/>
          </w:rPr>
          <w:fldChar w:fldCharType="separate"/>
        </w:r>
        <w:r>
          <w:rPr>
            <w:noProof/>
            <w:webHidden/>
          </w:rPr>
          <w:t>9</w:t>
        </w:r>
        <w:r>
          <w:rPr>
            <w:noProof/>
            <w:webHidden/>
          </w:rPr>
          <w:fldChar w:fldCharType="end"/>
        </w:r>
      </w:hyperlink>
    </w:p>
    <w:p w14:paraId="2836E974" w14:textId="7956C09D"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0" w:history="1">
        <w:r w:rsidRPr="009B251C">
          <w:rPr>
            <w:rStyle w:val="Hipervnculo"/>
            <w:noProof/>
          </w:rPr>
          <w:t>Gestor del Cambio</w:t>
        </w:r>
        <w:r>
          <w:rPr>
            <w:noProof/>
            <w:webHidden/>
          </w:rPr>
          <w:tab/>
        </w:r>
        <w:r>
          <w:rPr>
            <w:noProof/>
            <w:webHidden/>
          </w:rPr>
          <w:fldChar w:fldCharType="begin"/>
        </w:r>
        <w:r>
          <w:rPr>
            <w:noProof/>
            <w:webHidden/>
          </w:rPr>
          <w:instrText xml:space="preserve"> PAGEREF _Toc219197310 \h </w:instrText>
        </w:r>
        <w:r>
          <w:rPr>
            <w:noProof/>
            <w:webHidden/>
          </w:rPr>
        </w:r>
        <w:r>
          <w:rPr>
            <w:noProof/>
            <w:webHidden/>
          </w:rPr>
          <w:fldChar w:fldCharType="separate"/>
        </w:r>
        <w:r>
          <w:rPr>
            <w:noProof/>
            <w:webHidden/>
          </w:rPr>
          <w:t>9</w:t>
        </w:r>
        <w:r>
          <w:rPr>
            <w:noProof/>
            <w:webHidden/>
          </w:rPr>
          <w:fldChar w:fldCharType="end"/>
        </w:r>
      </w:hyperlink>
    </w:p>
    <w:p w14:paraId="5DA6BFC9" w14:textId="75F98D0B"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1" w:history="1">
        <w:r w:rsidRPr="009B251C">
          <w:rPr>
            <w:rStyle w:val="Hipervnculo"/>
            <w:noProof/>
          </w:rPr>
          <w:t>Aprobador</w:t>
        </w:r>
        <w:r>
          <w:rPr>
            <w:noProof/>
            <w:webHidden/>
          </w:rPr>
          <w:tab/>
        </w:r>
        <w:r>
          <w:rPr>
            <w:noProof/>
            <w:webHidden/>
          </w:rPr>
          <w:fldChar w:fldCharType="begin"/>
        </w:r>
        <w:r>
          <w:rPr>
            <w:noProof/>
            <w:webHidden/>
          </w:rPr>
          <w:instrText xml:space="preserve"> PAGEREF _Toc219197311 \h </w:instrText>
        </w:r>
        <w:r>
          <w:rPr>
            <w:noProof/>
            <w:webHidden/>
          </w:rPr>
        </w:r>
        <w:r>
          <w:rPr>
            <w:noProof/>
            <w:webHidden/>
          </w:rPr>
          <w:fldChar w:fldCharType="separate"/>
        </w:r>
        <w:r>
          <w:rPr>
            <w:noProof/>
            <w:webHidden/>
          </w:rPr>
          <w:t>10</w:t>
        </w:r>
        <w:r>
          <w:rPr>
            <w:noProof/>
            <w:webHidden/>
          </w:rPr>
          <w:fldChar w:fldCharType="end"/>
        </w:r>
      </w:hyperlink>
    </w:p>
    <w:p w14:paraId="61186825" w14:textId="2A8136F7"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2" w:history="1">
        <w:r w:rsidRPr="009B251C">
          <w:rPr>
            <w:rStyle w:val="Hipervnculo"/>
            <w:noProof/>
          </w:rPr>
          <w:t>Rol Equipo desarrollador</w:t>
        </w:r>
        <w:r>
          <w:rPr>
            <w:noProof/>
            <w:webHidden/>
          </w:rPr>
          <w:tab/>
        </w:r>
        <w:r>
          <w:rPr>
            <w:noProof/>
            <w:webHidden/>
          </w:rPr>
          <w:fldChar w:fldCharType="begin"/>
        </w:r>
        <w:r>
          <w:rPr>
            <w:noProof/>
            <w:webHidden/>
          </w:rPr>
          <w:instrText xml:space="preserve"> PAGEREF _Toc219197312 \h </w:instrText>
        </w:r>
        <w:r>
          <w:rPr>
            <w:noProof/>
            <w:webHidden/>
          </w:rPr>
        </w:r>
        <w:r>
          <w:rPr>
            <w:noProof/>
            <w:webHidden/>
          </w:rPr>
          <w:fldChar w:fldCharType="separate"/>
        </w:r>
        <w:r>
          <w:rPr>
            <w:noProof/>
            <w:webHidden/>
          </w:rPr>
          <w:t>11</w:t>
        </w:r>
        <w:r>
          <w:rPr>
            <w:noProof/>
            <w:webHidden/>
          </w:rPr>
          <w:fldChar w:fldCharType="end"/>
        </w:r>
      </w:hyperlink>
    </w:p>
    <w:p w14:paraId="00604363" w14:textId="71179071"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3" w:history="1">
        <w:r w:rsidRPr="009B251C">
          <w:rPr>
            <w:rStyle w:val="Hipervnculo"/>
            <w:noProof/>
          </w:rPr>
          <w:t>Rol Gestor de pruebas</w:t>
        </w:r>
        <w:r>
          <w:rPr>
            <w:noProof/>
            <w:webHidden/>
          </w:rPr>
          <w:tab/>
        </w:r>
        <w:r>
          <w:rPr>
            <w:noProof/>
            <w:webHidden/>
          </w:rPr>
          <w:fldChar w:fldCharType="begin"/>
        </w:r>
        <w:r>
          <w:rPr>
            <w:noProof/>
            <w:webHidden/>
          </w:rPr>
          <w:instrText xml:space="preserve"> PAGEREF _Toc219197313 \h </w:instrText>
        </w:r>
        <w:r>
          <w:rPr>
            <w:noProof/>
            <w:webHidden/>
          </w:rPr>
        </w:r>
        <w:r>
          <w:rPr>
            <w:noProof/>
            <w:webHidden/>
          </w:rPr>
          <w:fldChar w:fldCharType="separate"/>
        </w:r>
        <w:r>
          <w:rPr>
            <w:noProof/>
            <w:webHidden/>
          </w:rPr>
          <w:t>12</w:t>
        </w:r>
        <w:r>
          <w:rPr>
            <w:noProof/>
            <w:webHidden/>
          </w:rPr>
          <w:fldChar w:fldCharType="end"/>
        </w:r>
      </w:hyperlink>
    </w:p>
    <w:p w14:paraId="0805EEAE" w14:textId="0793CE8A"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4" w:history="1">
        <w:r w:rsidRPr="009B251C">
          <w:rPr>
            <w:rStyle w:val="Hipervnculo"/>
            <w:noProof/>
          </w:rPr>
          <w:t>Operador Basis</w:t>
        </w:r>
        <w:r>
          <w:rPr>
            <w:noProof/>
            <w:webHidden/>
          </w:rPr>
          <w:tab/>
        </w:r>
        <w:r>
          <w:rPr>
            <w:noProof/>
            <w:webHidden/>
          </w:rPr>
          <w:fldChar w:fldCharType="begin"/>
        </w:r>
        <w:r>
          <w:rPr>
            <w:noProof/>
            <w:webHidden/>
          </w:rPr>
          <w:instrText xml:space="preserve"> PAGEREF _Toc219197314 \h </w:instrText>
        </w:r>
        <w:r>
          <w:rPr>
            <w:noProof/>
            <w:webHidden/>
          </w:rPr>
        </w:r>
        <w:r>
          <w:rPr>
            <w:noProof/>
            <w:webHidden/>
          </w:rPr>
          <w:fldChar w:fldCharType="separate"/>
        </w:r>
        <w:r>
          <w:rPr>
            <w:noProof/>
            <w:webHidden/>
          </w:rPr>
          <w:t>12</w:t>
        </w:r>
        <w:r>
          <w:rPr>
            <w:noProof/>
            <w:webHidden/>
          </w:rPr>
          <w:fldChar w:fldCharType="end"/>
        </w:r>
      </w:hyperlink>
    </w:p>
    <w:p w14:paraId="66A24826" w14:textId="2E1255C0" w:rsidR="00F24961" w:rsidRDefault="00F24961">
      <w:pPr>
        <w:pStyle w:val="TDC1"/>
        <w:tabs>
          <w:tab w:val="right" w:leader="dot" w:pos="8828"/>
        </w:tabs>
        <w:rPr>
          <w:rFonts w:asciiTheme="minorHAnsi" w:eastAsiaTheme="minorEastAsia" w:hAnsiTheme="minorHAnsi" w:cstheme="minorBidi"/>
          <w:b w:val="0"/>
          <w:caps w:val="0"/>
          <w:noProof/>
          <w:kern w:val="2"/>
          <w:sz w:val="24"/>
          <w:szCs w:val="24"/>
          <w:lang w:val="es-CO" w:eastAsia="es-CO"/>
          <w14:ligatures w14:val="standardContextual"/>
        </w:rPr>
      </w:pPr>
      <w:hyperlink w:anchor="_Toc219197315" w:history="1">
        <w:r w:rsidRPr="009B251C">
          <w:rPr>
            <w:rStyle w:val="Hipervnculo"/>
            <w:noProof/>
          </w:rPr>
          <w:t>Proceso Change Request Management</w:t>
        </w:r>
        <w:r>
          <w:rPr>
            <w:noProof/>
            <w:webHidden/>
          </w:rPr>
          <w:tab/>
        </w:r>
        <w:r>
          <w:rPr>
            <w:noProof/>
            <w:webHidden/>
          </w:rPr>
          <w:fldChar w:fldCharType="begin"/>
        </w:r>
        <w:r>
          <w:rPr>
            <w:noProof/>
            <w:webHidden/>
          </w:rPr>
          <w:instrText xml:space="preserve"> PAGEREF _Toc219197315 \h </w:instrText>
        </w:r>
        <w:r>
          <w:rPr>
            <w:noProof/>
            <w:webHidden/>
          </w:rPr>
        </w:r>
        <w:r>
          <w:rPr>
            <w:noProof/>
            <w:webHidden/>
          </w:rPr>
          <w:fldChar w:fldCharType="separate"/>
        </w:r>
        <w:r>
          <w:rPr>
            <w:noProof/>
            <w:webHidden/>
          </w:rPr>
          <w:t>13</w:t>
        </w:r>
        <w:r>
          <w:rPr>
            <w:noProof/>
            <w:webHidden/>
          </w:rPr>
          <w:fldChar w:fldCharType="end"/>
        </w:r>
      </w:hyperlink>
    </w:p>
    <w:p w14:paraId="7AB6D832" w14:textId="46D6D478" w:rsidR="00F24961" w:rsidRDefault="00F24961">
      <w:pPr>
        <w:pStyle w:val="TDC2"/>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6" w:history="1">
        <w:r w:rsidRPr="009B251C">
          <w:rPr>
            <w:rStyle w:val="Hipervnculo"/>
            <w:noProof/>
          </w:rPr>
          <w:t>Aprobado</w:t>
        </w:r>
        <w:r w:rsidRPr="009B251C">
          <w:rPr>
            <w:rStyle w:val="Hipervnculo"/>
            <w:rFonts w:ascii="Arial" w:hAnsi="Arial" w:cs="Arial"/>
            <w:noProof/>
          </w:rPr>
          <w:t>r</w:t>
        </w:r>
        <w:r>
          <w:rPr>
            <w:noProof/>
            <w:webHidden/>
          </w:rPr>
          <w:tab/>
        </w:r>
        <w:r>
          <w:rPr>
            <w:noProof/>
            <w:webHidden/>
          </w:rPr>
          <w:fldChar w:fldCharType="begin"/>
        </w:r>
        <w:r>
          <w:rPr>
            <w:noProof/>
            <w:webHidden/>
          </w:rPr>
          <w:instrText xml:space="preserve"> PAGEREF _Toc219197316 \h </w:instrText>
        </w:r>
        <w:r>
          <w:rPr>
            <w:noProof/>
            <w:webHidden/>
          </w:rPr>
        </w:r>
        <w:r>
          <w:rPr>
            <w:noProof/>
            <w:webHidden/>
          </w:rPr>
          <w:fldChar w:fldCharType="separate"/>
        </w:r>
        <w:r>
          <w:rPr>
            <w:noProof/>
            <w:webHidden/>
          </w:rPr>
          <w:t>25</w:t>
        </w:r>
        <w:r>
          <w:rPr>
            <w:noProof/>
            <w:webHidden/>
          </w:rPr>
          <w:fldChar w:fldCharType="end"/>
        </w:r>
      </w:hyperlink>
    </w:p>
    <w:p w14:paraId="5390F77D" w14:textId="6BD20381" w:rsidR="00F24961" w:rsidRDefault="00F24961">
      <w:pPr>
        <w:pStyle w:val="TDC3"/>
        <w:tabs>
          <w:tab w:val="right" w:leader="dot" w:pos="8828"/>
        </w:tabs>
        <w:rPr>
          <w:rFonts w:asciiTheme="minorHAnsi" w:eastAsiaTheme="minorEastAsia" w:hAnsiTheme="minorHAnsi" w:cstheme="minorBidi"/>
          <w:i w:val="0"/>
          <w:smallCaps w:val="0"/>
          <w:noProof/>
          <w:kern w:val="2"/>
          <w:sz w:val="24"/>
          <w:szCs w:val="24"/>
          <w:lang w:val="es-CO" w:eastAsia="es-CO"/>
          <w14:ligatures w14:val="standardContextual"/>
        </w:rPr>
      </w:pPr>
      <w:hyperlink w:anchor="_Toc219197317" w:history="1">
        <w:r w:rsidRPr="009B251C">
          <w:rPr>
            <w:rStyle w:val="Hipervnculo"/>
            <w:noProof/>
          </w:rPr>
          <w:t>Aprobación Cambio</w:t>
        </w:r>
        <w:r>
          <w:rPr>
            <w:noProof/>
            <w:webHidden/>
          </w:rPr>
          <w:tab/>
        </w:r>
        <w:r>
          <w:rPr>
            <w:noProof/>
            <w:webHidden/>
          </w:rPr>
          <w:fldChar w:fldCharType="begin"/>
        </w:r>
        <w:r>
          <w:rPr>
            <w:noProof/>
            <w:webHidden/>
          </w:rPr>
          <w:instrText xml:space="preserve"> PAGEREF _Toc219197317 \h </w:instrText>
        </w:r>
        <w:r>
          <w:rPr>
            <w:noProof/>
            <w:webHidden/>
          </w:rPr>
        </w:r>
        <w:r>
          <w:rPr>
            <w:noProof/>
            <w:webHidden/>
          </w:rPr>
          <w:fldChar w:fldCharType="separate"/>
        </w:r>
        <w:r>
          <w:rPr>
            <w:noProof/>
            <w:webHidden/>
          </w:rPr>
          <w:t>25</w:t>
        </w:r>
        <w:r>
          <w:rPr>
            <w:noProof/>
            <w:webHidden/>
          </w:rPr>
          <w:fldChar w:fldCharType="end"/>
        </w:r>
      </w:hyperlink>
    </w:p>
    <w:p w14:paraId="7946D01E" w14:textId="7B736407" w:rsidR="00585728" w:rsidRPr="009620B4" w:rsidRDefault="000468B3" w:rsidP="006145AE">
      <w:pPr>
        <w:ind w:left="144"/>
        <w:rPr>
          <w:rFonts w:ascii="Arial" w:eastAsia="Helvetica" w:hAnsi="Arial" w:cs="Arial"/>
          <w:b/>
          <w:bCs/>
        </w:rPr>
      </w:pPr>
      <w:r w:rsidRPr="009620B4">
        <w:rPr>
          <w:rFonts w:ascii="Arial" w:eastAsia="Helvetica" w:hAnsi="Arial" w:cs="Arial"/>
          <w:bCs/>
          <w:caps/>
          <w:lang w:eastAsia="ar-SA"/>
        </w:rPr>
        <w:fldChar w:fldCharType="end"/>
      </w:r>
    </w:p>
    <w:p w14:paraId="00204236" w14:textId="77777777" w:rsidR="00086E9E" w:rsidRDefault="00086E9E" w:rsidP="006145AE">
      <w:pPr>
        <w:ind w:left="144"/>
        <w:rPr>
          <w:rFonts w:ascii="Arial" w:eastAsia="Helvetica" w:hAnsi="Arial" w:cs="Arial"/>
          <w:b/>
          <w:bCs/>
        </w:rPr>
      </w:pPr>
    </w:p>
    <w:p w14:paraId="210EA81E" w14:textId="77777777" w:rsidR="00372FA3" w:rsidRPr="009620B4" w:rsidRDefault="00372FA3" w:rsidP="006145AE">
      <w:pPr>
        <w:ind w:left="144"/>
        <w:rPr>
          <w:rFonts w:ascii="Arial" w:eastAsia="Helvetica" w:hAnsi="Arial" w:cs="Arial"/>
          <w:b/>
          <w:bCs/>
        </w:rPr>
      </w:pPr>
    </w:p>
    <w:p w14:paraId="30E7AEB8" w14:textId="77777777" w:rsidR="00086E9E" w:rsidRPr="009620B4" w:rsidRDefault="00086E9E" w:rsidP="006145AE">
      <w:pPr>
        <w:ind w:left="144"/>
        <w:rPr>
          <w:rFonts w:ascii="Arial" w:eastAsia="Helvetica" w:hAnsi="Arial" w:cs="Arial"/>
          <w:b/>
          <w:bCs/>
        </w:rPr>
      </w:pPr>
    </w:p>
    <w:p w14:paraId="5572C505" w14:textId="780A77AC" w:rsidR="002557CE" w:rsidRPr="00FD3EBB" w:rsidRDefault="00D60972" w:rsidP="00FD3EBB">
      <w:pPr>
        <w:pStyle w:val="Ttulo1"/>
      </w:pPr>
      <w:bookmarkStart w:id="3" w:name="_Toc219197301"/>
      <w:r w:rsidRPr="00FD3EBB">
        <w:lastRenderedPageBreak/>
        <w:t>Control del documento</w:t>
      </w:r>
      <w:bookmarkEnd w:id="3"/>
    </w:p>
    <w:p w14:paraId="4149017B" w14:textId="72DD6C70" w:rsidR="002557CE" w:rsidRPr="009620B4" w:rsidRDefault="002557CE" w:rsidP="006145AE">
      <w:pPr>
        <w:ind w:left="144"/>
        <w:rPr>
          <w:rFonts w:ascii="Arial" w:eastAsia="Helvetica" w:hAnsi="Arial" w:cs="Arial"/>
        </w:rPr>
      </w:pPr>
      <w:r w:rsidRPr="009620B4">
        <w:rPr>
          <w:rFonts w:ascii="Arial" w:eastAsia="Helvetica" w:hAnsi="Arial" w:cs="Arial"/>
        </w:rPr>
        <w:t> </w:t>
      </w:r>
      <w:r w:rsidRPr="009620B4">
        <w:rPr>
          <w:rFonts w:ascii="Arial" w:eastAsia="Helvetica" w:hAnsi="Arial" w:cs="Arial"/>
          <w:b/>
          <w:bCs/>
        </w:rPr>
        <w:t> Historial de cambios</w:t>
      </w:r>
    </w:p>
    <w:tbl>
      <w:tblPr>
        <w:tblStyle w:val="Tablaconcuadrcula"/>
        <w:tblW w:w="98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17"/>
        <w:gridCol w:w="3814"/>
        <w:gridCol w:w="3617"/>
        <w:gridCol w:w="1323"/>
      </w:tblGrid>
      <w:tr w:rsidR="005A307A" w:rsidRPr="009620B4" w14:paraId="34C7457F" w14:textId="1D08107D" w:rsidTr="005A307A">
        <w:trPr>
          <w:trHeight w:val="268"/>
        </w:trPr>
        <w:tc>
          <w:tcPr>
            <w:tcW w:w="950" w:type="dxa"/>
            <w:shd w:val="clear" w:color="auto" w:fill="D0CECE" w:themeFill="background2" w:themeFillShade="E6"/>
            <w:hideMark/>
          </w:tcPr>
          <w:p w14:paraId="1A68ADA5" w14:textId="1B8604C1" w:rsidR="0096664F" w:rsidRPr="009620B4" w:rsidRDefault="002557CE" w:rsidP="006145AE">
            <w:pPr>
              <w:rPr>
                <w:rFonts w:ascii="Arial" w:eastAsia="Helvetica" w:hAnsi="Arial" w:cs="Arial"/>
                <w:color w:val="000000" w:themeColor="text1"/>
              </w:rPr>
            </w:pPr>
            <w:r w:rsidRPr="009620B4">
              <w:rPr>
                <w:rFonts w:ascii="Arial" w:eastAsia="Helvetica" w:hAnsi="Arial" w:cs="Arial"/>
              </w:rPr>
              <w:t> </w:t>
            </w:r>
            <w:r w:rsidR="00B45882" w:rsidRPr="009620B4">
              <w:rPr>
                <w:rFonts w:ascii="Arial" w:eastAsia="Helvetica" w:hAnsi="Arial" w:cs="Arial"/>
              </w:rPr>
              <w:t xml:space="preserve"> </w:t>
            </w:r>
            <w:r w:rsidR="00E539C1" w:rsidRPr="009620B4">
              <w:rPr>
                <w:rFonts w:ascii="Arial" w:eastAsia="Helvetica" w:hAnsi="Arial" w:cs="Arial"/>
              </w:rPr>
              <w:t xml:space="preserve"> </w:t>
            </w:r>
            <w:r w:rsidR="0096664F" w:rsidRPr="009620B4">
              <w:rPr>
                <w:rFonts w:ascii="Arial" w:eastAsia="Helvetica" w:hAnsi="Arial" w:cs="Arial"/>
                <w:b/>
                <w:bCs/>
                <w:color w:val="000000" w:themeColor="text1"/>
              </w:rPr>
              <w:t>Versión</w:t>
            </w:r>
          </w:p>
        </w:tc>
        <w:tc>
          <w:tcPr>
            <w:tcW w:w="3905" w:type="dxa"/>
            <w:shd w:val="clear" w:color="auto" w:fill="D0CECE" w:themeFill="background2" w:themeFillShade="E6"/>
          </w:tcPr>
          <w:p w14:paraId="6FBA48C4" w14:textId="3AEC70AE" w:rsidR="0096664F" w:rsidRPr="009620B4" w:rsidRDefault="0096664F" w:rsidP="006145AE">
            <w:pPr>
              <w:rPr>
                <w:rFonts w:ascii="Arial" w:eastAsia="Helvetica" w:hAnsi="Arial" w:cs="Arial"/>
                <w:b/>
                <w:bCs/>
                <w:color w:val="000000" w:themeColor="text1"/>
              </w:rPr>
            </w:pPr>
            <w:r w:rsidRPr="009620B4">
              <w:rPr>
                <w:rFonts w:ascii="Arial" w:eastAsia="Helvetica" w:hAnsi="Arial" w:cs="Arial"/>
                <w:b/>
                <w:bCs/>
                <w:color w:val="000000" w:themeColor="text1"/>
              </w:rPr>
              <w:t>Nombre, función /rol</w:t>
            </w:r>
          </w:p>
        </w:tc>
        <w:tc>
          <w:tcPr>
            <w:tcW w:w="3690" w:type="dxa"/>
            <w:shd w:val="clear" w:color="auto" w:fill="D0CECE" w:themeFill="background2" w:themeFillShade="E6"/>
            <w:hideMark/>
          </w:tcPr>
          <w:p w14:paraId="1C031199" w14:textId="07F67E3E" w:rsidR="0096664F" w:rsidRPr="009620B4" w:rsidRDefault="0096664F" w:rsidP="006145AE">
            <w:pPr>
              <w:rPr>
                <w:rFonts w:ascii="Arial" w:eastAsia="Helvetica" w:hAnsi="Arial" w:cs="Arial"/>
                <w:color w:val="000000" w:themeColor="text1"/>
              </w:rPr>
            </w:pPr>
            <w:r w:rsidRPr="009620B4">
              <w:rPr>
                <w:rFonts w:ascii="Arial" w:eastAsia="Helvetica" w:hAnsi="Arial" w:cs="Arial"/>
                <w:b/>
                <w:bCs/>
                <w:color w:val="000000" w:themeColor="text1"/>
              </w:rPr>
              <w:t>Descripción del cambio</w:t>
            </w:r>
          </w:p>
        </w:tc>
        <w:tc>
          <w:tcPr>
            <w:tcW w:w="1326" w:type="dxa"/>
            <w:shd w:val="clear" w:color="auto" w:fill="D0CECE" w:themeFill="background2" w:themeFillShade="E6"/>
          </w:tcPr>
          <w:p w14:paraId="596D4ACC" w14:textId="186F032B" w:rsidR="0096664F" w:rsidRPr="009620B4" w:rsidRDefault="0096664F" w:rsidP="006145AE">
            <w:pPr>
              <w:rPr>
                <w:rFonts w:ascii="Arial" w:eastAsia="Helvetica" w:hAnsi="Arial" w:cs="Arial"/>
                <w:b/>
                <w:bCs/>
                <w:color w:val="000000" w:themeColor="text1"/>
              </w:rPr>
            </w:pPr>
            <w:r w:rsidRPr="009620B4">
              <w:rPr>
                <w:rFonts w:ascii="Arial" w:eastAsia="Helvetica" w:hAnsi="Arial" w:cs="Arial"/>
                <w:b/>
                <w:bCs/>
                <w:color w:val="000000" w:themeColor="text1"/>
              </w:rPr>
              <w:t>Fecha</w:t>
            </w:r>
          </w:p>
        </w:tc>
      </w:tr>
      <w:tr w:rsidR="005A307A" w:rsidRPr="009620B4" w14:paraId="222240E1" w14:textId="77777777" w:rsidTr="005A307A">
        <w:trPr>
          <w:trHeight w:val="268"/>
        </w:trPr>
        <w:tc>
          <w:tcPr>
            <w:tcW w:w="950" w:type="dxa"/>
          </w:tcPr>
          <w:p w14:paraId="5240D22A" w14:textId="62703749" w:rsidR="005A307A" w:rsidRPr="009620B4" w:rsidRDefault="009F3CC8" w:rsidP="005A307A">
            <w:pPr>
              <w:rPr>
                <w:rFonts w:ascii="Arial" w:eastAsia="Helvetica" w:hAnsi="Arial" w:cs="Arial"/>
                <w:color w:val="000000" w:themeColor="text1"/>
              </w:rPr>
            </w:pPr>
            <w:r w:rsidRPr="009620B4">
              <w:rPr>
                <w:rFonts w:ascii="Arial" w:eastAsia="Helvetica" w:hAnsi="Arial" w:cs="Arial"/>
                <w:color w:val="000000" w:themeColor="text1"/>
              </w:rPr>
              <w:t>1</w:t>
            </w:r>
            <w:r w:rsidR="005A307A" w:rsidRPr="009620B4">
              <w:rPr>
                <w:rFonts w:ascii="Arial" w:eastAsia="Helvetica" w:hAnsi="Arial" w:cs="Arial"/>
                <w:color w:val="000000" w:themeColor="text1"/>
              </w:rPr>
              <w:t>4.0</w:t>
            </w:r>
          </w:p>
        </w:tc>
        <w:tc>
          <w:tcPr>
            <w:tcW w:w="3905" w:type="dxa"/>
          </w:tcPr>
          <w:p w14:paraId="1BCB63EF" w14:textId="17C8BFC6" w:rsidR="005A307A" w:rsidRPr="009620B4" w:rsidRDefault="00F83872" w:rsidP="005A307A">
            <w:pPr>
              <w:rPr>
                <w:rFonts w:ascii="Arial" w:eastAsia="Helvetica" w:hAnsi="Arial" w:cs="Arial"/>
                <w:color w:val="000000" w:themeColor="text1"/>
              </w:rPr>
            </w:pPr>
            <w:r w:rsidRPr="009620B4">
              <w:rPr>
                <w:rFonts w:ascii="Arial" w:eastAsia="Helvetica" w:hAnsi="Arial" w:cs="Arial"/>
                <w:color w:val="000000" w:themeColor="text1"/>
              </w:rPr>
              <w:t xml:space="preserve">María </w:t>
            </w:r>
            <w:proofErr w:type="spellStart"/>
            <w:r w:rsidRPr="009620B4">
              <w:rPr>
                <w:rFonts w:ascii="Arial" w:eastAsia="Helvetica" w:hAnsi="Arial" w:cs="Arial"/>
                <w:color w:val="000000" w:themeColor="text1"/>
              </w:rPr>
              <w:t>Fé</w:t>
            </w:r>
            <w:proofErr w:type="spellEnd"/>
            <w:r w:rsidRPr="009620B4">
              <w:rPr>
                <w:rFonts w:ascii="Arial" w:eastAsia="Helvetica" w:hAnsi="Arial" w:cs="Arial"/>
                <w:color w:val="000000" w:themeColor="text1"/>
              </w:rPr>
              <w:t xml:space="preserve"> García </w:t>
            </w:r>
          </w:p>
        </w:tc>
        <w:tc>
          <w:tcPr>
            <w:tcW w:w="3690" w:type="dxa"/>
          </w:tcPr>
          <w:p w14:paraId="64C59706" w14:textId="7F8B91E5" w:rsidR="005A307A" w:rsidRPr="009620B4" w:rsidRDefault="009F3CC8" w:rsidP="005A307A">
            <w:pPr>
              <w:rPr>
                <w:rFonts w:ascii="Arial" w:eastAsia="Arial" w:hAnsi="Arial" w:cs="Arial"/>
                <w:color w:val="000000" w:themeColor="text1"/>
              </w:rPr>
            </w:pPr>
            <w:r w:rsidRPr="009620B4">
              <w:rPr>
                <w:rFonts w:ascii="Arial" w:eastAsia="Helvetica" w:hAnsi="Arial" w:cs="Arial"/>
                <w:color w:val="000000" w:themeColor="text1"/>
              </w:rPr>
              <w:t>Creación documento</w:t>
            </w:r>
          </w:p>
        </w:tc>
        <w:tc>
          <w:tcPr>
            <w:tcW w:w="1326" w:type="dxa"/>
          </w:tcPr>
          <w:p w14:paraId="0B3F9ACC" w14:textId="1CED8D81" w:rsidR="005A307A" w:rsidRPr="009620B4" w:rsidRDefault="009F3CC8" w:rsidP="005A307A">
            <w:pPr>
              <w:rPr>
                <w:rFonts w:ascii="Arial" w:eastAsia="Arial" w:hAnsi="Arial" w:cs="Arial"/>
                <w:color w:val="000000" w:themeColor="text1"/>
              </w:rPr>
            </w:pPr>
            <w:r w:rsidRPr="009620B4">
              <w:rPr>
                <w:rFonts w:ascii="Arial" w:eastAsia="Arial" w:hAnsi="Arial" w:cs="Arial"/>
                <w:color w:val="000000" w:themeColor="text1"/>
              </w:rPr>
              <w:t>07.01.2026</w:t>
            </w:r>
          </w:p>
        </w:tc>
      </w:tr>
    </w:tbl>
    <w:p w14:paraId="012E9664" w14:textId="77777777" w:rsidR="002557CE" w:rsidRPr="009620B4" w:rsidRDefault="002557CE" w:rsidP="006145AE">
      <w:pPr>
        <w:ind w:left="144"/>
        <w:rPr>
          <w:rFonts w:ascii="Arial" w:eastAsia="Helvetica" w:hAnsi="Arial" w:cs="Arial"/>
        </w:rPr>
      </w:pPr>
    </w:p>
    <w:p w14:paraId="734C3D3C" w14:textId="77777777" w:rsidR="002557CE" w:rsidRPr="009620B4" w:rsidRDefault="002557CE" w:rsidP="006145AE">
      <w:pPr>
        <w:ind w:left="144"/>
        <w:rPr>
          <w:rFonts w:ascii="Arial" w:eastAsia="Helvetica" w:hAnsi="Arial" w:cs="Arial"/>
        </w:rPr>
      </w:pPr>
      <w:r w:rsidRPr="009620B4">
        <w:rPr>
          <w:rFonts w:ascii="Arial" w:eastAsia="Helvetica" w:hAnsi="Arial" w:cs="Arial"/>
        </w:rPr>
        <w:t> </w:t>
      </w:r>
    </w:p>
    <w:p w14:paraId="4ED62EDE" w14:textId="0AE91ABC" w:rsidR="002557CE" w:rsidRPr="009620B4" w:rsidRDefault="002557CE" w:rsidP="006145AE">
      <w:pPr>
        <w:ind w:left="144"/>
        <w:rPr>
          <w:rFonts w:ascii="Arial" w:eastAsia="Helvetica" w:hAnsi="Arial" w:cs="Arial"/>
          <w:b/>
          <w:bCs/>
        </w:rPr>
      </w:pPr>
      <w:r w:rsidRPr="009620B4">
        <w:rPr>
          <w:rFonts w:ascii="Arial" w:eastAsia="Helvetica" w:hAnsi="Arial" w:cs="Arial"/>
          <w:b/>
          <w:bCs/>
        </w:rPr>
        <w:t> Revisiones y aprobaciones</w:t>
      </w:r>
    </w:p>
    <w:tbl>
      <w:tblPr>
        <w:tblStyle w:val="Tablaconcuadrcula"/>
        <w:tblW w:w="9895" w:type="dxa"/>
        <w:tblLook w:val="04A0" w:firstRow="1" w:lastRow="0" w:firstColumn="1" w:lastColumn="0" w:noHBand="0" w:noVBand="1"/>
      </w:tblPr>
      <w:tblGrid>
        <w:gridCol w:w="971"/>
        <w:gridCol w:w="3884"/>
        <w:gridCol w:w="3741"/>
        <w:gridCol w:w="1299"/>
      </w:tblGrid>
      <w:tr w:rsidR="0096664F" w:rsidRPr="009620B4" w14:paraId="2DD29B6C" w14:textId="77777777" w:rsidTr="0096664F">
        <w:tc>
          <w:tcPr>
            <w:tcW w:w="971" w:type="dxa"/>
            <w:shd w:val="clear" w:color="auto" w:fill="D0CECE" w:themeFill="background2" w:themeFillShade="E6"/>
            <w:hideMark/>
          </w:tcPr>
          <w:p w14:paraId="58484212" w14:textId="77777777" w:rsidR="0096664F" w:rsidRPr="009620B4" w:rsidRDefault="0096664F" w:rsidP="006145AE">
            <w:pPr>
              <w:rPr>
                <w:rFonts w:ascii="Arial" w:eastAsia="Helvetica" w:hAnsi="Arial" w:cs="Arial"/>
              </w:rPr>
            </w:pPr>
            <w:r w:rsidRPr="009620B4">
              <w:rPr>
                <w:rFonts w:ascii="Arial" w:eastAsia="Helvetica" w:hAnsi="Arial" w:cs="Arial"/>
                <w:b/>
                <w:bCs/>
              </w:rPr>
              <w:t>Versión</w:t>
            </w:r>
          </w:p>
        </w:tc>
        <w:tc>
          <w:tcPr>
            <w:tcW w:w="3884" w:type="dxa"/>
            <w:shd w:val="clear" w:color="auto" w:fill="D0CECE" w:themeFill="background2" w:themeFillShade="E6"/>
          </w:tcPr>
          <w:p w14:paraId="275239A7" w14:textId="77777777" w:rsidR="0096664F" w:rsidRPr="009620B4" w:rsidRDefault="0096664F" w:rsidP="006145AE">
            <w:pPr>
              <w:rPr>
                <w:rFonts w:ascii="Arial" w:eastAsia="Helvetica" w:hAnsi="Arial" w:cs="Arial"/>
                <w:b/>
                <w:bCs/>
                <w:color w:val="000000"/>
              </w:rPr>
            </w:pPr>
            <w:r w:rsidRPr="009620B4">
              <w:rPr>
                <w:rFonts w:ascii="Arial" w:eastAsia="Helvetica" w:hAnsi="Arial" w:cs="Arial"/>
                <w:b/>
                <w:bCs/>
                <w:color w:val="000000"/>
              </w:rPr>
              <w:t>Nombre, función /rol</w:t>
            </w:r>
          </w:p>
        </w:tc>
        <w:tc>
          <w:tcPr>
            <w:tcW w:w="3741" w:type="dxa"/>
            <w:shd w:val="clear" w:color="auto" w:fill="D0CECE" w:themeFill="background2" w:themeFillShade="E6"/>
          </w:tcPr>
          <w:p w14:paraId="305A2976" w14:textId="17DD059E" w:rsidR="0096664F" w:rsidRPr="009620B4" w:rsidRDefault="0096664F" w:rsidP="006145AE">
            <w:pPr>
              <w:rPr>
                <w:rFonts w:ascii="Arial" w:eastAsia="Helvetica" w:hAnsi="Arial" w:cs="Arial"/>
                <w:b/>
                <w:bCs/>
              </w:rPr>
            </w:pPr>
            <w:r w:rsidRPr="009620B4">
              <w:rPr>
                <w:rFonts w:ascii="Arial" w:eastAsia="Helvetica" w:hAnsi="Arial" w:cs="Arial"/>
                <w:b/>
                <w:bCs/>
              </w:rPr>
              <w:t>Firma</w:t>
            </w:r>
          </w:p>
        </w:tc>
        <w:tc>
          <w:tcPr>
            <w:tcW w:w="1299" w:type="dxa"/>
            <w:shd w:val="clear" w:color="auto" w:fill="D0CECE" w:themeFill="background2" w:themeFillShade="E6"/>
            <w:hideMark/>
          </w:tcPr>
          <w:p w14:paraId="187A7B23" w14:textId="540A75E8" w:rsidR="0096664F" w:rsidRPr="009620B4" w:rsidRDefault="0096664F" w:rsidP="006145AE">
            <w:pPr>
              <w:rPr>
                <w:rFonts w:ascii="Arial" w:eastAsia="Helvetica" w:hAnsi="Arial" w:cs="Arial"/>
              </w:rPr>
            </w:pPr>
            <w:r w:rsidRPr="009620B4">
              <w:rPr>
                <w:rFonts w:ascii="Arial" w:eastAsia="Helvetica" w:hAnsi="Arial" w:cs="Arial"/>
                <w:b/>
                <w:bCs/>
              </w:rPr>
              <w:t>Fecha de aprobación</w:t>
            </w:r>
          </w:p>
        </w:tc>
      </w:tr>
      <w:tr w:rsidR="0096664F" w:rsidRPr="009620B4" w14:paraId="31470BB9" w14:textId="77777777" w:rsidTr="0096664F">
        <w:tc>
          <w:tcPr>
            <w:tcW w:w="971" w:type="dxa"/>
            <w:hideMark/>
          </w:tcPr>
          <w:p w14:paraId="03A1506F" w14:textId="4214EA02" w:rsidR="0096664F" w:rsidRPr="009620B4" w:rsidRDefault="0096664F" w:rsidP="006145AE">
            <w:pPr>
              <w:rPr>
                <w:rFonts w:ascii="Arial" w:eastAsia="Helvetica" w:hAnsi="Arial" w:cs="Arial"/>
              </w:rPr>
            </w:pPr>
          </w:p>
        </w:tc>
        <w:tc>
          <w:tcPr>
            <w:tcW w:w="3884" w:type="dxa"/>
          </w:tcPr>
          <w:p w14:paraId="72A789F1" w14:textId="77777777" w:rsidR="0096664F" w:rsidRPr="009620B4" w:rsidRDefault="0096664F" w:rsidP="006145AE">
            <w:pPr>
              <w:rPr>
                <w:rFonts w:ascii="Arial" w:eastAsia="Helvetica" w:hAnsi="Arial" w:cs="Arial"/>
              </w:rPr>
            </w:pPr>
          </w:p>
        </w:tc>
        <w:tc>
          <w:tcPr>
            <w:tcW w:w="3741" w:type="dxa"/>
          </w:tcPr>
          <w:p w14:paraId="1AA6F421" w14:textId="77777777" w:rsidR="0096664F" w:rsidRPr="009620B4" w:rsidRDefault="0096664F" w:rsidP="006145AE">
            <w:pPr>
              <w:rPr>
                <w:rFonts w:ascii="Arial" w:eastAsia="Helvetica" w:hAnsi="Arial" w:cs="Arial"/>
              </w:rPr>
            </w:pPr>
          </w:p>
        </w:tc>
        <w:tc>
          <w:tcPr>
            <w:tcW w:w="1299" w:type="dxa"/>
          </w:tcPr>
          <w:p w14:paraId="2063D74B" w14:textId="0DF56817" w:rsidR="0096664F" w:rsidRPr="009620B4" w:rsidRDefault="0096664F" w:rsidP="006145AE">
            <w:pPr>
              <w:rPr>
                <w:rFonts w:ascii="Arial" w:eastAsia="Helvetica" w:hAnsi="Arial" w:cs="Arial"/>
              </w:rPr>
            </w:pPr>
          </w:p>
        </w:tc>
      </w:tr>
      <w:tr w:rsidR="0096664F" w:rsidRPr="009620B4" w14:paraId="197BAB47" w14:textId="77777777" w:rsidTr="0096664F">
        <w:tc>
          <w:tcPr>
            <w:tcW w:w="971" w:type="dxa"/>
            <w:hideMark/>
          </w:tcPr>
          <w:p w14:paraId="0D9989E2" w14:textId="77777777" w:rsidR="0096664F" w:rsidRPr="009620B4" w:rsidRDefault="0096664F" w:rsidP="006145AE">
            <w:pPr>
              <w:rPr>
                <w:rFonts w:ascii="Arial" w:eastAsia="Helvetica" w:hAnsi="Arial" w:cs="Arial"/>
              </w:rPr>
            </w:pPr>
          </w:p>
        </w:tc>
        <w:tc>
          <w:tcPr>
            <w:tcW w:w="3884" w:type="dxa"/>
          </w:tcPr>
          <w:p w14:paraId="2333FE37" w14:textId="77777777" w:rsidR="0096664F" w:rsidRPr="009620B4" w:rsidRDefault="0096664F" w:rsidP="006145AE">
            <w:pPr>
              <w:rPr>
                <w:rFonts w:ascii="Arial" w:eastAsia="Helvetica" w:hAnsi="Arial" w:cs="Arial"/>
              </w:rPr>
            </w:pPr>
          </w:p>
        </w:tc>
        <w:tc>
          <w:tcPr>
            <w:tcW w:w="3741" w:type="dxa"/>
          </w:tcPr>
          <w:p w14:paraId="4A8148ED" w14:textId="77777777" w:rsidR="0096664F" w:rsidRPr="009620B4" w:rsidRDefault="0096664F" w:rsidP="006145AE">
            <w:pPr>
              <w:rPr>
                <w:rFonts w:ascii="Arial" w:eastAsia="Arial" w:hAnsi="Arial" w:cs="Arial"/>
              </w:rPr>
            </w:pPr>
          </w:p>
        </w:tc>
        <w:tc>
          <w:tcPr>
            <w:tcW w:w="1299" w:type="dxa"/>
            <w:hideMark/>
          </w:tcPr>
          <w:p w14:paraId="1CAC4FBC" w14:textId="2E98971A" w:rsidR="0096664F" w:rsidRPr="009620B4" w:rsidRDefault="0096664F" w:rsidP="006145AE">
            <w:pPr>
              <w:rPr>
                <w:rFonts w:ascii="Arial" w:eastAsia="Helvetica" w:hAnsi="Arial" w:cs="Arial"/>
              </w:rPr>
            </w:pPr>
          </w:p>
        </w:tc>
      </w:tr>
      <w:tr w:rsidR="0096664F" w:rsidRPr="009620B4" w14:paraId="37BFB4B7" w14:textId="77777777" w:rsidTr="0096664F">
        <w:tc>
          <w:tcPr>
            <w:tcW w:w="971" w:type="dxa"/>
            <w:hideMark/>
          </w:tcPr>
          <w:p w14:paraId="38667D50" w14:textId="77777777" w:rsidR="0096664F" w:rsidRPr="009620B4" w:rsidRDefault="0096664F" w:rsidP="006145AE">
            <w:pPr>
              <w:rPr>
                <w:rFonts w:ascii="Arial" w:eastAsia="Helvetica" w:hAnsi="Arial" w:cs="Arial"/>
              </w:rPr>
            </w:pPr>
          </w:p>
        </w:tc>
        <w:tc>
          <w:tcPr>
            <w:tcW w:w="3884" w:type="dxa"/>
          </w:tcPr>
          <w:p w14:paraId="57EE3BC5" w14:textId="77777777" w:rsidR="0096664F" w:rsidRPr="009620B4" w:rsidRDefault="0096664F" w:rsidP="006145AE">
            <w:pPr>
              <w:rPr>
                <w:rFonts w:ascii="Arial" w:eastAsia="Helvetica" w:hAnsi="Arial" w:cs="Arial"/>
              </w:rPr>
            </w:pPr>
          </w:p>
        </w:tc>
        <w:tc>
          <w:tcPr>
            <w:tcW w:w="3741" w:type="dxa"/>
          </w:tcPr>
          <w:p w14:paraId="5633D796" w14:textId="77777777" w:rsidR="0096664F" w:rsidRPr="009620B4" w:rsidRDefault="0096664F" w:rsidP="006145AE">
            <w:pPr>
              <w:rPr>
                <w:rFonts w:ascii="Arial" w:eastAsia="Arial" w:hAnsi="Arial" w:cs="Arial"/>
              </w:rPr>
            </w:pPr>
          </w:p>
        </w:tc>
        <w:tc>
          <w:tcPr>
            <w:tcW w:w="1299" w:type="dxa"/>
            <w:hideMark/>
          </w:tcPr>
          <w:p w14:paraId="6977E601" w14:textId="2EE99078" w:rsidR="0096664F" w:rsidRPr="009620B4" w:rsidRDefault="0096664F" w:rsidP="006145AE">
            <w:pPr>
              <w:rPr>
                <w:rFonts w:ascii="Arial" w:eastAsia="Helvetica" w:hAnsi="Arial" w:cs="Arial"/>
              </w:rPr>
            </w:pPr>
          </w:p>
        </w:tc>
      </w:tr>
    </w:tbl>
    <w:p w14:paraId="4DE1535F" w14:textId="77777777" w:rsidR="0096664F" w:rsidRPr="009620B4" w:rsidRDefault="0096664F" w:rsidP="006145AE">
      <w:pPr>
        <w:ind w:left="144"/>
        <w:rPr>
          <w:rFonts w:ascii="Arial" w:eastAsia="Helvetica" w:hAnsi="Arial" w:cs="Arial"/>
        </w:rPr>
      </w:pPr>
    </w:p>
    <w:p w14:paraId="7E40AA6F" w14:textId="77777777" w:rsidR="005921AC" w:rsidRPr="009620B4" w:rsidRDefault="002557CE" w:rsidP="006145AE">
      <w:pPr>
        <w:ind w:left="144"/>
        <w:rPr>
          <w:rFonts w:ascii="Arial" w:eastAsia="Helvetica" w:hAnsi="Arial" w:cs="Arial"/>
        </w:rPr>
        <w:sectPr w:rsidR="005921AC" w:rsidRPr="009620B4" w:rsidSect="009B73FC">
          <w:pgSz w:w="12240" w:h="15840"/>
          <w:pgMar w:top="1417" w:right="1701" w:bottom="1417" w:left="1701" w:header="708" w:footer="708" w:gutter="0"/>
          <w:cols w:space="708"/>
          <w:docGrid w:linePitch="360"/>
        </w:sectPr>
      </w:pPr>
      <w:r w:rsidRPr="009620B4">
        <w:rPr>
          <w:rFonts w:ascii="Arial" w:eastAsia="Helvetica" w:hAnsi="Arial" w:cs="Arial"/>
        </w:rPr>
        <w:t> </w:t>
      </w:r>
    </w:p>
    <w:p w14:paraId="09D0DAA3" w14:textId="05CD169F" w:rsidR="002557CE" w:rsidRPr="00FD3EBB" w:rsidRDefault="005921AC" w:rsidP="00FD3EBB">
      <w:pPr>
        <w:pStyle w:val="Ttulo1"/>
      </w:pPr>
      <w:bookmarkStart w:id="4" w:name="_Toc219197302"/>
      <w:r w:rsidRPr="00FD3EBB">
        <w:lastRenderedPageBreak/>
        <w:t>Introducción</w:t>
      </w:r>
      <w:bookmarkEnd w:id="4"/>
    </w:p>
    <w:p w14:paraId="198B2A34" w14:textId="77777777" w:rsidR="005921AC" w:rsidRPr="009620B4" w:rsidRDefault="005921AC" w:rsidP="006145AE">
      <w:pPr>
        <w:rPr>
          <w:rFonts w:ascii="Arial" w:hAnsi="Arial" w:cs="Arial"/>
          <w:lang w:eastAsia="ar-SA"/>
        </w:rPr>
      </w:pPr>
    </w:p>
    <w:p w14:paraId="3D161EFE" w14:textId="27A1FEA2" w:rsidR="005921AC" w:rsidRPr="00FD3EBB" w:rsidRDefault="005921AC" w:rsidP="00FD3EBB">
      <w:pPr>
        <w:pStyle w:val="Ttulo2"/>
      </w:pPr>
      <w:bookmarkStart w:id="5" w:name="_Toc219197303"/>
      <w:r w:rsidRPr="00FD3EBB">
        <w:t>Propósito</w:t>
      </w:r>
      <w:bookmarkEnd w:id="5"/>
    </w:p>
    <w:p w14:paraId="0CB24EB8" w14:textId="2F828F5C" w:rsidR="00837757" w:rsidRPr="009620B4" w:rsidRDefault="00837757" w:rsidP="006145AE">
      <w:pPr>
        <w:rPr>
          <w:rFonts w:ascii="Arial" w:hAnsi="Arial" w:cs="Arial"/>
        </w:rPr>
      </w:pPr>
    </w:p>
    <w:p w14:paraId="1D92BAC7" w14:textId="5D11620C" w:rsidR="00B13C39" w:rsidRPr="009620B4" w:rsidRDefault="00257B56" w:rsidP="006145AE">
      <w:pPr>
        <w:rPr>
          <w:rFonts w:ascii="Arial" w:hAnsi="Arial" w:cs="Arial"/>
          <w:i/>
          <w:iCs/>
        </w:rPr>
      </w:pPr>
      <w:r w:rsidRPr="00B30D37">
        <w:rPr>
          <w:rFonts w:ascii="Arial" w:hAnsi="Arial" w:cs="Arial"/>
        </w:rPr>
        <w:t xml:space="preserve">Change </w:t>
      </w:r>
      <w:proofErr w:type="spellStart"/>
      <w:r w:rsidRPr="00B30D37">
        <w:rPr>
          <w:rFonts w:ascii="Arial" w:hAnsi="Arial" w:cs="Arial"/>
        </w:rPr>
        <w:t>Request</w:t>
      </w:r>
      <w:proofErr w:type="spellEnd"/>
      <w:r w:rsidRPr="00B30D37">
        <w:rPr>
          <w:rFonts w:ascii="Arial" w:hAnsi="Arial" w:cs="Arial"/>
        </w:rPr>
        <w:t xml:space="preserve"> Management (</w:t>
      </w:r>
      <w:proofErr w:type="spellStart"/>
      <w:r w:rsidRPr="00B30D37">
        <w:rPr>
          <w:rFonts w:ascii="Arial" w:hAnsi="Arial" w:cs="Arial"/>
        </w:rPr>
        <w:t>Charm</w:t>
      </w:r>
      <w:proofErr w:type="spellEnd"/>
      <w:r w:rsidRPr="00B30D37">
        <w:rPr>
          <w:rFonts w:ascii="Arial" w:hAnsi="Arial" w:cs="Arial"/>
        </w:rPr>
        <w:t xml:space="preserve">) se </w:t>
      </w:r>
      <w:r w:rsidR="00015AFA" w:rsidRPr="00B30D37">
        <w:rPr>
          <w:rFonts w:ascii="Arial" w:hAnsi="Arial" w:cs="Arial"/>
        </w:rPr>
        <w:t>implementa en EPM como</w:t>
      </w:r>
      <w:r w:rsidR="00B13C39" w:rsidRPr="00B30D37">
        <w:rPr>
          <w:rFonts w:ascii="Arial" w:hAnsi="Arial" w:cs="Arial"/>
        </w:rPr>
        <w:t xml:space="preserve"> herramienta que </w:t>
      </w:r>
      <w:r w:rsidRPr="00B30D37">
        <w:rPr>
          <w:rFonts w:ascii="Arial" w:hAnsi="Arial" w:cs="Arial"/>
        </w:rPr>
        <w:t>permite controlar l</w:t>
      </w:r>
      <w:r w:rsidR="00B30D37" w:rsidRPr="00B30D37">
        <w:rPr>
          <w:rFonts w:ascii="Arial" w:hAnsi="Arial" w:cs="Arial"/>
        </w:rPr>
        <w:t xml:space="preserve">as modificaciones </w:t>
      </w:r>
      <w:r w:rsidRPr="00B30D37">
        <w:rPr>
          <w:rFonts w:ascii="Arial" w:hAnsi="Arial" w:cs="Arial"/>
        </w:rPr>
        <w:t>d</w:t>
      </w:r>
      <w:r w:rsidR="00015AFA" w:rsidRPr="00B30D37">
        <w:rPr>
          <w:rFonts w:ascii="Arial" w:hAnsi="Arial" w:cs="Arial"/>
        </w:rPr>
        <w:t xml:space="preserve">el proyecto </w:t>
      </w:r>
      <w:proofErr w:type="spellStart"/>
      <w:r w:rsidR="00015AFA" w:rsidRPr="00B30D37">
        <w:rPr>
          <w:rFonts w:ascii="Arial" w:hAnsi="Arial" w:cs="Arial"/>
          <w:b/>
          <w:bCs/>
        </w:rPr>
        <w:t>Saphiro</w:t>
      </w:r>
      <w:proofErr w:type="spellEnd"/>
      <w:r w:rsidR="00015AFA" w:rsidRPr="00B30D37">
        <w:rPr>
          <w:rFonts w:ascii="Arial" w:hAnsi="Arial" w:cs="Arial"/>
        </w:rPr>
        <w:t xml:space="preserve"> </w:t>
      </w:r>
      <w:r w:rsidRPr="00B30D37">
        <w:rPr>
          <w:rFonts w:ascii="Arial" w:hAnsi="Arial" w:cs="Arial"/>
        </w:rPr>
        <w:t xml:space="preserve">para gestionar, documentar y automatizar todos los cambios en un entorno de sistemas </w:t>
      </w:r>
      <w:r w:rsidR="00B30D37" w:rsidRPr="009620B4">
        <w:rPr>
          <w:rFonts w:ascii="Arial" w:hAnsi="Arial" w:cs="Arial"/>
          <w:b/>
          <w:bCs/>
        </w:rPr>
        <w:t>SAP S4HANA</w:t>
      </w:r>
      <w:r w:rsidR="00B30D37" w:rsidRPr="009620B4">
        <w:rPr>
          <w:rFonts w:ascii="Arial" w:hAnsi="Arial" w:cs="Arial"/>
        </w:rPr>
        <w:t xml:space="preserve"> </w:t>
      </w:r>
      <w:r w:rsidRPr="00B30D37">
        <w:rPr>
          <w:rFonts w:ascii="Arial" w:hAnsi="Arial" w:cs="Arial"/>
        </w:rPr>
        <w:t xml:space="preserve">basado en </w:t>
      </w:r>
      <w:proofErr w:type="spellStart"/>
      <w:r w:rsidRPr="00B30D37">
        <w:rPr>
          <w:rFonts w:ascii="Arial" w:hAnsi="Arial" w:cs="Arial"/>
        </w:rPr>
        <w:t>Itil</w:t>
      </w:r>
      <w:proofErr w:type="spellEnd"/>
      <w:r w:rsidR="00056482">
        <w:rPr>
          <w:rStyle w:val="Refdenotaalpie"/>
          <w:rFonts w:ascii="Arial" w:hAnsi="Arial" w:cs="Arial"/>
        </w:rPr>
        <w:footnoteReference w:id="1"/>
      </w:r>
      <w:r w:rsidRPr="00B30D37">
        <w:rPr>
          <w:rFonts w:ascii="Arial" w:hAnsi="Arial" w:cs="Arial"/>
        </w:rPr>
        <w:t xml:space="preserve">. </w:t>
      </w:r>
      <w:r w:rsidR="00015AFA" w:rsidRPr="00B30D37">
        <w:rPr>
          <w:rFonts w:ascii="Arial" w:hAnsi="Arial" w:cs="Arial"/>
        </w:rPr>
        <w:t>El</w:t>
      </w:r>
      <w:r w:rsidR="007E4CA0" w:rsidRPr="00B30D37">
        <w:rPr>
          <w:rFonts w:ascii="Arial" w:hAnsi="Arial" w:cs="Arial"/>
        </w:rPr>
        <w:t xml:space="preserve"> </w:t>
      </w:r>
      <w:r w:rsidR="00015AFA" w:rsidRPr="00B30D37">
        <w:rPr>
          <w:rFonts w:ascii="Arial" w:hAnsi="Arial" w:cs="Arial"/>
        </w:rPr>
        <w:t>propósito de este doc</w:t>
      </w:r>
      <w:r w:rsidR="007E4CA0" w:rsidRPr="00B30D37">
        <w:rPr>
          <w:rFonts w:ascii="Arial" w:hAnsi="Arial" w:cs="Arial"/>
        </w:rPr>
        <w:t>u</w:t>
      </w:r>
      <w:r w:rsidR="00015AFA" w:rsidRPr="00B30D37">
        <w:rPr>
          <w:rFonts w:ascii="Arial" w:hAnsi="Arial" w:cs="Arial"/>
        </w:rPr>
        <w:t>mento es describir los lineamientos definidos</w:t>
      </w:r>
      <w:r w:rsidR="00647916" w:rsidRPr="00B30D37">
        <w:rPr>
          <w:rFonts w:ascii="Arial" w:hAnsi="Arial" w:cs="Arial"/>
        </w:rPr>
        <w:t xml:space="preserve"> </w:t>
      </w:r>
      <w:r w:rsidR="007E4CA0" w:rsidRPr="00B30D37">
        <w:rPr>
          <w:rFonts w:ascii="Arial" w:hAnsi="Arial" w:cs="Arial"/>
        </w:rPr>
        <w:t xml:space="preserve">en el proyecto </w:t>
      </w:r>
      <w:proofErr w:type="spellStart"/>
      <w:r w:rsidR="007E4CA0" w:rsidRPr="00B30D37">
        <w:rPr>
          <w:rFonts w:ascii="Arial" w:hAnsi="Arial" w:cs="Arial"/>
          <w:b/>
          <w:bCs/>
        </w:rPr>
        <w:t>Saphiro</w:t>
      </w:r>
      <w:proofErr w:type="spellEnd"/>
      <w:r w:rsidR="007E4CA0" w:rsidRPr="00B30D37">
        <w:rPr>
          <w:rFonts w:ascii="Arial" w:hAnsi="Arial" w:cs="Arial"/>
        </w:rPr>
        <w:t xml:space="preserve"> en el uso de </w:t>
      </w:r>
      <w:r w:rsidR="009560F4" w:rsidRPr="00B30D37">
        <w:rPr>
          <w:rFonts w:ascii="Arial" w:hAnsi="Arial" w:cs="Arial"/>
        </w:rPr>
        <w:t xml:space="preserve">SAP </w:t>
      </w:r>
      <w:proofErr w:type="spellStart"/>
      <w:r w:rsidR="00015AFA" w:rsidRPr="00B30D37">
        <w:rPr>
          <w:rFonts w:ascii="Arial" w:hAnsi="Arial" w:cs="Arial"/>
        </w:rPr>
        <w:t>Solution</w:t>
      </w:r>
      <w:proofErr w:type="spellEnd"/>
      <w:r w:rsidR="00015AFA" w:rsidRPr="00B30D37">
        <w:rPr>
          <w:rFonts w:ascii="Arial" w:hAnsi="Arial" w:cs="Arial"/>
        </w:rPr>
        <w:t xml:space="preserve"> Manager </w:t>
      </w:r>
      <w:r w:rsidRPr="00B30D37">
        <w:rPr>
          <w:rFonts w:ascii="Arial" w:hAnsi="Arial" w:cs="Arial"/>
        </w:rPr>
        <w:t xml:space="preserve">- </w:t>
      </w:r>
      <w:proofErr w:type="spellStart"/>
      <w:r w:rsidRPr="00B30D37">
        <w:rPr>
          <w:rFonts w:ascii="Arial" w:hAnsi="Arial" w:cs="Arial"/>
        </w:rPr>
        <w:t>Charm</w:t>
      </w:r>
      <w:proofErr w:type="spellEnd"/>
      <w:r w:rsidR="00015AFA" w:rsidRPr="00B30D37">
        <w:rPr>
          <w:rFonts w:ascii="Arial" w:hAnsi="Arial" w:cs="Arial"/>
        </w:rPr>
        <w:t>.</w:t>
      </w:r>
    </w:p>
    <w:p w14:paraId="34A896A0" w14:textId="77777777" w:rsidR="00015AFA" w:rsidRPr="009620B4" w:rsidRDefault="00015AFA" w:rsidP="006145AE">
      <w:pPr>
        <w:rPr>
          <w:rFonts w:ascii="Arial" w:hAnsi="Arial" w:cs="Arial"/>
        </w:rPr>
      </w:pPr>
    </w:p>
    <w:p w14:paraId="60756352" w14:textId="2E511817" w:rsidR="00A6418F" w:rsidRPr="009620B4" w:rsidRDefault="00A6418F" w:rsidP="006145AE">
      <w:pPr>
        <w:rPr>
          <w:rFonts w:ascii="Arial" w:hAnsi="Arial" w:cs="Arial"/>
        </w:rPr>
      </w:pPr>
    </w:p>
    <w:p w14:paraId="414511E2" w14:textId="59BF7407" w:rsidR="00361319" w:rsidRPr="00FD3EBB" w:rsidRDefault="00361319" w:rsidP="00FD3EBB">
      <w:pPr>
        <w:pStyle w:val="Ttulo2"/>
      </w:pPr>
      <w:bookmarkStart w:id="6" w:name="_Toc219197304"/>
      <w:r w:rsidRPr="00FD3EBB">
        <w:t>Alcance</w:t>
      </w:r>
      <w:bookmarkEnd w:id="6"/>
    </w:p>
    <w:p w14:paraId="20D30AAF" w14:textId="5B4DA2C1" w:rsidR="009D49BB" w:rsidRPr="009620B4" w:rsidRDefault="009D49BB" w:rsidP="006145AE">
      <w:pPr>
        <w:rPr>
          <w:rFonts w:ascii="Arial" w:hAnsi="Arial" w:cs="Arial"/>
        </w:rPr>
      </w:pPr>
    </w:p>
    <w:p w14:paraId="072D5620" w14:textId="07B18182" w:rsidR="006E7239" w:rsidRPr="009620B4" w:rsidRDefault="00A6418F" w:rsidP="006145AE">
      <w:pPr>
        <w:rPr>
          <w:rFonts w:ascii="Arial" w:hAnsi="Arial" w:cs="Arial"/>
        </w:rPr>
      </w:pPr>
      <w:bookmarkStart w:id="7" w:name="_Hlk141698338"/>
      <w:r w:rsidRPr="009620B4">
        <w:rPr>
          <w:rFonts w:ascii="Arial" w:hAnsi="Arial" w:cs="Arial"/>
        </w:rPr>
        <w:t xml:space="preserve">El alcance de este documento </w:t>
      </w:r>
      <w:r w:rsidR="00F12D99" w:rsidRPr="009620B4">
        <w:rPr>
          <w:rFonts w:ascii="Arial" w:hAnsi="Arial" w:cs="Arial"/>
        </w:rPr>
        <w:t xml:space="preserve">muestra la definición de conceptos relevantes para el uso de </w:t>
      </w:r>
      <w:proofErr w:type="spellStart"/>
      <w:r w:rsidR="009F3CC8" w:rsidRPr="009620B4">
        <w:rPr>
          <w:rFonts w:ascii="Arial" w:hAnsi="Arial" w:cs="Arial"/>
        </w:rPr>
        <w:t>Charm</w:t>
      </w:r>
      <w:proofErr w:type="spellEnd"/>
      <w:r w:rsidR="00F12D99" w:rsidRPr="009620B4">
        <w:rPr>
          <w:rFonts w:ascii="Arial" w:hAnsi="Arial" w:cs="Arial"/>
        </w:rPr>
        <w:t xml:space="preserve">, </w:t>
      </w:r>
      <w:r w:rsidR="000C7ABE" w:rsidRPr="009620B4">
        <w:rPr>
          <w:rFonts w:ascii="Arial" w:hAnsi="Arial" w:cs="Arial"/>
        </w:rPr>
        <w:t>los lineamientos en las defin</w:t>
      </w:r>
      <w:r w:rsidR="00FA13AF" w:rsidRPr="009620B4">
        <w:rPr>
          <w:rFonts w:ascii="Arial" w:hAnsi="Arial" w:cs="Arial"/>
        </w:rPr>
        <w:t>i</w:t>
      </w:r>
      <w:r w:rsidR="000C7ABE" w:rsidRPr="009620B4">
        <w:rPr>
          <w:rFonts w:ascii="Arial" w:hAnsi="Arial" w:cs="Arial"/>
        </w:rPr>
        <w:t xml:space="preserve">ciones establecidas y </w:t>
      </w:r>
      <w:r w:rsidR="00F12D99" w:rsidRPr="009620B4">
        <w:rPr>
          <w:rFonts w:ascii="Arial" w:hAnsi="Arial" w:cs="Arial"/>
        </w:rPr>
        <w:t xml:space="preserve">el uso de la herramienta </w:t>
      </w:r>
      <w:r w:rsidR="006E7239" w:rsidRPr="009620B4">
        <w:rPr>
          <w:rFonts w:ascii="Arial" w:hAnsi="Arial" w:cs="Arial"/>
        </w:rPr>
        <w:t xml:space="preserve">con un ejemplo práctico que describe </w:t>
      </w:r>
      <w:r w:rsidR="00F12D99" w:rsidRPr="009620B4">
        <w:rPr>
          <w:rFonts w:ascii="Arial" w:hAnsi="Arial" w:cs="Arial"/>
        </w:rPr>
        <w:t xml:space="preserve">el flujo principal </w:t>
      </w:r>
      <w:r w:rsidR="00FA13AF" w:rsidRPr="009620B4">
        <w:rPr>
          <w:rFonts w:ascii="Arial" w:hAnsi="Arial" w:cs="Arial"/>
        </w:rPr>
        <w:t>utilizado</w:t>
      </w:r>
      <w:r w:rsidR="000C7ABE" w:rsidRPr="009620B4">
        <w:rPr>
          <w:rFonts w:ascii="Arial" w:hAnsi="Arial" w:cs="Arial"/>
        </w:rPr>
        <w:t xml:space="preserve"> </w:t>
      </w:r>
      <w:r w:rsidR="00DD7C39" w:rsidRPr="009620B4">
        <w:rPr>
          <w:rFonts w:ascii="Arial" w:hAnsi="Arial" w:cs="Arial"/>
        </w:rPr>
        <w:t xml:space="preserve">en </w:t>
      </w:r>
      <w:r w:rsidR="000C7ABE" w:rsidRPr="009620B4">
        <w:rPr>
          <w:rFonts w:ascii="Arial" w:hAnsi="Arial" w:cs="Arial"/>
        </w:rPr>
        <w:t xml:space="preserve">cada uno de los </w:t>
      </w:r>
      <w:r w:rsidR="00F12D99" w:rsidRPr="009620B4">
        <w:rPr>
          <w:rFonts w:ascii="Arial" w:hAnsi="Arial" w:cs="Arial"/>
        </w:rPr>
        <w:t xml:space="preserve">componentes </w:t>
      </w:r>
      <w:r w:rsidR="00BE53DD" w:rsidRPr="009620B4">
        <w:rPr>
          <w:rFonts w:ascii="Arial" w:hAnsi="Arial" w:cs="Arial"/>
        </w:rPr>
        <w:t xml:space="preserve">implementados e </w:t>
      </w:r>
      <w:r w:rsidR="00F12D99" w:rsidRPr="009620B4">
        <w:rPr>
          <w:rFonts w:ascii="Arial" w:hAnsi="Arial" w:cs="Arial"/>
        </w:rPr>
        <w:t xml:space="preserve">integrados </w:t>
      </w:r>
      <w:r w:rsidR="00BE53DD" w:rsidRPr="009620B4">
        <w:rPr>
          <w:rFonts w:ascii="Arial" w:hAnsi="Arial" w:cs="Arial"/>
        </w:rPr>
        <w:t xml:space="preserve">entre </w:t>
      </w:r>
      <w:r w:rsidR="006E7239" w:rsidRPr="009620B4">
        <w:rPr>
          <w:rFonts w:ascii="Arial" w:hAnsi="Arial" w:cs="Arial"/>
        </w:rPr>
        <w:t>sí</w:t>
      </w:r>
      <w:r w:rsidR="00BE53DD" w:rsidRPr="009620B4">
        <w:rPr>
          <w:rFonts w:ascii="Arial" w:hAnsi="Arial" w:cs="Arial"/>
        </w:rPr>
        <w:t xml:space="preserve">: </w:t>
      </w:r>
      <w:r w:rsidR="00F12D99" w:rsidRPr="009620B4">
        <w:rPr>
          <w:rFonts w:ascii="Arial" w:hAnsi="Arial" w:cs="Arial"/>
          <w:i/>
          <w:iCs/>
        </w:rPr>
        <w:t>Gestión de Proyectos</w:t>
      </w:r>
      <w:r w:rsidR="00F12D99" w:rsidRPr="009620B4">
        <w:rPr>
          <w:rFonts w:ascii="Arial" w:hAnsi="Arial" w:cs="Arial"/>
        </w:rPr>
        <w:t xml:space="preserve">, </w:t>
      </w:r>
      <w:r w:rsidR="00F12D99" w:rsidRPr="009620B4">
        <w:rPr>
          <w:rFonts w:ascii="Arial" w:hAnsi="Arial" w:cs="Arial"/>
          <w:i/>
          <w:iCs/>
        </w:rPr>
        <w:t>Gestión de procesos</w:t>
      </w:r>
      <w:r w:rsidR="00F12D99" w:rsidRPr="009620B4">
        <w:rPr>
          <w:rFonts w:ascii="Arial" w:hAnsi="Arial" w:cs="Arial"/>
        </w:rPr>
        <w:t xml:space="preserve">, </w:t>
      </w:r>
      <w:r w:rsidR="00F12D99" w:rsidRPr="009620B4">
        <w:rPr>
          <w:rFonts w:ascii="Arial" w:hAnsi="Arial" w:cs="Arial"/>
          <w:i/>
          <w:iCs/>
        </w:rPr>
        <w:t>Gestión de requerimientos, Gestión de control de cambios,</w:t>
      </w:r>
      <w:r w:rsidR="005F0D95" w:rsidRPr="009620B4">
        <w:rPr>
          <w:rFonts w:ascii="Arial" w:hAnsi="Arial" w:cs="Arial"/>
        </w:rPr>
        <w:t xml:space="preserve"> todos orientados al proyecto </w:t>
      </w:r>
      <w:proofErr w:type="spellStart"/>
      <w:r w:rsidR="005F0D95" w:rsidRPr="009620B4">
        <w:rPr>
          <w:rFonts w:ascii="Arial" w:hAnsi="Arial" w:cs="Arial"/>
          <w:b/>
          <w:bCs/>
        </w:rPr>
        <w:t>Saphiro</w:t>
      </w:r>
      <w:proofErr w:type="spellEnd"/>
      <w:r w:rsidR="006E7239" w:rsidRPr="009620B4">
        <w:rPr>
          <w:rFonts w:ascii="Arial" w:hAnsi="Arial" w:cs="Arial"/>
        </w:rPr>
        <w:t xml:space="preserve">. </w:t>
      </w:r>
    </w:p>
    <w:p w14:paraId="59F0F3E7" w14:textId="77777777" w:rsidR="00515DFB" w:rsidRPr="009620B4" w:rsidRDefault="00515DFB" w:rsidP="006145AE">
      <w:pPr>
        <w:rPr>
          <w:rFonts w:ascii="Arial" w:hAnsi="Arial" w:cs="Arial"/>
        </w:rPr>
      </w:pPr>
    </w:p>
    <w:p w14:paraId="76868470" w14:textId="4584132F" w:rsidR="00E6749C" w:rsidRPr="009620B4" w:rsidRDefault="00E6749C" w:rsidP="006145AE">
      <w:pPr>
        <w:rPr>
          <w:rFonts w:ascii="Arial" w:hAnsi="Arial" w:cs="Arial"/>
        </w:rPr>
      </w:pPr>
      <w:r w:rsidRPr="009620B4">
        <w:rPr>
          <w:rFonts w:ascii="Arial" w:hAnsi="Arial" w:cs="Arial"/>
        </w:rPr>
        <w:t>No hace parte del alcance de este documento explicar los lineamientos y/o definiciones de las siguientes</w:t>
      </w:r>
      <w:r w:rsidR="00515DFB" w:rsidRPr="009620B4">
        <w:rPr>
          <w:rFonts w:ascii="Arial" w:hAnsi="Arial" w:cs="Arial"/>
        </w:rPr>
        <w:t xml:space="preserve"> funcionalidades</w:t>
      </w:r>
      <w:r w:rsidR="00515DFB" w:rsidRPr="009620B4">
        <w:rPr>
          <w:rFonts w:ascii="Arial" w:hAnsi="Arial" w:cs="Arial"/>
          <w:i/>
          <w:iCs/>
        </w:rPr>
        <w:t xml:space="preserve">: </w:t>
      </w:r>
      <w:r w:rsidRPr="009620B4">
        <w:rPr>
          <w:rFonts w:ascii="Arial" w:hAnsi="Arial" w:cs="Arial"/>
          <w:i/>
          <w:iCs/>
        </w:rPr>
        <w:t xml:space="preserve">Gestión de </w:t>
      </w:r>
      <w:proofErr w:type="spellStart"/>
      <w:r w:rsidRPr="009620B4">
        <w:rPr>
          <w:rFonts w:ascii="Arial" w:hAnsi="Arial" w:cs="Arial"/>
          <w:i/>
          <w:iCs/>
        </w:rPr>
        <w:t>rel</w:t>
      </w:r>
      <w:r w:rsidR="00515DFB" w:rsidRPr="009620B4">
        <w:rPr>
          <w:rFonts w:ascii="Arial" w:hAnsi="Arial" w:cs="Arial"/>
          <w:i/>
          <w:iCs/>
        </w:rPr>
        <w:t>e</w:t>
      </w:r>
      <w:r w:rsidRPr="009620B4">
        <w:rPr>
          <w:rFonts w:ascii="Arial" w:hAnsi="Arial" w:cs="Arial"/>
          <w:i/>
          <w:iCs/>
        </w:rPr>
        <w:t>ase</w:t>
      </w:r>
      <w:proofErr w:type="spellEnd"/>
      <w:r w:rsidRPr="009620B4">
        <w:rPr>
          <w:rFonts w:ascii="Arial" w:hAnsi="Arial" w:cs="Arial"/>
          <w:i/>
          <w:iCs/>
        </w:rPr>
        <w:t xml:space="preserve"> y Gestión de pruebas</w:t>
      </w:r>
      <w:r w:rsidR="00F41480" w:rsidRPr="009620B4">
        <w:rPr>
          <w:rFonts w:ascii="Arial" w:hAnsi="Arial" w:cs="Arial"/>
          <w:i/>
          <w:iCs/>
        </w:rPr>
        <w:t xml:space="preserve">, </w:t>
      </w:r>
      <w:proofErr w:type="spellStart"/>
      <w:r w:rsidR="00F41480" w:rsidRPr="009620B4">
        <w:rPr>
          <w:rFonts w:ascii="Arial" w:hAnsi="Arial" w:cs="Arial"/>
          <w:i/>
          <w:iCs/>
        </w:rPr>
        <w:t>Solution</w:t>
      </w:r>
      <w:proofErr w:type="spellEnd"/>
      <w:r w:rsidR="00F41480" w:rsidRPr="009620B4">
        <w:rPr>
          <w:rFonts w:ascii="Arial" w:hAnsi="Arial" w:cs="Arial"/>
          <w:i/>
          <w:iCs/>
        </w:rPr>
        <w:t xml:space="preserve"> </w:t>
      </w:r>
      <w:proofErr w:type="spellStart"/>
      <w:r w:rsidR="00F41480" w:rsidRPr="009620B4">
        <w:rPr>
          <w:rFonts w:ascii="Arial" w:hAnsi="Arial" w:cs="Arial"/>
          <w:i/>
          <w:iCs/>
        </w:rPr>
        <w:t>Documentation</w:t>
      </w:r>
      <w:proofErr w:type="spellEnd"/>
      <w:r w:rsidR="00F41480" w:rsidRPr="009620B4">
        <w:rPr>
          <w:rFonts w:ascii="Arial" w:hAnsi="Arial" w:cs="Arial"/>
          <w:i/>
          <w:iCs/>
        </w:rPr>
        <w:t xml:space="preserve">. </w:t>
      </w:r>
    </w:p>
    <w:p w14:paraId="7E2B1BEE" w14:textId="77777777" w:rsidR="0003467A" w:rsidRPr="009620B4" w:rsidRDefault="0003467A" w:rsidP="006145AE">
      <w:pPr>
        <w:rPr>
          <w:rFonts w:ascii="Arial" w:hAnsi="Arial" w:cs="Arial"/>
        </w:rPr>
      </w:pPr>
    </w:p>
    <w:p w14:paraId="3A727FCE" w14:textId="1A9C92FF" w:rsidR="00515DFB" w:rsidRPr="009620B4" w:rsidRDefault="00515DFB" w:rsidP="006145AE">
      <w:pPr>
        <w:rPr>
          <w:rFonts w:ascii="Arial" w:hAnsi="Arial" w:cs="Arial"/>
        </w:rPr>
      </w:pPr>
      <w:r w:rsidRPr="009620B4">
        <w:rPr>
          <w:rFonts w:ascii="Arial" w:hAnsi="Arial" w:cs="Arial"/>
        </w:rPr>
        <w:t xml:space="preserve">El ejemplo que se describe en </w:t>
      </w:r>
      <w:r w:rsidR="00C925A8" w:rsidRPr="009620B4">
        <w:rPr>
          <w:rFonts w:ascii="Arial" w:hAnsi="Arial" w:cs="Arial"/>
        </w:rPr>
        <w:t>este</w:t>
      </w:r>
      <w:r w:rsidRPr="009620B4">
        <w:rPr>
          <w:rFonts w:ascii="Arial" w:hAnsi="Arial" w:cs="Arial"/>
        </w:rPr>
        <w:t xml:space="preserve"> documento se realiza en</w:t>
      </w:r>
      <w:r w:rsidR="00BC30D8" w:rsidRPr="009620B4">
        <w:rPr>
          <w:rFonts w:ascii="Arial" w:hAnsi="Arial" w:cs="Arial"/>
        </w:rPr>
        <w:t xml:space="preserve"> los </w:t>
      </w:r>
      <w:r w:rsidRPr="009620B4">
        <w:rPr>
          <w:rFonts w:ascii="Arial" w:hAnsi="Arial" w:cs="Arial"/>
        </w:rPr>
        <w:t>sistema</w:t>
      </w:r>
      <w:r w:rsidR="00BC30D8" w:rsidRPr="009620B4">
        <w:rPr>
          <w:rFonts w:ascii="Arial" w:hAnsi="Arial" w:cs="Arial"/>
        </w:rPr>
        <w:t>s</w:t>
      </w:r>
      <w:r w:rsidRPr="009620B4">
        <w:rPr>
          <w:rFonts w:ascii="Arial" w:hAnsi="Arial" w:cs="Arial"/>
        </w:rPr>
        <w:t xml:space="preserve"> de </w:t>
      </w:r>
      <w:proofErr w:type="spellStart"/>
      <w:r w:rsidRPr="009620B4">
        <w:rPr>
          <w:rFonts w:ascii="Arial" w:hAnsi="Arial" w:cs="Arial"/>
          <w:b/>
          <w:bCs/>
        </w:rPr>
        <w:t>So</w:t>
      </w:r>
      <w:r w:rsidR="0003467A" w:rsidRPr="009620B4">
        <w:rPr>
          <w:rFonts w:ascii="Arial" w:hAnsi="Arial" w:cs="Arial"/>
          <w:b/>
          <w:bCs/>
        </w:rPr>
        <w:t>lution</w:t>
      </w:r>
      <w:proofErr w:type="spellEnd"/>
      <w:r w:rsidR="0003467A" w:rsidRPr="009620B4">
        <w:rPr>
          <w:rFonts w:ascii="Arial" w:hAnsi="Arial" w:cs="Arial"/>
          <w:b/>
          <w:bCs/>
        </w:rPr>
        <w:t xml:space="preserve"> Manager</w:t>
      </w:r>
      <w:r w:rsidRPr="009620B4">
        <w:rPr>
          <w:rFonts w:ascii="Arial" w:hAnsi="Arial" w:cs="Arial"/>
          <w:b/>
          <w:bCs/>
        </w:rPr>
        <w:t xml:space="preserve"> Producción</w:t>
      </w:r>
      <w:r w:rsidRPr="009620B4">
        <w:rPr>
          <w:rFonts w:ascii="Arial" w:hAnsi="Arial" w:cs="Arial"/>
        </w:rPr>
        <w:t xml:space="preserve"> y </w:t>
      </w:r>
      <w:r w:rsidRPr="009620B4">
        <w:rPr>
          <w:rFonts w:ascii="Arial" w:hAnsi="Arial" w:cs="Arial"/>
          <w:b/>
          <w:bCs/>
        </w:rPr>
        <w:t>SAP S4HANA</w:t>
      </w:r>
      <w:r w:rsidRPr="009620B4">
        <w:rPr>
          <w:rFonts w:ascii="Arial" w:hAnsi="Arial" w:cs="Arial"/>
        </w:rPr>
        <w:t xml:space="preserve"> en los ambientes Desarrollo y Calidad.</w:t>
      </w:r>
    </w:p>
    <w:p w14:paraId="59C6DAAF" w14:textId="74386126" w:rsidR="00F24961" w:rsidRDefault="00F24961">
      <w:pPr>
        <w:rPr>
          <w:rFonts w:ascii="Arial" w:hAnsi="Arial" w:cs="Arial"/>
        </w:rPr>
      </w:pPr>
      <w:r>
        <w:rPr>
          <w:rFonts w:ascii="Arial" w:hAnsi="Arial" w:cs="Arial"/>
        </w:rPr>
        <w:br w:type="page"/>
      </w:r>
    </w:p>
    <w:p w14:paraId="5570EB36" w14:textId="40993935" w:rsidR="00FA13AF" w:rsidRPr="00FD3EBB" w:rsidRDefault="00FA13AF" w:rsidP="00FD3EBB">
      <w:pPr>
        <w:pStyle w:val="Ttulo2"/>
      </w:pPr>
      <w:bookmarkStart w:id="8" w:name="_Toc219197305"/>
      <w:r w:rsidRPr="00FD3EBB">
        <w:lastRenderedPageBreak/>
        <w:t>Glosario de términos</w:t>
      </w:r>
      <w:bookmarkEnd w:id="8"/>
    </w:p>
    <w:bookmarkEnd w:id="7"/>
    <w:p w14:paraId="24E68C8F" w14:textId="77777777" w:rsidR="000D52FC" w:rsidRDefault="000D52FC" w:rsidP="006145AE">
      <w:pPr>
        <w:rPr>
          <w:rFonts w:ascii="Arial" w:hAnsi="Arial" w:cs="Arial"/>
        </w:rPr>
      </w:pPr>
    </w:p>
    <w:p w14:paraId="5892691A" w14:textId="5BF6C4BE" w:rsidR="009D078B" w:rsidRPr="009620B4" w:rsidRDefault="00DC5AF3" w:rsidP="006145AE">
      <w:pPr>
        <w:rPr>
          <w:rFonts w:ascii="Arial" w:hAnsi="Arial" w:cs="Arial"/>
        </w:rPr>
      </w:pPr>
      <w:r w:rsidRPr="009620B4">
        <w:rPr>
          <w:rFonts w:ascii="Arial" w:hAnsi="Arial" w:cs="Arial"/>
        </w:rPr>
        <w:t xml:space="preserve">A </w:t>
      </w:r>
      <w:r w:rsidR="005A34F8" w:rsidRPr="009620B4">
        <w:rPr>
          <w:rFonts w:ascii="Arial" w:hAnsi="Arial" w:cs="Arial"/>
        </w:rPr>
        <w:t>continuación,</w:t>
      </w:r>
      <w:r w:rsidRPr="009620B4">
        <w:rPr>
          <w:rFonts w:ascii="Arial" w:hAnsi="Arial" w:cs="Arial"/>
        </w:rPr>
        <w:t xml:space="preserve"> se describen los conceptos de los elementos que se utilizan y que serán explicados funcionalmente en el presente documento:</w:t>
      </w:r>
    </w:p>
    <w:p w14:paraId="402B9C65" w14:textId="1E871FF4" w:rsidR="00693F2D" w:rsidRPr="009620B4" w:rsidRDefault="00693F2D">
      <w:pPr>
        <w:pStyle w:val="Prrafodelista"/>
        <w:numPr>
          <w:ilvl w:val="0"/>
          <w:numId w:val="8"/>
        </w:numPr>
        <w:rPr>
          <w:rFonts w:ascii="Arial" w:hAnsi="Arial" w:cs="Arial"/>
        </w:rPr>
      </w:pPr>
      <w:r w:rsidRPr="009620B4">
        <w:rPr>
          <w:rFonts w:ascii="Arial" w:hAnsi="Arial" w:cs="Arial"/>
          <w:b/>
          <w:bCs/>
        </w:rPr>
        <w:t>Solicitud de Cambio</w:t>
      </w:r>
      <w:r w:rsidR="00B8571A" w:rsidRPr="009620B4">
        <w:rPr>
          <w:rFonts w:ascii="Arial" w:hAnsi="Arial" w:cs="Arial"/>
        </w:rPr>
        <w:t xml:space="preserve">: es un proceso </w:t>
      </w:r>
      <w:r w:rsidR="00C6292B" w:rsidRPr="009620B4">
        <w:rPr>
          <w:rFonts w:ascii="Arial" w:hAnsi="Arial" w:cs="Arial"/>
        </w:rPr>
        <w:t xml:space="preserve">formal para </w:t>
      </w:r>
      <w:r w:rsidR="00B8571A" w:rsidRPr="009620B4">
        <w:rPr>
          <w:rFonts w:ascii="Arial" w:hAnsi="Arial" w:cs="Arial"/>
        </w:rPr>
        <w:t>gestionar modificaciones, garantizando trazabilidad, aprobación y control en entornos SAP. Inicia cuando un solicitante crea una solicitud en el sistema, detallando el motivo y prioridad del cambio para su aprobación y posterior implementación</w:t>
      </w:r>
    </w:p>
    <w:p w14:paraId="2489E1E6" w14:textId="21CDCE1A" w:rsidR="00E154C0" w:rsidRPr="002075E7" w:rsidRDefault="00E154C0">
      <w:pPr>
        <w:pStyle w:val="Prrafodelista"/>
        <w:numPr>
          <w:ilvl w:val="0"/>
          <w:numId w:val="8"/>
        </w:numPr>
        <w:rPr>
          <w:rFonts w:ascii="Arial" w:hAnsi="Arial" w:cs="Arial"/>
        </w:rPr>
      </w:pPr>
      <w:r w:rsidRPr="009620B4">
        <w:rPr>
          <w:rFonts w:ascii="Arial" w:hAnsi="Arial" w:cs="Arial"/>
          <w:b/>
          <w:bCs/>
        </w:rPr>
        <w:t>Ciclo de modificación</w:t>
      </w:r>
      <w:r w:rsidR="00A32628" w:rsidRPr="009620B4">
        <w:rPr>
          <w:rFonts w:ascii="Arial" w:hAnsi="Arial" w:cs="Arial"/>
        </w:rPr>
        <w:t xml:space="preserve">: </w:t>
      </w:r>
      <w:r w:rsidRPr="009620B4">
        <w:rPr>
          <w:rFonts w:ascii="Arial" w:hAnsi="Arial" w:cs="Arial"/>
        </w:rPr>
        <w:t xml:space="preserve"> </w:t>
      </w:r>
      <w:r w:rsidR="00CD06B0" w:rsidRPr="009620B4">
        <w:rPr>
          <w:rFonts w:ascii="Arial" w:hAnsi="Arial" w:cs="Arial"/>
        </w:rPr>
        <w:t xml:space="preserve">es una funcionalidad que controla y gestiona el ciclo de vida completo de los cambios técnicos y funcionales en un panorama de sistemas SAP. Define las fases (desarrollo, prueba, producción) para el </w:t>
      </w:r>
      <w:r w:rsidR="00CD06B0" w:rsidRPr="002075E7">
        <w:rPr>
          <w:rFonts w:ascii="Arial" w:hAnsi="Arial" w:cs="Arial"/>
        </w:rPr>
        <w:t>transporte seguro de objetos, garantizando aprobaciones y trazabilidad</w:t>
      </w:r>
    </w:p>
    <w:p w14:paraId="2A9ECEA8" w14:textId="2920B3F9" w:rsidR="00693F2D" w:rsidRDefault="00693F2D">
      <w:pPr>
        <w:pStyle w:val="Prrafodelista"/>
        <w:numPr>
          <w:ilvl w:val="0"/>
          <w:numId w:val="8"/>
        </w:numPr>
        <w:rPr>
          <w:rFonts w:ascii="Arial" w:hAnsi="Arial" w:cs="Arial"/>
        </w:rPr>
      </w:pPr>
      <w:r w:rsidRPr="002075E7">
        <w:rPr>
          <w:rFonts w:ascii="Arial" w:hAnsi="Arial" w:cs="Arial"/>
          <w:b/>
          <w:bCs/>
        </w:rPr>
        <w:t>Alcance</w:t>
      </w:r>
      <w:r w:rsidR="00A32628" w:rsidRPr="002075E7">
        <w:rPr>
          <w:rFonts w:ascii="Arial" w:hAnsi="Arial" w:cs="Arial"/>
        </w:rPr>
        <w:t xml:space="preserve">: </w:t>
      </w:r>
      <w:r w:rsidR="002075E7" w:rsidRPr="002075E7">
        <w:rPr>
          <w:rFonts w:ascii="Arial" w:hAnsi="Arial" w:cs="Arial"/>
        </w:rPr>
        <w:t>define el conjunto específico de sistemas, paisajes (</w:t>
      </w:r>
      <w:proofErr w:type="spellStart"/>
      <w:r w:rsidR="002075E7" w:rsidRPr="002075E7">
        <w:rPr>
          <w:rFonts w:ascii="Arial" w:hAnsi="Arial" w:cs="Arial"/>
        </w:rPr>
        <w:t>landscapes</w:t>
      </w:r>
      <w:proofErr w:type="spellEnd"/>
      <w:r w:rsidR="002075E7" w:rsidRPr="002075E7">
        <w:rPr>
          <w:rFonts w:ascii="Arial" w:hAnsi="Arial" w:cs="Arial"/>
        </w:rPr>
        <w:t>) y objetos técnicos que serán afectados por una solicitud de cambio</w:t>
      </w:r>
    </w:p>
    <w:p w14:paraId="1F5441A9" w14:textId="77777777" w:rsidR="00E42B2A" w:rsidRPr="00E42B2A" w:rsidRDefault="00E42B2A">
      <w:pPr>
        <w:pStyle w:val="Prrafodelista"/>
        <w:numPr>
          <w:ilvl w:val="0"/>
          <w:numId w:val="8"/>
        </w:numPr>
        <w:rPr>
          <w:rFonts w:ascii="Arial" w:hAnsi="Arial" w:cs="Arial"/>
        </w:rPr>
      </w:pPr>
      <w:proofErr w:type="spellStart"/>
      <w:r w:rsidRPr="00E42B2A">
        <w:rPr>
          <w:rFonts w:ascii="Arial" w:hAnsi="Arial" w:cs="Arial"/>
          <w:b/>
          <w:bCs/>
        </w:rPr>
        <w:t>Hypercare</w:t>
      </w:r>
      <w:proofErr w:type="spellEnd"/>
      <w:r w:rsidRPr="00E42B2A">
        <w:rPr>
          <w:rFonts w:ascii="Arial" w:hAnsi="Arial" w:cs="Arial"/>
          <w:b/>
          <w:bCs/>
        </w:rPr>
        <w:t xml:space="preserve">: </w:t>
      </w:r>
      <w:r w:rsidRPr="00E42B2A">
        <w:rPr>
          <w:rFonts w:ascii="Arial" w:hAnsi="Arial" w:cs="Arial"/>
        </w:rPr>
        <w:t xml:space="preserve">Atienden correctivos a errores en lo definido en el diseño del </w:t>
      </w:r>
      <w:proofErr w:type="spellStart"/>
      <w:r w:rsidRPr="00E42B2A">
        <w:rPr>
          <w:rFonts w:ascii="Arial" w:hAnsi="Arial" w:cs="Arial"/>
        </w:rPr>
        <w:t>Template</w:t>
      </w:r>
      <w:proofErr w:type="spellEnd"/>
      <w:r w:rsidRPr="00E42B2A">
        <w:rPr>
          <w:rFonts w:ascii="Arial" w:hAnsi="Arial" w:cs="Arial"/>
        </w:rPr>
        <w:t>.</w:t>
      </w:r>
    </w:p>
    <w:p w14:paraId="26D69A44" w14:textId="088C3C20" w:rsidR="00E501D6" w:rsidRPr="00C74689" w:rsidRDefault="00E501D6">
      <w:pPr>
        <w:pStyle w:val="Prrafodelista"/>
        <w:numPr>
          <w:ilvl w:val="0"/>
          <w:numId w:val="8"/>
        </w:numPr>
        <w:rPr>
          <w:rFonts w:ascii="Arial" w:hAnsi="Arial" w:cs="Arial"/>
        </w:rPr>
      </w:pPr>
      <w:r w:rsidRPr="002075E7">
        <w:rPr>
          <w:rFonts w:ascii="Arial" w:hAnsi="Arial" w:cs="Arial"/>
          <w:b/>
          <w:bCs/>
        </w:rPr>
        <w:t>Orden de transporte</w:t>
      </w:r>
      <w:r w:rsidR="002075E7" w:rsidRPr="002075E7">
        <w:rPr>
          <w:rFonts w:ascii="Arial" w:hAnsi="Arial" w:cs="Arial"/>
          <w:b/>
          <w:bCs/>
        </w:rPr>
        <w:t xml:space="preserve">: </w:t>
      </w:r>
      <w:r w:rsidR="002075E7" w:rsidRPr="002075E7">
        <w:rPr>
          <w:rFonts w:ascii="Arial" w:hAnsi="Arial" w:cs="Arial"/>
        </w:rPr>
        <w:t>es un contenedor seguro y numerado que agrupa configuraciones (</w:t>
      </w:r>
      <w:proofErr w:type="spellStart"/>
      <w:r w:rsidR="002075E7" w:rsidRPr="002075E7">
        <w:rPr>
          <w:rFonts w:ascii="Arial" w:hAnsi="Arial" w:cs="Arial"/>
        </w:rPr>
        <w:t>Customizing</w:t>
      </w:r>
      <w:proofErr w:type="spellEnd"/>
      <w:r w:rsidR="002075E7" w:rsidRPr="002075E7">
        <w:rPr>
          <w:rFonts w:ascii="Arial" w:hAnsi="Arial" w:cs="Arial"/>
        </w:rPr>
        <w:t xml:space="preserve">) o desarrollos ABAP para trasladarlos ordenadamente entre entornos (Desarrollo, </w:t>
      </w:r>
      <w:r w:rsidR="00B30D37">
        <w:rPr>
          <w:rFonts w:ascii="Arial" w:hAnsi="Arial" w:cs="Arial"/>
        </w:rPr>
        <w:t>Calidad</w:t>
      </w:r>
      <w:r w:rsidR="002075E7" w:rsidRPr="002075E7">
        <w:rPr>
          <w:rFonts w:ascii="Arial" w:hAnsi="Arial" w:cs="Arial"/>
        </w:rPr>
        <w:t xml:space="preserve">, Producción). Dentro de </w:t>
      </w:r>
      <w:proofErr w:type="spellStart"/>
      <w:r w:rsidR="002075E7" w:rsidRPr="002075E7">
        <w:rPr>
          <w:rFonts w:ascii="Arial" w:hAnsi="Arial" w:cs="Arial"/>
        </w:rPr>
        <w:t>ChaRM</w:t>
      </w:r>
      <w:proofErr w:type="spellEnd"/>
      <w:r w:rsidR="002075E7" w:rsidRPr="002075E7">
        <w:rPr>
          <w:rFonts w:ascii="Arial" w:hAnsi="Arial" w:cs="Arial"/>
        </w:rPr>
        <w:t>, estas órdenes están integradas en el ciclo de vida del cambio, garantizando trazabilidad, aprobación y transporte secuencial.</w:t>
      </w:r>
      <w:r w:rsidR="002075E7" w:rsidRPr="002075E7">
        <w:rPr>
          <w:rFonts w:ascii="Arial" w:hAnsi="Arial" w:cs="Arial"/>
          <w:b/>
          <w:bCs/>
        </w:rPr>
        <w:t xml:space="preserve"> </w:t>
      </w:r>
      <w:r w:rsidR="00C74689" w:rsidRPr="005B1F81">
        <w:rPr>
          <w:rFonts w:ascii="Arial" w:hAnsi="Arial" w:cs="Arial"/>
        </w:rPr>
        <w:t>Tipo de Ordenes de transporte</w:t>
      </w:r>
      <w:r w:rsidR="005B1F81">
        <w:rPr>
          <w:rFonts w:ascii="Arial" w:hAnsi="Arial" w:cs="Arial"/>
        </w:rPr>
        <w:t xml:space="preserve">. </w:t>
      </w:r>
      <w:r w:rsidR="00C74689" w:rsidRPr="005B1F81">
        <w:rPr>
          <w:rFonts w:ascii="Arial" w:hAnsi="Arial" w:cs="Arial"/>
        </w:rPr>
        <w:t>Se dividen principalmente en:</w:t>
      </w:r>
    </w:p>
    <w:p w14:paraId="57B5D469" w14:textId="7297381D" w:rsidR="0011291F" w:rsidRPr="005B1F81" w:rsidRDefault="0011291F">
      <w:pPr>
        <w:pStyle w:val="Prrafodelista"/>
        <w:numPr>
          <w:ilvl w:val="1"/>
          <w:numId w:val="8"/>
        </w:numPr>
        <w:rPr>
          <w:rFonts w:ascii="Arial" w:hAnsi="Arial" w:cs="Arial"/>
        </w:rPr>
      </w:pPr>
      <w:r w:rsidRPr="00C74689">
        <w:rPr>
          <w:rFonts w:ascii="Arial" w:hAnsi="Arial" w:cs="Arial"/>
          <w:b/>
          <w:bCs/>
        </w:rPr>
        <w:t xml:space="preserve">Orden </w:t>
      </w:r>
      <w:proofErr w:type="spellStart"/>
      <w:r w:rsidR="00C74689" w:rsidRPr="00C74689">
        <w:rPr>
          <w:rFonts w:ascii="Arial" w:hAnsi="Arial" w:cs="Arial"/>
          <w:b/>
          <w:bCs/>
        </w:rPr>
        <w:t>Customizing</w:t>
      </w:r>
      <w:proofErr w:type="spellEnd"/>
      <w:r w:rsidR="00C74689" w:rsidRPr="00C74689">
        <w:rPr>
          <w:rFonts w:ascii="Arial" w:hAnsi="Arial" w:cs="Arial"/>
          <w:b/>
          <w:bCs/>
        </w:rPr>
        <w:t> </w:t>
      </w:r>
      <w:r w:rsidR="00C74689" w:rsidRPr="005B1F81">
        <w:rPr>
          <w:rFonts w:ascii="Arial" w:hAnsi="Arial" w:cs="Arial"/>
        </w:rPr>
        <w:t xml:space="preserve">(configuración funcional del sistema) </w:t>
      </w:r>
    </w:p>
    <w:p w14:paraId="62987B06" w14:textId="4ADBA182" w:rsidR="0011291F" w:rsidRPr="00C74689" w:rsidRDefault="0011291F">
      <w:pPr>
        <w:pStyle w:val="Prrafodelista"/>
        <w:numPr>
          <w:ilvl w:val="1"/>
          <w:numId w:val="8"/>
        </w:numPr>
        <w:rPr>
          <w:rFonts w:ascii="Arial" w:hAnsi="Arial" w:cs="Arial"/>
        </w:rPr>
      </w:pPr>
      <w:r w:rsidRPr="00C74689">
        <w:rPr>
          <w:rFonts w:ascii="Arial" w:hAnsi="Arial" w:cs="Arial"/>
          <w:b/>
          <w:bCs/>
        </w:rPr>
        <w:t xml:space="preserve">Orden </w:t>
      </w:r>
      <w:proofErr w:type="spellStart"/>
      <w:r w:rsidR="00C74689" w:rsidRPr="00C74689">
        <w:rPr>
          <w:rFonts w:ascii="Arial" w:hAnsi="Arial" w:cs="Arial"/>
          <w:b/>
          <w:bCs/>
        </w:rPr>
        <w:t>Workbench</w:t>
      </w:r>
      <w:proofErr w:type="spellEnd"/>
      <w:r w:rsidR="00C74689" w:rsidRPr="00C74689">
        <w:rPr>
          <w:rFonts w:ascii="Arial" w:hAnsi="Arial" w:cs="Arial"/>
          <w:b/>
          <w:bCs/>
        </w:rPr>
        <w:t> </w:t>
      </w:r>
      <w:r w:rsidR="00C74689" w:rsidRPr="005B1F81">
        <w:rPr>
          <w:rFonts w:ascii="Arial" w:hAnsi="Arial" w:cs="Arial"/>
        </w:rPr>
        <w:t>(desarrollos ABAP, repositorios)</w:t>
      </w:r>
    </w:p>
    <w:p w14:paraId="4C5452EA" w14:textId="77777777" w:rsidR="00C74689" w:rsidRPr="00C74689" w:rsidRDefault="00C74689">
      <w:pPr>
        <w:numPr>
          <w:ilvl w:val="0"/>
          <w:numId w:val="8"/>
        </w:numPr>
        <w:shd w:val="clear" w:color="auto" w:fill="FFFFFF"/>
        <w:rPr>
          <w:rFonts w:ascii="Arial" w:hAnsi="Arial" w:cs="Arial"/>
        </w:rPr>
      </w:pPr>
      <w:r w:rsidRPr="00C74689">
        <w:rPr>
          <w:rFonts w:ascii="Arial" w:hAnsi="Arial" w:cs="Arial"/>
          <w:b/>
          <w:bCs/>
        </w:rPr>
        <w:t>Ciclo de Vida:</w:t>
      </w:r>
      <w:r w:rsidRPr="00C74689">
        <w:rPr>
          <w:rFonts w:ascii="Arial" w:hAnsi="Arial" w:cs="Arial"/>
        </w:rPr>
        <w:t> Comienzan como "Modificables" (se pueden agregar/quitar objetos) y, tras la liberación por un consultor o desarrollador, se vuelven "Transportadas" para asegurar la integridad de los datos en el sistema destino.</w:t>
      </w:r>
    </w:p>
    <w:p w14:paraId="1BF5329D" w14:textId="77777777" w:rsidR="00C74689" w:rsidRPr="00C74689" w:rsidRDefault="00C74689">
      <w:pPr>
        <w:numPr>
          <w:ilvl w:val="0"/>
          <w:numId w:val="8"/>
        </w:numPr>
        <w:shd w:val="clear" w:color="auto" w:fill="FFFFFF"/>
        <w:rPr>
          <w:rFonts w:ascii="Arial" w:hAnsi="Arial" w:cs="Arial"/>
        </w:rPr>
      </w:pPr>
      <w:r w:rsidRPr="00C74689">
        <w:rPr>
          <w:rFonts w:ascii="Arial" w:hAnsi="Arial" w:cs="Arial"/>
          <w:b/>
          <w:bCs/>
        </w:rPr>
        <w:t>Sistema de Gestión de Transportes (STMS):</w:t>
      </w:r>
      <w:r w:rsidRPr="00C74689">
        <w:rPr>
          <w:rFonts w:ascii="Arial" w:hAnsi="Arial" w:cs="Arial"/>
        </w:rPr>
        <w:t> Herramienta técnica que garantiza que las configuraciones sean trasladadas y liberadas en la secuencia correcta entre los entornos de desarrollo, calidad y producción.</w:t>
      </w:r>
    </w:p>
    <w:p w14:paraId="51311FED" w14:textId="4BBF9F8C" w:rsidR="00CD1005" w:rsidRPr="00AE5F19" w:rsidRDefault="00CD1005">
      <w:pPr>
        <w:pStyle w:val="Prrafodelista"/>
        <w:numPr>
          <w:ilvl w:val="0"/>
          <w:numId w:val="8"/>
        </w:numPr>
        <w:rPr>
          <w:rFonts w:ascii="Arial" w:hAnsi="Arial" w:cs="Arial"/>
          <w:b/>
          <w:bCs/>
        </w:rPr>
      </w:pPr>
      <w:r w:rsidRPr="00AE5F19">
        <w:rPr>
          <w:rFonts w:ascii="Arial" w:hAnsi="Arial" w:cs="Arial"/>
          <w:b/>
          <w:bCs/>
        </w:rPr>
        <w:t>Mesa de servicio Nivel1</w:t>
      </w:r>
      <w:r w:rsidR="00B42A06" w:rsidRPr="00AE5F19">
        <w:rPr>
          <w:rFonts w:ascii="Arial" w:hAnsi="Arial" w:cs="Arial"/>
          <w:b/>
          <w:bCs/>
        </w:rPr>
        <w:t xml:space="preserve">: </w:t>
      </w:r>
      <w:r w:rsidR="00AE5F19" w:rsidRPr="00AE5F19">
        <w:rPr>
          <w:rFonts w:ascii="Arial" w:hAnsi="Arial" w:cs="Arial"/>
        </w:rPr>
        <w:t>Son técnicos en temas de informática quienes atienden todo tipo de temas sobre los equipos utilizados por los usuarios finales, también pueden dar solución a errores conocidos y bien documentados sobre las aplicaciones</w:t>
      </w:r>
      <w:r w:rsidR="00AE5F19">
        <w:rPr>
          <w:rFonts w:ascii="Arial" w:hAnsi="Arial" w:cs="Arial"/>
        </w:rPr>
        <w:t>.</w:t>
      </w:r>
    </w:p>
    <w:p w14:paraId="3F9E5CF8" w14:textId="5A68A9EB" w:rsidR="00CD1005" w:rsidRPr="00C74689" w:rsidRDefault="00CD1005">
      <w:pPr>
        <w:pStyle w:val="Prrafodelista"/>
        <w:numPr>
          <w:ilvl w:val="0"/>
          <w:numId w:val="8"/>
        </w:numPr>
        <w:rPr>
          <w:rFonts w:ascii="Arial" w:hAnsi="Arial" w:cs="Arial"/>
        </w:rPr>
      </w:pPr>
      <w:r w:rsidRPr="00C74689">
        <w:rPr>
          <w:rFonts w:ascii="Arial" w:hAnsi="Arial" w:cs="Arial"/>
          <w:b/>
          <w:bCs/>
        </w:rPr>
        <w:t>Mesa de servicio Nivel 1.5</w:t>
      </w:r>
      <w:r w:rsidR="00B42A06" w:rsidRPr="00C74689">
        <w:rPr>
          <w:rFonts w:ascii="Arial" w:hAnsi="Arial" w:cs="Arial"/>
        </w:rPr>
        <w:t>: Son consultores de IBM que trabajan acompañando las mismas funciones de los funcionales de EPM en nivel 1.5. Comparten su conocimiento para formar a los miembros de EPM (plan canguro)</w:t>
      </w:r>
    </w:p>
    <w:p w14:paraId="508FEC8E" w14:textId="5A5D222D" w:rsidR="00CD1005" w:rsidRPr="00AE5F19" w:rsidRDefault="005B1F81">
      <w:pPr>
        <w:pStyle w:val="Prrafodelista"/>
        <w:numPr>
          <w:ilvl w:val="0"/>
          <w:numId w:val="8"/>
        </w:numPr>
        <w:rPr>
          <w:rFonts w:ascii="Arial" w:hAnsi="Arial" w:cs="Arial"/>
          <w:b/>
          <w:bCs/>
        </w:rPr>
      </w:pPr>
      <w:r w:rsidRPr="00AE5F19">
        <w:rPr>
          <w:rFonts w:ascii="Arial" w:hAnsi="Arial" w:cs="Arial"/>
          <w:b/>
          <w:bCs/>
        </w:rPr>
        <w:t>Soporte</w:t>
      </w:r>
      <w:r w:rsidR="00CD1005" w:rsidRPr="00AE5F19">
        <w:rPr>
          <w:rFonts w:ascii="Arial" w:hAnsi="Arial" w:cs="Arial"/>
          <w:b/>
          <w:bCs/>
        </w:rPr>
        <w:t xml:space="preserve"> Nivel </w:t>
      </w:r>
      <w:r w:rsidRPr="00AE5F19">
        <w:rPr>
          <w:rFonts w:ascii="Arial" w:hAnsi="Arial" w:cs="Arial"/>
          <w:b/>
          <w:bCs/>
        </w:rPr>
        <w:t>2.0:</w:t>
      </w:r>
      <w:r w:rsidR="00B42A06" w:rsidRPr="00AE5F19">
        <w:rPr>
          <w:rFonts w:ascii="Arial" w:hAnsi="Arial" w:cs="Arial"/>
          <w:b/>
          <w:bCs/>
        </w:rPr>
        <w:t xml:space="preserve"> </w:t>
      </w:r>
      <w:r w:rsidR="00CD1005" w:rsidRPr="00AE5F19">
        <w:rPr>
          <w:rFonts w:ascii="Arial" w:hAnsi="Arial" w:cs="Arial"/>
          <w:b/>
          <w:bCs/>
        </w:rPr>
        <w:t xml:space="preserve"> </w:t>
      </w:r>
      <w:r w:rsidRPr="00AE5F19">
        <w:rPr>
          <w:rFonts w:ascii="Arial" w:hAnsi="Arial" w:cs="Arial"/>
        </w:rPr>
        <w:t xml:space="preserve">Analista del Proveedor que brinda soporte funcional / técnico a usuario final de las transacciones asociadas al módulo ERP SAP S/4.  Realiza modificaciones a </w:t>
      </w:r>
      <w:r w:rsidRPr="00AE5F19">
        <w:rPr>
          <w:rFonts w:ascii="Arial" w:hAnsi="Arial" w:cs="Arial"/>
        </w:rPr>
        <w:lastRenderedPageBreak/>
        <w:t>parámetros o datos maestros en el mandante productivo que pueden requerir transporte entre ambientes SAP.</w:t>
      </w:r>
    </w:p>
    <w:p w14:paraId="581DFD03" w14:textId="68AA36DC" w:rsidR="005B1F81" w:rsidRPr="00AE5F19" w:rsidRDefault="005B1F81">
      <w:pPr>
        <w:pStyle w:val="Prrafodelista"/>
        <w:numPr>
          <w:ilvl w:val="0"/>
          <w:numId w:val="8"/>
        </w:numPr>
        <w:rPr>
          <w:rFonts w:ascii="Arial" w:hAnsi="Arial" w:cs="Arial"/>
          <w:b/>
          <w:bCs/>
        </w:rPr>
      </w:pPr>
      <w:proofErr w:type="spellStart"/>
      <w:r w:rsidRPr="00AE5F19">
        <w:rPr>
          <w:rFonts w:ascii="Arial" w:hAnsi="Arial" w:cs="Arial"/>
          <w:b/>
          <w:bCs/>
        </w:rPr>
        <w:t>Hypercare</w:t>
      </w:r>
      <w:proofErr w:type="spellEnd"/>
      <w:r w:rsidRPr="00AE5F19">
        <w:rPr>
          <w:rFonts w:ascii="Arial" w:hAnsi="Arial" w:cs="Arial"/>
          <w:b/>
          <w:bCs/>
        </w:rPr>
        <w:t xml:space="preserve"> Nivel 2.0: </w:t>
      </w:r>
      <w:r w:rsidRPr="00AE5F19">
        <w:rPr>
          <w:rFonts w:ascii="Arial" w:hAnsi="Arial" w:cs="Arial"/>
        </w:rPr>
        <w:t xml:space="preserve">Son analistas funcionales o técnicos especializados en las tecnologías de SAP, pertenecen a un proveedor que es </w:t>
      </w:r>
      <w:proofErr w:type="spellStart"/>
      <w:r w:rsidRPr="00AE5F19">
        <w:rPr>
          <w:rFonts w:ascii="Arial" w:hAnsi="Arial" w:cs="Arial"/>
        </w:rPr>
        <w:t>partner</w:t>
      </w:r>
      <w:proofErr w:type="spellEnd"/>
      <w:r w:rsidRPr="00AE5F19">
        <w:rPr>
          <w:rFonts w:ascii="Arial" w:hAnsi="Arial" w:cs="Arial"/>
        </w:rPr>
        <w:t xml:space="preserve"> de SAP.</w:t>
      </w:r>
    </w:p>
    <w:p w14:paraId="2B7FF6CD" w14:textId="0BB9F10A" w:rsidR="00693F2D" w:rsidRDefault="00693F2D">
      <w:pPr>
        <w:pStyle w:val="Prrafodelista"/>
        <w:numPr>
          <w:ilvl w:val="0"/>
          <w:numId w:val="8"/>
        </w:numPr>
        <w:rPr>
          <w:rFonts w:ascii="Arial" w:hAnsi="Arial" w:cs="Arial"/>
        </w:rPr>
      </w:pPr>
      <w:r w:rsidRPr="00AE5F19">
        <w:rPr>
          <w:rFonts w:ascii="Arial" w:hAnsi="Arial" w:cs="Arial"/>
          <w:b/>
          <w:bCs/>
        </w:rPr>
        <w:t>Documento de m</w:t>
      </w:r>
      <w:r w:rsidRPr="002075E7">
        <w:rPr>
          <w:rFonts w:ascii="Arial" w:hAnsi="Arial" w:cs="Arial"/>
          <w:b/>
          <w:bCs/>
        </w:rPr>
        <w:t>odificación</w:t>
      </w:r>
      <w:r w:rsidR="00A32628" w:rsidRPr="002075E7">
        <w:rPr>
          <w:rFonts w:ascii="Arial" w:hAnsi="Arial" w:cs="Arial"/>
        </w:rPr>
        <w:t xml:space="preserve">: </w:t>
      </w:r>
      <w:r w:rsidR="002075E7" w:rsidRPr="002075E7">
        <w:rPr>
          <w:rFonts w:ascii="Arial" w:hAnsi="Arial" w:cs="Arial"/>
        </w:rPr>
        <w:t>es el registro técnico central que gestiona el ciclo de vida de un cambio específico (desarrollo, configuración, corrección) desde su implementación hasta su paso a producción. Vincula órdenes de transporte, documentación técnica, pruebas y aprobaciones en un flujo automatizado. </w:t>
      </w:r>
    </w:p>
    <w:p w14:paraId="1EEC8C81" w14:textId="1E9E9714" w:rsidR="00C27C77" w:rsidRPr="002075E7" w:rsidRDefault="00C27C77">
      <w:pPr>
        <w:pStyle w:val="Prrafodelista"/>
        <w:numPr>
          <w:ilvl w:val="0"/>
          <w:numId w:val="8"/>
        </w:numPr>
        <w:rPr>
          <w:rFonts w:ascii="Arial" w:hAnsi="Arial" w:cs="Arial"/>
        </w:rPr>
      </w:pPr>
      <w:proofErr w:type="spellStart"/>
      <w:r>
        <w:rPr>
          <w:rFonts w:ascii="Arial" w:hAnsi="Arial" w:cs="Arial"/>
          <w:b/>
          <w:bCs/>
        </w:rPr>
        <w:t>Landscape</w:t>
      </w:r>
      <w:proofErr w:type="spellEnd"/>
      <w:r w:rsidRPr="00C27C77">
        <w:rPr>
          <w:rFonts w:ascii="Arial" w:hAnsi="Arial" w:cs="Arial"/>
        </w:rPr>
        <w:t>:</w:t>
      </w:r>
      <w:r>
        <w:rPr>
          <w:rFonts w:ascii="Arial" w:hAnsi="Arial" w:cs="Arial"/>
        </w:rPr>
        <w:t xml:space="preserve"> se d</w:t>
      </w:r>
      <w:r w:rsidRPr="00C27C77">
        <w:rPr>
          <w:rFonts w:ascii="Arial" w:hAnsi="Arial" w:cs="Arial"/>
        </w:rPr>
        <w:t xml:space="preserve">efine </w:t>
      </w:r>
      <w:r>
        <w:rPr>
          <w:rFonts w:ascii="Arial" w:hAnsi="Arial" w:cs="Arial"/>
        </w:rPr>
        <w:t xml:space="preserve">como </w:t>
      </w:r>
      <w:r w:rsidRPr="00C27C77">
        <w:rPr>
          <w:rFonts w:ascii="Arial" w:hAnsi="Arial" w:cs="Arial"/>
        </w:rPr>
        <w:t>la ruta estructurada de sistemas (desarrollo, calidad, producción) por la que viajan los transportes de cambios. </w:t>
      </w:r>
    </w:p>
    <w:p w14:paraId="1EE9A028" w14:textId="48E43B9A" w:rsidR="00693F2D" w:rsidRPr="009620B4" w:rsidRDefault="00693F2D">
      <w:pPr>
        <w:pStyle w:val="Prrafodelista"/>
        <w:numPr>
          <w:ilvl w:val="0"/>
          <w:numId w:val="8"/>
        </w:numPr>
        <w:rPr>
          <w:rFonts w:ascii="Arial" w:hAnsi="Arial" w:cs="Arial"/>
        </w:rPr>
      </w:pPr>
      <w:r w:rsidRPr="002075E7">
        <w:rPr>
          <w:rFonts w:ascii="Arial" w:hAnsi="Arial" w:cs="Arial"/>
          <w:b/>
          <w:bCs/>
        </w:rPr>
        <w:t>Cambio Operativo</w:t>
      </w:r>
      <w:r w:rsidR="00A32628" w:rsidRPr="002075E7">
        <w:rPr>
          <w:rFonts w:ascii="Arial" w:hAnsi="Arial" w:cs="Arial"/>
        </w:rPr>
        <w:t xml:space="preserve">: </w:t>
      </w:r>
      <w:r w:rsidR="00CD06B0" w:rsidRPr="002075E7">
        <w:rPr>
          <w:rFonts w:ascii="Arial" w:hAnsi="Arial" w:cs="Arial"/>
        </w:rPr>
        <w:t>Cambio</w:t>
      </w:r>
      <w:r w:rsidR="00CD06B0" w:rsidRPr="009620B4">
        <w:rPr>
          <w:rFonts w:ascii="Arial" w:hAnsi="Arial" w:cs="Arial"/>
        </w:rPr>
        <w:t xml:space="preserve"> frecuente que no involucra Orden de transporte (OT). Se usa tareas técnicas de consultoría Basis. </w:t>
      </w:r>
    </w:p>
    <w:p w14:paraId="0C4F2EA9" w14:textId="30C359CC" w:rsidR="00693F2D" w:rsidRPr="009620B4" w:rsidRDefault="00693F2D">
      <w:pPr>
        <w:pStyle w:val="Prrafodelista"/>
        <w:numPr>
          <w:ilvl w:val="0"/>
          <w:numId w:val="8"/>
        </w:numPr>
        <w:rPr>
          <w:rFonts w:ascii="Arial" w:hAnsi="Arial" w:cs="Arial"/>
        </w:rPr>
      </w:pPr>
      <w:r w:rsidRPr="009620B4">
        <w:rPr>
          <w:rFonts w:ascii="Arial" w:hAnsi="Arial" w:cs="Arial"/>
          <w:b/>
          <w:bCs/>
        </w:rPr>
        <w:t>Cambio Normal</w:t>
      </w:r>
      <w:r w:rsidR="00A32628" w:rsidRPr="009620B4">
        <w:rPr>
          <w:rFonts w:ascii="Arial" w:hAnsi="Arial" w:cs="Arial"/>
        </w:rPr>
        <w:t xml:space="preserve">: </w:t>
      </w:r>
      <w:r w:rsidRPr="009620B4">
        <w:rPr>
          <w:rFonts w:ascii="Arial" w:hAnsi="Arial" w:cs="Arial"/>
        </w:rPr>
        <w:t xml:space="preserve"> </w:t>
      </w:r>
      <w:r w:rsidR="00CD06B0" w:rsidRPr="009620B4">
        <w:rPr>
          <w:rFonts w:ascii="Arial" w:hAnsi="Arial" w:cs="Arial"/>
        </w:rPr>
        <w:t xml:space="preserve">Cambio no critico que no requiere aprobación e involucran una o más ordenes de transporte. Aplica también para nuevas funcionalidades que impacten algún módulo. </w:t>
      </w:r>
    </w:p>
    <w:p w14:paraId="449A92D2" w14:textId="16B1098A" w:rsidR="00693F2D" w:rsidRPr="009620B4" w:rsidRDefault="00693F2D">
      <w:pPr>
        <w:pStyle w:val="Prrafodelista"/>
        <w:numPr>
          <w:ilvl w:val="0"/>
          <w:numId w:val="8"/>
        </w:numPr>
        <w:rPr>
          <w:rFonts w:ascii="Arial" w:hAnsi="Arial" w:cs="Arial"/>
        </w:rPr>
      </w:pPr>
      <w:r w:rsidRPr="009620B4">
        <w:rPr>
          <w:rFonts w:ascii="Arial" w:hAnsi="Arial" w:cs="Arial"/>
          <w:b/>
          <w:bCs/>
        </w:rPr>
        <w:t>Cambio Urgente</w:t>
      </w:r>
      <w:r w:rsidR="003E68CC" w:rsidRPr="009620B4">
        <w:rPr>
          <w:rFonts w:ascii="Arial" w:hAnsi="Arial" w:cs="Arial"/>
        </w:rPr>
        <w:t xml:space="preserve">: </w:t>
      </w:r>
      <w:r w:rsidR="00CD06B0" w:rsidRPr="009620B4">
        <w:rPr>
          <w:rFonts w:ascii="Arial" w:hAnsi="Arial" w:cs="Arial"/>
        </w:rPr>
        <w:t xml:space="preserve">Cambios que deben ser atendidos con máxima prioridad para corregir un error critico que impide </w:t>
      </w:r>
      <w:r w:rsidR="00E501D6" w:rsidRPr="009620B4">
        <w:rPr>
          <w:rFonts w:ascii="Arial" w:hAnsi="Arial" w:cs="Arial"/>
        </w:rPr>
        <w:t xml:space="preserve">el funcionamiento de un proceso de negocio. Requiere aprobación e involucra ordenes de transporte. </w:t>
      </w:r>
    </w:p>
    <w:p w14:paraId="33B685CE" w14:textId="2B94B6B2" w:rsidR="00693F2D" w:rsidRPr="009620B4" w:rsidRDefault="00693F2D">
      <w:pPr>
        <w:pStyle w:val="Prrafodelista"/>
        <w:numPr>
          <w:ilvl w:val="0"/>
          <w:numId w:val="8"/>
        </w:numPr>
        <w:rPr>
          <w:rFonts w:ascii="Arial" w:hAnsi="Arial" w:cs="Arial"/>
        </w:rPr>
      </w:pPr>
      <w:r w:rsidRPr="009620B4">
        <w:rPr>
          <w:rFonts w:ascii="Arial" w:hAnsi="Arial" w:cs="Arial"/>
          <w:b/>
          <w:bCs/>
        </w:rPr>
        <w:t>Ciclo Cambio</w:t>
      </w:r>
      <w:r w:rsidR="003E68CC" w:rsidRPr="009620B4">
        <w:rPr>
          <w:rFonts w:ascii="Arial" w:hAnsi="Arial" w:cs="Arial"/>
        </w:rPr>
        <w:t xml:space="preserve">: El ciclo de cambio en SAP </w:t>
      </w:r>
      <w:proofErr w:type="spellStart"/>
      <w:r w:rsidR="003E68CC" w:rsidRPr="009620B4">
        <w:rPr>
          <w:rFonts w:ascii="Arial" w:hAnsi="Arial" w:cs="Arial"/>
        </w:rPr>
        <w:t>ChaRM</w:t>
      </w:r>
      <w:proofErr w:type="spellEnd"/>
      <w:r w:rsidR="003E68CC" w:rsidRPr="009620B4">
        <w:rPr>
          <w:rFonts w:ascii="Arial" w:hAnsi="Arial" w:cs="Arial"/>
        </w:rPr>
        <w:t xml:space="preserve"> (Change </w:t>
      </w:r>
      <w:proofErr w:type="spellStart"/>
      <w:r w:rsidR="003E68CC" w:rsidRPr="009620B4">
        <w:rPr>
          <w:rFonts w:ascii="Arial" w:hAnsi="Arial" w:cs="Arial"/>
        </w:rPr>
        <w:t>Request</w:t>
      </w:r>
      <w:proofErr w:type="spellEnd"/>
      <w:r w:rsidR="003E68CC" w:rsidRPr="009620B4">
        <w:rPr>
          <w:rFonts w:ascii="Arial" w:hAnsi="Arial" w:cs="Arial"/>
        </w:rPr>
        <w:t xml:space="preserve"> Management) de </w:t>
      </w:r>
      <w:proofErr w:type="spellStart"/>
      <w:r w:rsidR="003E68CC" w:rsidRPr="009620B4">
        <w:rPr>
          <w:rFonts w:ascii="Arial" w:hAnsi="Arial" w:cs="Arial"/>
        </w:rPr>
        <w:t>Solution</w:t>
      </w:r>
      <w:proofErr w:type="spellEnd"/>
      <w:r w:rsidR="003E68CC" w:rsidRPr="009620B4">
        <w:rPr>
          <w:rFonts w:ascii="Arial" w:hAnsi="Arial" w:cs="Arial"/>
        </w:rPr>
        <w:t xml:space="preserve"> Manager estructura el ciclo de vida completo de un cambio, desde la solicitud hasta la implementación productiva, garantizando trazabilidad, auditoría y control de transportes. </w:t>
      </w:r>
    </w:p>
    <w:p w14:paraId="216D61B9" w14:textId="19FE858B" w:rsidR="00B8571A" w:rsidRPr="009620B4" w:rsidRDefault="00B8571A">
      <w:pPr>
        <w:pStyle w:val="Prrafodelista"/>
        <w:numPr>
          <w:ilvl w:val="0"/>
          <w:numId w:val="8"/>
        </w:numPr>
        <w:rPr>
          <w:rFonts w:ascii="Arial" w:hAnsi="Arial" w:cs="Arial"/>
        </w:rPr>
      </w:pPr>
      <w:r w:rsidRPr="009620B4">
        <w:rPr>
          <w:rFonts w:ascii="Arial" w:hAnsi="Arial" w:cs="Arial"/>
          <w:b/>
          <w:bCs/>
        </w:rPr>
        <w:t>Comité de Cambio</w:t>
      </w:r>
      <w:r w:rsidR="003E68CC" w:rsidRPr="009620B4">
        <w:rPr>
          <w:rFonts w:ascii="Arial" w:hAnsi="Arial" w:cs="Arial"/>
        </w:rPr>
        <w:t>: es un grupo consultivo funcional/técnico responsable de evaluar, aprobar o rechazar solicitudes de cambio. Revisan el impacto de las modificaciones (ABAP, configuración, funcional</w:t>
      </w:r>
      <w:r w:rsidR="00A32628" w:rsidRPr="009620B4">
        <w:rPr>
          <w:rFonts w:ascii="Arial" w:hAnsi="Arial" w:cs="Arial"/>
        </w:rPr>
        <w:t xml:space="preserve"> o técnico</w:t>
      </w:r>
      <w:r w:rsidR="003E68CC" w:rsidRPr="009620B4">
        <w:rPr>
          <w:rFonts w:ascii="Arial" w:hAnsi="Arial" w:cs="Arial"/>
        </w:rPr>
        <w:t>) para mitigar riesgos antes del paso a producción.</w:t>
      </w:r>
    </w:p>
    <w:p w14:paraId="62443D45" w14:textId="0BDF013A" w:rsidR="00B8571A" w:rsidRPr="009620B4" w:rsidRDefault="00B8571A">
      <w:pPr>
        <w:pStyle w:val="Prrafodelista"/>
        <w:numPr>
          <w:ilvl w:val="0"/>
          <w:numId w:val="8"/>
        </w:numPr>
        <w:rPr>
          <w:rFonts w:ascii="Arial" w:hAnsi="Arial" w:cs="Arial"/>
        </w:rPr>
      </w:pPr>
      <w:r w:rsidRPr="009620B4">
        <w:rPr>
          <w:rFonts w:ascii="Arial" w:hAnsi="Arial" w:cs="Arial"/>
          <w:b/>
          <w:bCs/>
        </w:rPr>
        <w:t xml:space="preserve">ID </w:t>
      </w:r>
      <w:proofErr w:type="spellStart"/>
      <w:r w:rsidRPr="009620B4">
        <w:rPr>
          <w:rFonts w:ascii="Arial" w:hAnsi="Arial" w:cs="Arial"/>
          <w:b/>
          <w:bCs/>
        </w:rPr>
        <w:t>Remedy</w:t>
      </w:r>
      <w:proofErr w:type="spellEnd"/>
      <w:r w:rsidR="0035298F" w:rsidRPr="009620B4">
        <w:rPr>
          <w:rFonts w:ascii="Arial" w:hAnsi="Arial" w:cs="Arial"/>
        </w:rPr>
        <w:t xml:space="preserve">: Es el número del caso que proporciona la herramienta de soporte </w:t>
      </w:r>
      <w:proofErr w:type="spellStart"/>
      <w:r w:rsidR="003E68CC" w:rsidRPr="009620B4">
        <w:rPr>
          <w:rFonts w:ascii="Arial" w:hAnsi="Arial" w:cs="Arial"/>
        </w:rPr>
        <w:t>bmchelix</w:t>
      </w:r>
      <w:proofErr w:type="spellEnd"/>
      <w:r w:rsidR="003E68CC" w:rsidRPr="009620B4">
        <w:rPr>
          <w:rFonts w:ascii="Arial" w:hAnsi="Arial" w:cs="Arial"/>
        </w:rPr>
        <w:t xml:space="preserve"> cuando es creado un incidente o requerimiento. </w:t>
      </w:r>
      <w:r w:rsidR="00A32628" w:rsidRPr="009620B4">
        <w:rPr>
          <w:rFonts w:ascii="Arial" w:hAnsi="Arial" w:cs="Arial"/>
        </w:rPr>
        <w:t xml:space="preserve">Este ID </w:t>
      </w:r>
      <w:proofErr w:type="spellStart"/>
      <w:r w:rsidR="00A32628" w:rsidRPr="009620B4">
        <w:rPr>
          <w:rFonts w:ascii="Arial" w:hAnsi="Arial" w:cs="Arial"/>
        </w:rPr>
        <w:t>Remedy</w:t>
      </w:r>
      <w:proofErr w:type="spellEnd"/>
      <w:r w:rsidR="00A32628" w:rsidRPr="009620B4">
        <w:rPr>
          <w:rFonts w:ascii="Arial" w:hAnsi="Arial" w:cs="Arial"/>
        </w:rPr>
        <w:t xml:space="preserve"> siempre comenzará con WO.</w:t>
      </w:r>
      <w:r w:rsidRPr="009620B4">
        <w:rPr>
          <w:rFonts w:ascii="Arial" w:hAnsi="Arial" w:cs="Arial"/>
        </w:rPr>
        <w:t xml:space="preserve"> </w:t>
      </w:r>
    </w:p>
    <w:p w14:paraId="762EBB95" w14:textId="27E035A3" w:rsidR="00E524AC" w:rsidRPr="009620B4" w:rsidRDefault="00E524AC">
      <w:pPr>
        <w:pStyle w:val="Prrafodelista"/>
        <w:numPr>
          <w:ilvl w:val="0"/>
          <w:numId w:val="8"/>
        </w:numPr>
        <w:rPr>
          <w:rFonts w:ascii="Arial" w:hAnsi="Arial" w:cs="Arial"/>
        </w:rPr>
      </w:pPr>
      <w:r w:rsidRPr="009620B4">
        <w:rPr>
          <w:rFonts w:ascii="Arial" w:hAnsi="Arial" w:cs="Arial"/>
          <w:b/>
          <w:bCs/>
        </w:rPr>
        <w:t xml:space="preserve">ITIL </w:t>
      </w:r>
      <w:r w:rsidRPr="009620B4">
        <w:rPr>
          <w:rFonts w:ascii="Arial" w:hAnsi="Arial" w:cs="Arial"/>
        </w:rPr>
        <w:t>(</w:t>
      </w:r>
      <w:proofErr w:type="spellStart"/>
      <w:r w:rsidRPr="009620B4">
        <w:rPr>
          <w:rFonts w:ascii="Arial" w:hAnsi="Arial" w:cs="Arial"/>
        </w:rPr>
        <w:t>Information</w:t>
      </w:r>
      <w:proofErr w:type="spellEnd"/>
      <w:r w:rsidRPr="009620B4">
        <w:rPr>
          <w:rFonts w:ascii="Arial" w:hAnsi="Arial" w:cs="Arial"/>
        </w:rPr>
        <w:t xml:space="preserve"> </w:t>
      </w:r>
      <w:proofErr w:type="spellStart"/>
      <w:r w:rsidRPr="009620B4">
        <w:rPr>
          <w:rFonts w:ascii="Arial" w:hAnsi="Arial" w:cs="Arial"/>
        </w:rPr>
        <w:t>Technology</w:t>
      </w:r>
      <w:proofErr w:type="spellEnd"/>
      <w:r w:rsidRPr="009620B4">
        <w:rPr>
          <w:rFonts w:ascii="Arial" w:hAnsi="Arial" w:cs="Arial"/>
        </w:rPr>
        <w:t xml:space="preserve"> </w:t>
      </w:r>
      <w:proofErr w:type="spellStart"/>
      <w:r w:rsidRPr="009620B4">
        <w:rPr>
          <w:rFonts w:ascii="Arial" w:hAnsi="Arial" w:cs="Arial"/>
        </w:rPr>
        <w:t>Infrastructure</w:t>
      </w:r>
      <w:proofErr w:type="spellEnd"/>
      <w:r w:rsidRPr="009620B4">
        <w:rPr>
          <w:rFonts w:ascii="Arial" w:hAnsi="Arial" w:cs="Arial"/>
        </w:rPr>
        <w:t xml:space="preserve"> Library): es un marco de buenas prácticas reconocido mundialmente para la Gestión de Servicios de TI (ITSM), que ayuda a las organizaciones a alinear la tecnología con las necesidades del negocio, mejorar la eficiencia y ofrecer valor a los usuarios mediante procesos, roles y funciones definidos, evolucionando a versiones como ITIL 4 para integrar metodologías modernas como Agile, DevOps y Lean.</w:t>
      </w:r>
    </w:p>
    <w:p w14:paraId="0EE9C7E7" w14:textId="23ACCFDE" w:rsidR="002556D4" w:rsidRPr="009620B4" w:rsidRDefault="002556D4">
      <w:pPr>
        <w:pStyle w:val="Prrafodelista"/>
        <w:numPr>
          <w:ilvl w:val="0"/>
          <w:numId w:val="8"/>
        </w:numPr>
        <w:rPr>
          <w:rFonts w:ascii="Arial" w:hAnsi="Arial" w:cs="Arial"/>
        </w:rPr>
      </w:pPr>
      <w:r w:rsidRPr="009620B4">
        <w:rPr>
          <w:rFonts w:ascii="Arial" w:hAnsi="Arial" w:cs="Arial"/>
          <w:b/>
          <w:bCs/>
        </w:rPr>
        <w:t>Plantilla de Cambio:</w:t>
      </w:r>
      <w:r w:rsidR="00A32628" w:rsidRPr="009620B4">
        <w:rPr>
          <w:rFonts w:ascii="Arial" w:hAnsi="Arial" w:cs="Arial"/>
          <w:b/>
          <w:bCs/>
        </w:rPr>
        <w:t xml:space="preserve"> </w:t>
      </w:r>
      <w:r w:rsidR="00A32628" w:rsidRPr="009620B4">
        <w:rPr>
          <w:rFonts w:ascii="Arial" w:hAnsi="Arial" w:cs="Arial"/>
        </w:rPr>
        <w:t xml:space="preserve">documento </w:t>
      </w:r>
    </w:p>
    <w:p w14:paraId="2035A2DB" w14:textId="783E2044" w:rsidR="002556D4" w:rsidRPr="009620B4" w:rsidRDefault="002556D4">
      <w:pPr>
        <w:pStyle w:val="Prrafodelista"/>
        <w:numPr>
          <w:ilvl w:val="0"/>
          <w:numId w:val="8"/>
        </w:numPr>
        <w:rPr>
          <w:rFonts w:ascii="Arial" w:hAnsi="Arial" w:cs="Arial"/>
        </w:rPr>
      </w:pPr>
      <w:r w:rsidRPr="009620B4">
        <w:rPr>
          <w:rFonts w:ascii="Arial" w:hAnsi="Arial" w:cs="Arial"/>
          <w:b/>
          <w:bCs/>
        </w:rPr>
        <w:t xml:space="preserve">EF: </w:t>
      </w:r>
      <w:r w:rsidRPr="009620B4">
        <w:rPr>
          <w:rFonts w:ascii="Arial" w:hAnsi="Arial" w:cs="Arial"/>
        </w:rPr>
        <w:t>documentos especificación funcional</w:t>
      </w:r>
      <w:r w:rsidR="00A32628" w:rsidRPr="009620B4">
        <w:rPr>
          <w:rFonts w:ascii="Arial" w:hAnsi="Arial" w:cs="Arial"/>
        </w:rPr>
        <w:t>.</w:t>
      </w:r>
      <w:r w:rsidR="00A32628" w:rsidRPr="009620B4">
        <w:rPr>
          <w:rFonts w:ascii="Arial" w:hAnsi="Arial" w:cs="Arial"/>
          <w:b/>
          <w:bCs/>
        </w:rPr>
        <w:t xml:space="preserve"> </w:t>
      </w:r>
    </w:p>
    <w:p w14:paraId="30088171" w14:textId="2336AC27" w:rsidR="002556D4" w:rsidRPr="009620B4" w:rsidRDefault="002556D4">
      <w:pPr>
        <w:pStyle w:val="Prrafodelista"/>
        <w:numPr>
          <w:ilvl w:val="0"/>
          <w:numId w:val="8"/>
        </w:numPr>
        <w:rPr>
          <w:rFonts w:ascii="Arial" w:hAnsi="Arial" w:cs="Arial"/>
        </w:rPr>
      </w:pPr>
      <w:r w:rsidRPr="009620B4">
        <w:rPr>
          <w:rFonts w:ascii="Arial" w:hAnsi="Arial" w:cs="Arial"/>
          <w:b/>
          <w:bCs/>
        </w:rPr>
        <w:t xml:space="preserve">PDD: </w:t>
      </w:r>
      <w:r w:rsidRPr="009620B4">
        <w:rPr>
          <w:rFonts w:ascii="Arial" w:hAnsi="Arial" w:cs="Arial"/>
        </w:rPr>
        <w:t>documento del diseño del proceso</w:t>
      </w:r>
    </w:p>
    <w:p w14:paraId="0C38AAE8" w14:textId="66EE952C" w:rsidR="002556D4" w:rsidRPr="009620B4" w:rsidRDefault="00A32628">
      <w:pPr>
        <w:pStyle w:val="Prrafodelista"/>
        <w:numPr>
          <w:ilvl w:val="0"/>
          <w:numId w:val="8"/>
        </w:numPr>
        <w:rPr>
          <w:rFonts w:ascii="Arial" w:hAnsi="Arial" w:cs="Arial"/>
        </w:rPr>
      </w:pPr>
      <w:r w:rsidRPr="009620B4">
        <w:rPr>
          <w:rFonts w:ascii="Arial" w:hAnsi="Arial" w:cs="Arial"/>
          <w:b/>
          <w:bCs/>
        </w:rPr>
        <w:t xml:space="preserve">PUF: </w:t>
      </w:r>
      <w:r w:rsidRPr="009620B4">
        <w:rPr>
          <w:rFonts w:ascii="Arial" w:hAnsi="Arial" w:cs="Arial"/>
        </w:rPr>
        <w:t>documento pruebas unitarias funcionales</w:t>
      </w:r>
    </w:p>
    <w:p w14:paraId="5674D6FE" w14:textId="502FE3A0" w:rsidR="00A32628" w:rsidRPr="009620B4" w:rsidRDefault="00A32628">
      <w:pPr>
        <w:pStyle w:val="Prrafodelista"/>
        <w:numPr>
          <w:ilvl w:val="0"/>
          <w:numId w:val="8"/>
        </w:numPr>
        <w:rPr>
          <w:rFonts w:ascii="Arial" w:hAnsi="Arial" w:cs="Arial"/>
        </w:rPr>
      </w:pPr>
      <w:r w:rsidRPr="009620B4">
        <w:rPr>
          <w:rFonts w:ascii="Arial" w:hAnsi="Arial" w:cs="Arial"/>
          <w:b/>
          <w:bCs/>
        </w:rPr>
        <w:t xml:space="preserve">PUT: </w:t>
      </w:r>
      <w:r w:rsidRPr="009620B4">
        <w:rPr>
          <w:rFonts w:ascii="Arial" w:hAnsi="Arial" w:cs="Arial"/>
        </w:rPr>
        <w:t>documento pruebas unitarias técnicas</w:t>
      </w:r>
      <w:r w:rsidRPr="009620B4">
        <w:rPr>
          <w:rFonts w:ascii="Arial" w:hAnsi="Arial" w:cs="Arial"/>
          <w:b/>
          <w:bCs/>
        </w:rPr>
        <w:t xml:space="preserve"> </w:t>
      </w:r>
    </w:p>
    <w:p w14:paraId="475A872D" w14:textId="54926B9B" w:rsidR="00A32628" w:rsidRPr="009620B4" w:rsidRDefault="00A32628">
      <w:pPr>
        <w:pStyle w:val="Prrafodelista"/>
        <w:numPr>
          <w:ilvl w:val="0"/>
          <w:numId w:val="8"/>
        </w:numPr>
        <w:rPr>
          <w:rFonts w:ascii="Arial" w:hAnsi="Arial" w:cs="Arial"/>
        </w:rPr>
      </w:pPr>
      <w:r w:rsidRPr="009620B4">
        <w:rPr>
          <w:rFonts w:ascii="Arial" w:hAnsi="Arial" w:cs="Arial"/>
          <w:b/>
          <w:bCs/>
        </w:rPr>
        <w:t xml:space="preserve">PUAT: </w:t>
      </w:r>
      <w:r w:rsidRPr="009620B4">
        <w:rPr>
          <w:rFonts w:ascii="Arial" w:hAnsi="Arial" w:cs="Arial"/>
        </w:rPr>
        <w:t>documento de pruebas aceptación del usuario</w:t>
      </w:r>
      <w:r w:rsidRPr="009620B4">
        <w:rPr>
          <w:rFonts w:ascii="Arial" w:hAnsi="Arial" w:cs="Arial"/>
          <w:b/>
          <w:bCs/>
        </w:rPr>
        <w:t>.</w:t>
      </w:r>
    </w:p>
    <w:p w14:paraId="7ECD3EF8" w14:textId="43E4CE80" w:rsidR="00A32628" w:rsidRDefault="00A32628">
      <w:pPr>
        <w:pStyle w:val="Prrafodelista"/>
        <w:numPr>
          <w:ilvl w:val="0"/>
          <w:numId w:val="8"/>
        </w:numPr>
        <w:rPr>
          <w:rFonts w:ascii="Arial" w:hAnsi="Arial" w:cs="Arial"/>
        </w:rPr>
      </w:pPr>
      <w:proofErr w:type="spellStart"/>
      <w:r w:rsidRPr="009620B4">
        <w:rPr>
          <w:rFonts w:ascii="Arial" w:hAnsi="Arial" w:cs="Arial"/>
          <w:b/>
          <w:bCs/>
        </w:rPr>
        <w:t>Workaround</w:t>
      </w:r>
      <w:proofErr w:type="spellEnd"/>
      <w:r w:rsidRPr="009620B4">
        <w:rPr>
          <w:rFonts w:ascii="Arial" w:hAnsi="Arial" w:cs="Arial"/>
        </w:rPr>
        <w:t xml:space="preserve">: es una solución alternativa, temporal e informal utilizada para eludir un problema, error o limitación funcional del sistema cuando no hay una corrección estándar </w:t>
      </w:r>
      <w:r w:rsidRPr="009620B4">
        <w:rPr>
          <w:rFonts w:ascii="Arial" w:hAnsi="Arial" w:cs="Arial"/>
        </w:rPr>
        <w:lastRenderedPageBreak/>
        <w:t>disponible de inmediato. Permite continuar con los procesos de negocio sin detener la operación, a menudo mediante el uso de transacciones creativa</w:t>
      </w:r>
      <w:r w:rsidR="00651BE7" w:rsidRPr="009620B4">
        <w:rPr>
          <w:rFonts w:ascii="Arial" w:hAnsi="Arial" w:cs="Arial"/>
        </w:rPr>
        <w:t>.</w:t>
      </w:r>
    </w:p>
    <w:p w14:paraId="5B8DDD33" w14:textId="6C628518" w:rsidR="0005681E" w:rsidRDefault="0005681E" w:rsidP="00257B56">
      <w:pPr>
        <w:pStyle w:val="Prrafodelista"/>
        <w:numPr>
          <w:ilvl w:val="0"/>
          <w:numId w:val="8"/>
        </w:numPr>
        <w:rPr>
          <w:rFonts w:ascii="Arial" w:hAnsi="Arial" w:cs="Arial"/>
          <w:lang w:eastAsia="ar-SA"/>
        </w:rPr>
      </w:pPr>
      <w:r w:rsidRPr="0005681E">
        <w:rPr>
          <w:rFonts w:ascii="Arial" w:hAnsi="Arial" w:cs="Arial"/>
          <w:b/>
          <w:bCs/>
          <w:lang w:eastAsia="ar-SA"/>
        </w:rPr>
        <w:t>Categorías:</w:t>
      </w:r>
      <w:r>
        <w:rPr>
          <w:rFonts w:ascii="Arial" w:hAnsi="Arial" w:cs="Arial"/>
          <w:lang w:eastAsia="ar-SA"/>
        </w:rPr>
        <w:t xml:space="preserve"> se puede definir como </w:t>
      </w:r>
      <w:r w:rsidRPr="0005681E">
        <w:rPr>
          <w:rFonts w:ascii="Arial" w:hAnsi="Arial" w:cs="Arial"/>
          <w:lang w:eastAsia="ar-SA"/>
        </w:rPr>
        <w:t>agrupaciones lógicas de conceptos, objetos, ideas o entidades que comparten atributos, características o propiedades comunes</w:t>
      </w:r>
    </w:p>
    <w:p w14:paraId="2D300916" w14:textId="77777777" w:rsidR="000D52FC" w:rsidRPr="000D52FC" w:rsidRDefault="000D52FC" w:rsidP="000D52FC">
      <w:pPr>
        <w:rPr>
          <w:rFonts w:ascii="Arial" w:hAnsi="Arial" w:cs="Arial"/>
          <w:lang w:eastAsia="ar-SA"/>
        </w:rPr>
      </w:pPr>
    </w:p>
    <w:p w14:paraId="6327B7AB" w14:textId="11588FC2" w:rsidR="00300FB5" w:rsidRPr="00FD3EBB" w:rsidRDefault="00300FB5" w:rsidP="00FD3EBB">
      <w:pPr>
        <w:pStyle w:val="Ttulo1"/>
      </w:pPr>
      <w:r w:rsidRPr="00FD3EBB">
        <w:t xml:space="preserve"> </w:t>
      </w:r>
      <w:bookmarkStart w:id="9" w:name="_Toc219197306"/>
      <w:r w:rsidRPr="00FD3EBB">
        <w:t xml:space="preserve">¿Qué es SAP </w:t>
      </w:r>
      <w:proofErr w:type="spellStart"/>
      <w:r w:rsidRPr="00FD3EBB">
        <w:t>Soluction</w:t>
      </w:r>
      <w:proofErr w:type="spellEnd"/>
      <w:r w:rsidRPr="00FD3EBB">
        <w:t xml:space="preserve"> Manager?</w:t>
      </w:r>
      <w:bookmarkEnd w:id="9"/>
      <w:r w:rsidRPr="00FD3EBB">
        <w:t xml:space="preserve"> </w:t>
      </w:r>
    </w:p>
    <w:p w14:paraId="6A1DE90C" w14:textId="680DFF2F" w:rsidR="00300FB5" w:rsidRPr="0011291F" w:rsidRDefault="00300FB5" w:rsidP="00300FB5">
      <w:pPr>
        <w:rPr>
          <w:rFonts w:ascii="Arial" w:hAnsi="Arial" w:cs="Arial"/>
        </w:rPr>
      </w:pPr>
      <w:r w:rsidRPr="00300FB5">
        <w:rPr>
          <w:rFonts w:ascii="Arial" w:hAnsi="Arial" w:cs="Arial"/>
        </w:rPr>
        <w:t xml:space="preserve">SAP </w:t>
      </w:r>
      <w:proofErr w:type="spellStart"/>
      <w:r w:rsidRPr="00300FB5">
        <w:rPr>
          <w:rFonts w:ascii="Arial" w:hAnsi="Arial" w:cs="Arial"/>
        </w:rPr>
        <w:t>Solution</w:t>
      </w:r>
      <w:proofErr w:type="spellEnd"/>
      <w:r w:rsidRPr="00300FB5">
        <w:rPr>
          <w:rFonts w:ascii="Arial" w:hAnsi="Arial" w:cs="Arial"/>
        </w:rPr>
        <w:t xml:space="preserve"> Manager 7.2 es una plataforma integral y flexible para la gestión de aplicaciones empresariales. </w:t>
      </w:r>
      <w:r w:rsidRPr="0011291F">
        <w:rPr>
          <w:rFonts w:ascii="Arial" w:hAnsi="Arial" w:cs="Arial"/>
        </w:rPr>
        <w:t>Se adapta a las necesidades cambiantes de las empresas, lo cual permite centralizar la administración de aplicaciones para mejorar la eficiencia operativa.</w:t>
      </w:r>
    </w:p>
    <w:p w14:paraId="03B5947C" w14:textId="77777777" w:rsidR="00300FB5" w:rsidRPr="0011291F" w:rsidRDefault="00300FB5" w:rsidP="00300FB5">
      <w:pPr>
        <w:rPr>
          <w:rFonts w:ascii="Arial" w:hAnsi="Arial" w:cs="Arial"/>
        </w:rPr>
      </w:pPr>
    </w:p>
    <w:p w14:paraId="5AFB5F99" w14:textId="744A86AF" w:rsidR="00300FB5" w:rsidRDefault="00300FB5" w:rsidP="00300FB5">
      <w:pPr>
        <w:rPr>
          <w:rFonts w:ascii="Arial" w:hAnsi="Arial" w:cs="Arial"/>
        </w:rPr>
      </w:pPr>
      <w:proofErr w:type="spellStart"/>
      <w:r w:rsidRPr="0011291F">
        <w:rPr>
          <w:rFonts w:ascii="Arial" w:hAnsi="Arial" w:cs="Arial"/>
        </w:rPr>
        <w:t>Solman</w:t>
      </w:r>
      <w:proofErr w:type="spellEnd"/>
      <w:r w:rsidRPr="0011291F">
        <w:rPr>
          <w:rFonts w:ascii="Arial" w:hAnsi="Arial" w:cs="Arial"/>
        </w:rPr>
        <w:t xml:space="preserve"> cubre desde la administración de pruebas y defectos hasta la gestión de cambios, monitoreo de sistemas y documentación de procesos. Esto ayuda a las organizaciones a mejorar la eficiencia de sus procesos de TI y ofrece soluciones específicas para problemas comunes en los proyectos.</w:t>
      </w:r>
    </w:p>
    <w:p w14:paraId="2DCE5213" w14:textId="03401036" w:rsidR="0011291F" w:rsidRDefault="006B4957" w:rsidP="006B4957">
      <w:pPr>
        <w:jc w:val="center"/>
        <w:rPr>
          <w:rFonts w:ascii="Arial" w:hAnsi="Arial" w:cs="Arial"/>
        </w:rPr>
      </w:pPr>
      <w:r>
        <w:rPr>
          <w:rFonts w:ascii="Arial" w:hAnsi="Arial" w:cs="Arial"/>
          <w:noProof/>
        </w:rPr>
        <w:drawing>
          <wp:inline distT="0" distB="0" distL="0" distR="0" wp14:anchorId="5CD057B6" wp14:editId="4581713C">
            <wp:extent cx="2009684" cy="2099148"/>
            <wp:effectExtent l="0" t="0" r="0" b="0"/>
            <wp:docPr id="197943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00" t="23665" r="14193" b="1512"/>
                    <a:stretch>
                      <a:fillRect/>
                    </a:stretch>
                  </pic:blipFill>
                  <pic:spPr bwMode="auto">
                    <a:xfrm>
                      <a:off x="0" y="0"/>
                      <a:ext cx="2016934" cy="2106721"/>
                    </a:xfrm>
                    <a:prstGeom prst="rect">
                      <a:avLst/>
                    </a:prstGeom>
                    <a:noFill/>
                    <a:ln>
                      <a:noFill/>
                    </a:ln>
                    <a:extLst>
                      <a:ext uri="{53640926-AAD7-44D8-BBD7-CCE9431645EC}">
                        <a14:shadowObscured xmlns:a14="http://schemas.microsoft.com/office/drawing/2010/main"/>
                      </a:ext>
                    </a:extLst>
                  </pic:spPr>
                </pic:pic>
              </a:graphicData>
            </a:graphic>
          </wp:inline>
        </w:drawing>
      </w:r>
    </w:p>
    <w:p w14:paraId="391F75BC" w14:textId="09AEFEA3" w:rsidR="0011291F" w:rsidRPr="0011291F" w:rsidRDefault="0011291F" w:rsidP="00300FB5">
      <w:pPr>
        <w:rPr>
          <w:rFonts w:ascii="Arial" w:hAnsi="Arial" w:cs="Arial"/>
        </w:rPr>
      </w:pPr>
    </w:p>
    <w:p w14:paraId="2E90E71A" w14:textId="77777777" w:rsidR="00300FB5" w:rsidRPr="0011291F" w:rsidRDefault="00300FB5" w:rsidP="00300FB5">
      <w:pPr>
        <w:rPr>
          <w:rFonts w:ascii="Arial" w:hAnsi="Arial" w:cs="Arial"/>
        </w:rPr>
      </w:pPr>
    </w:p>
    <w:p w14:paraId="2F2D9295" w14:textId="0F556B20" w:rsidR="00D25055" w:rsidRPr="000D52FC" w:rsidRDefault="00CF1728" w:rsidP="00FD3EBB">
      <w:pPr>
        <w:pStyle w:val="Ttulo1"/>
        <w:rPr>
          <w:lang w:val="en-US"/>
        </w:rPr>
      </w:pPr>
      <w:bookmarkStart w:id="10" w:name="_Toc219197307"/>
      <w:r w:rsidRPr="000D52FC">
        <w:rPr>
          <w:lang w:val="en-US"/>
        </w:rPr>
        <w:t>Change Request Management</w:t>
      </w:r>
      <w:bookmarkEnd w:id="10"/>
    </w:p>
    <w:p w14:paraId="00BAAE2A" w14:textId="2ACA5D08" w:rsidR="00726E61" w:rsidRPr="000D52FC" w:rsidRDefault="003D2023" w:rsidP="00FD3EBB">
      <w:pPr>
        <w:pStyle w:val="Ttulo2"/>
        <w:rPr>
          <w:lang w:val="en-US"/>
        </w:rPr>
      </w:pPr>
      <w:bookmarkStart w:id="11" w:name="_Toc219197308"/>
      <w:r w:rsidRPr="000D52FC">
        <w:rPr>
          <w:lang w:val="en-US"/>
        </w:rPr>
        <w:t>¿</w:t>
      </w:r>
      <w:proofErr w:type="spellStart"/>
      <w:r w:rsidRPr="000D52FC">
        <w:rPr>
          <w:lang w:val="en-US"/>
        </w:rPr>
        <w:t>Qué</w:t>
      </w:r>
      <w:proofErr w:type="spellEnd"/>
      <w:r w:rsidRPr="000D52FC">
        <w:rPr>
          <w:lang w:val="en-US"/>
        </w:rPr>
        <w:t xml:space="preserve"> es </w:t>
      </w:r>
      <w:r w:rsidR="00CF1728" w:rsidRPr="000D52FC">
        <w:rPr>
          <w:lang w:val="en-US"/>
        </w:rPr>
        <w:t>Change Request Management</w:t>
      </w:r>
      <w:r w:rsidRPr="000D52FC">
        <w:rPr>
          <w:lang w:val="en-US"/>
        </w:rPr>
        <w:t>?</w:t>
      </w:r>
      <w:bookmarkEnd w:id="11"/>
      <w:r w:rsidRPr="000D52FC">
        <w:rPr>
          <w:lang w:val="en-US"/>
        </w:rPr>
        <w:t xml:space="preserve"> </w:t>
      </w:r>
    </w:p>
    <w:p w14:paraId="5B51F9E9" w14:textId="4F13EE82" w:rsidR="00035E69" w:rsidRPr="009620B4" w:rsidRDefault="00035E69" w:rsidP="008F0962">
      <w:pPr>
        <w:rPr>
          <w:rFonts w:ascii="Arial" w:hAnsi="Arial" w:cs="Arial"/>
        </w:rPr>
      </w:pPr>
      <w:r w:rsidRPr="009620B4">
        <w:rPr>
          <w:rFonts w:ascii="Arial" w:hAnsi="Arial" w:cs="Arial"/>
        </w:rPr>
        <w:t xml:space="preserve">La Gestión de Solicitudes de Cambio </w:t>
      </w:r>
      <w:r w:rsidR="008F0962" w:rsidRPr="009620B4">
        <w:rPr>
          <w:rFonts w:ascii="Arial" w:hAnsi="Arial" w:cs="Arial"/>
        </w:rPr>
        <w:t xml:space="preserve">permite controlar los cambios dentro de un entorno de sistemas desde un sistema central SAP </w:t>
      </w:r>
      <w:proofErr w:type="spellStart"/>
      <w:r w:rsidR="008F0962" w:rsidRPr="009620B4">
        <w:rPr>
          <w:rFonts w:ascii="Arial" w:hAnsi="Arial" w:cs="Arial"/>
        </w:rPr>
        <w:t>Solution</w:t>
      </w:r>
      <w:proofErr w:type="spellEnd"/>
      <w:r w:rsidR="008F0962" w:rsidRPr="009620B4">
        <w:rPr>
          <w:rFonts w:ascii="Arial" w:hAnsi="Arial" w:cs="Arial"/>
        </w:rPr>
        <w:t xml:space="preserve"> Manager</w:t>
      </w:r>
      <w:r w:rsidRPr="009620B4">
        <w:rPr>
          <w:rFonts w:ascii="Arial" w:hAnsi="Arial" w:cs="Arial"/>
        </w:rPr>
        <w:t xml:space="preserve">, compatible con ITIL, diseñado para gestionar, </w:t>
      </w:r>
      <w:r w:rsidRPr="009620B4">
        <w:rPr>
          <w:rFonts w:ascii="Arial" w:hAnsi="Arial" w:cs="Arial"/>
        </w:rPr>
        <w:lastRenderedPageBreak/>
        <w:t>documentar y automatizar todos los cambios en un entorno de sistemas SAP. Controla el ciclo de vida completo de un cambio, desde la solicitud inicial, pasando por las pruebas, hasta la transferencia técnica a producción, lo que reduce el riesgo de inconsistencias y tiempos de inactividad imprevistos.</w:t>
      </w:r>
    </w:p>
    <w:p w14:paraId="4BD3E7A5" w14:textId="77777777" w:rsidR="008F0962" w:rsidRPr="009620B4" w:rsidRDefault="008F0962" w:rsidP="008F0962">
      <w:pPr>
        <w:rPr>
          <w:rFonts w:ascii="Arial" w:hAnsi="Arial" w:cs="Arial"/>
        </w:rPr>
      </w:pPr>
    </w:p>
    <w:p w14:paraId="38973265" w14:textId="77777777" w:rsidR="008F0962" w:rsidRPr="009620B4" w:rsidRDefault="008F0962" w:rsidP="008F0962">
      <w:pPr>
        <w:rPr>
          <w:rFonts w:ascii="Arial" w:hAnsi="Arial" w:cs="Arial"/>
        </w:rPr>
      </w:pPr>
      <w:r w:rsidRPr="009620B4">
        <w:rPr>
          <w:rFonts w:ascii="Arial" w:hAnsi="Arial" w:cs="Arial"/>
        </w:rPr>
        <w:t>La Gestión de Solicitudes de Cambio le ofrece las siguientes ventajas:</w:t>
      </w:r>
    </w:p>
    <w:p w14:paraId="76ECB13E" w14:textId="5E9C71CB" w:rsidR="008F0962" w:rsidRPr="009620B4" w:rsidRDefault="008F0962">
      <w:pPr>
        <w:pStyle w:val="Prrafodelista"/>
        <w:numPr>
          <w:ilvl w:val="0"/>
          <w:numId w:val="6"/>
        </w:numPr>
        <w:rPr>
          <w:rFonts w:ascii="Arial" w:hAnsi="Arial" w:cs="Arial"/>
        </w:rPr>
      </w:pPr>
      <w:r w:rsidRPr="009620B4">
        <w:rPr>
          <w:rFonts w:ascii="Arial" w:hAnsi="Arial" w:cs="Arial"/>
        </w:rPr>
        <w:t>Mayor mantenimiento y eficiencia del proyecto</w:t>
      </w:r>
      <w:r w:rsidR="00E524AC" w:rsidRPr="009620B4">
        <w:rPr>
          <w:rFonts w:ascii="Arial" w:hAnsi="Arial" w:cs="Arial"/>
        </w:rPr>
        <w:t>.</w:t>
      </w:r>
    </w:p>
    <w:p w14:paraId="6B6612E9" w14:textId="5F767612" w:rsidR="008F0962" w:rsidRPr="009620B4" w:rsidRDefault="008F0962">
      <w:pPr>
        <w:pStyle w:val="Prrafodelista"/>
        <w:numPr>
          <w:ilvl w:val="0"/>
          <w:numId w:val="6"/>
        </w:numPr>
        <w:rPr>
          <w:rFonts w:ascii="Arial" w:hAnsi="Arial" w:cs="Arial"/>
        </w:rPr>
      </w:pPr>
      <w:r w:rsidRPr="009620B4">
        <w:rPr>
          <w:rFonts w:ascii="Arial" w:hAnsi="Arial" w:cs="Arial"/>
        </w:rPr>
        <w:t>Minimización de costes de gestión de proyectos y TI</w:t>
      </w:r>
      <w:r w:rsidR="00E524AC" w:rsidRPr="009620B4">
        <w:rPr>
          <w:rFonts w:ascii="Arial" w:hAnsi="Arial" w:cs="Arial"/>
        </w:rPr>
        <w:t>.</w:t>
      </w:r>
    </w:p>
    <w:p w14:paraId="2FA0B58D" w14:textId="32C6701C" w:rsidR="008F0962" w:rsidRPr="009620B4" w:rsidRDefault="008F0962">
      <w:pPr>
        <w:pStyle w:val="Prrafodelista"/>
        <w:numPr>
          <w:ilvl w:val="0"/>
          <w:numId w:val="6"/>
        </w:numPr>
        <w:rPr>
          <w:rFonts w:ascii="Arial" w:hAnsi="Arial" w:cs="Arial"/>
        </w:rPr>
      </w:pPr>
      <w:r w:rsidRPr="009620B4">
        <w:rPr>
          <w:rFonts w:ascii="Arial" w:hAnsi="Arial" w:cs="Arial"/>
        </w:rPr>
        <w:t>Reducción del riesgo de corrección y fracaso del proyecto</w:t>
      </w:r>
      <w:r w:rsidR="00E524AC" w:rsidRPr="009620B4">
        <w:rPr>
          <w:rFonts w:ascii="Arial" w:hAnsi="Arial" w:cs="Arial"/>
        </w:rPr>
        <w:t>.</w:t>
      </w:r>
    </w:p>
    <w:p w14:paraId="185B9945" w14:textId="62CD1B91" w:rsidR="008F0962" w:rsidRPr="009620B4" w:rsidRDefault="008F0962">
      <w:pPr>
        <w:pStyle w:val="Prrafodelista"/>
        <w:numPr>
          <w:ilvl w:val="0"/>
          <w:numId w:val="6"/>
        </w:numPr>
        <w:rPr>
          <w:rFonts w:ascii="Arial" w:hAnsi="Arial" w:cs="Arial"/>
        </w:rPr>
      </w:pPr>
      <w:r w:rsidRPr="009620B4">
        <w:rPr>
          <w:rFonts w:ascii="Arial" w:hAnsi="Arial" w:cs="Arial"/>
        </w:rPr>
        <w:t>Fase de corrección, implementación y puesta en marcha más corta</w:t>
      </w:r>
      <w:r w:rsidR="00E524AC" w:rsidRPr="009620B4">
        <w:rPr>
          <w:rFonts w:ascii="Arial" w:hAnsi="Arial" w:cs="Arial"/>
        </w:rPr>
        <w:t>.</w:t>
      </w:r>
    </w:p>
    <w:p w14:paraId="47BF27EE" w14:textId="01C7A337" w:rsidR="008F0962" w:rsidRPr="009620B4" w:rsidRDefault="008F0962">
      <w:pPr>
        <w:pStyle w:val="Prrafodelista"/>
        <w:numPr>
          <w:ilvl w:val="0"/>
          <w:numId w:val="6"/>
        </w:numPr>
        <w:rPr>
          <w:rFonts w:ascii="Arial" w:hAnsi="Arial" w:cs="Arial"/>
        </w:rPr>
      </w:pPr>
      <w:r w:rsidRPr="009620B4">
        <w:rPr>
          <w:rFonts w:ascii="Arial" w:hAnsi="Arial" w:cs="Arial"/>
        </w:rPr>
        <w:t>Mantenimiento eficiente de los desarrollos e implementaciones del cliente</w:t>
      </w:r>
      <w:r w:rsidR="00E524AC" w:rsidRPr="009620B4">
        <w:rPr>
          <w:rFonts w:ascii="Arial" w:hAnsi="Arial" w:cs="Arial"/>
        </w:rPr>
        <w:t>.</w:t>
      </w:r>
    </w:p>
    <w:p w14:paraId="346AF43A" w14:textId="3F61756D" w:rsidR="00035E69" w:rsidRPr="009620B4" w:rsidRDefault="008F0962">
      <w:pPr>
        <w:pStyle w:val="Prrafodelista"/>
        <w:numPr>
          <w:ilvl w:val="0"/>
          <w:numId w:val="6"/>
        </w:numPr>
        <w:rPr>
          <w:rFonts w:ascii="Arial" w:hAnsi="Arial" w:cs="Arial"/>
        </w:rPr>
      </w:pPr>
      <w:r w:rsidRPr="009620B4">
        <w:rPr>
          <w:rFonts w:ascii="Arial" w:hAnsi="Arial" w:cs="Arial"/>
        </w:rPr>
        <w:t>Transparencia y documentación del proceso de cambio, desde la aprobación de una solicitud de cambio hasta su incorporación a los sistemas posteriores</w:t>
      </w:r>
    </w:p>
    <w:p w14:paraId="0C7ADA8D" w14:textId="36796485" w:rsidR="00B0702B" w:rsidRPr="009620B4" w:rsidRDefault="004A1773" w:rsidP="004A1773">
      <w:pPr>
        <w:jc w:val="center"/>
        <w:rPr>
          <w:rFonts w:ascii="Arial" w:hAnsi="Arial" w:cs="Arial"/>
        </w:rPr>
      </w:pPr>
      <w:r>
        <w:rPr>
          <w:rFonts w:ascii="Arial" w:hAnsi="Arial" w:cs="Arial"/>
          <w:noProof/>
        </w:rPr>
        <w:drawing>
          <wp:inline distT="0" distB="0" distL="0" distR="0" wp14:anchorId="701DAEFE" wp14:editId="5D2F3899">
            <wp:extent cx="4652842" cy="2932430"/>
            <wp:effectExtent l="0" t="0" r="0" b="1270"/>
            <wp:docPr id="21189069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828" cy="2945026"/>
                    </a:xfrm>
                    <a:prstGeom prst="rect">
                      <a:avLst/>
                    </a:prstGeom>
                    <a:noFill/>
                  </pic:spPr>
                </pic:pic>
              </a:graphicData>
            </a:graphic>
          </wp:inline>
        </w:drawing>
      </w:r>
    </w:p>
    <w:p w14:paraId="2584E58E" w14:textId="77777777" w:rsidR="008B52DC" w:rsidRPr="009620B4" w:rsidRDefault="008B52DC" w:rsidP="006145AE">
      <w:pPr>
        <w:rPr>
          <w:rFonts w:ascii="Arial" w:hAnsi="Arial" w:cs="Arial"/>
        </w:rPr>
      </w:pPr>
    </w:p>
    <w:p w14:paraId="3109F520" w14:textId="4E011914" w:rsidR="00CE3CBE" w:rsidRPr="00056482" w:rsidRDefault="00C87A29" w:rsidP="00FD3EBB">
      <w:pPr>
        <w:pStyle w:val="Ttulo2"/>
        <w:rPr>
          <w:lang w:val="en-US"/>
        </w:rPr>
      </w:pPr>
      <w:bookmarkStart w:id="12" w:name="_Toc219197309"/>
      <w:r w:rsidRPr="00056482">
        <w:rPr>
          <w:lang w:val="en-US"/>
        </w:rPr>
        <w:t xml:space="preserve">Roles </w:t>
      </w:r>
      <w:r w:rsidR="001E48DD" w:rsidRPr="00056482">
        <w:rPr>
          <w:lang w:val="en-US"/>
        </w:rPr>
        <w:t>Change</w:t>
      </w:r>
      <w:r w:rsidR="00E154C0" w:rsidRPr="00056482">
        <w:rPr>
          <w:lang w:val="en-US"/>
        </w:rPr>
        <w:t xml:space="preserve"> Request</w:t>
      </w:r>
      <w:r w:rsidR="0011291F" w:rsidRPr="00056482">
        <w:rPr>
          <w:lang w:val="en-US"/>
        </w:rPr>
        <w:t xml:space="preserve"> Management (</w:t>
      </w:r>
      <w:r w:rsidR="004A1773" w:rsidRPr="00056482">
        <w:rPr>
          <w:lang w:val="en-US"/>
        </w:rPr>
        <w:t>C</w:t>
      </w:r>
      <w:r w:rsidR="0011291F" w:rsidRPr="00056482">
        <w:rPr>
          <w:lang w:val="en-US"/>
        </w:rPr>
        <w:t>harm)</w:t>
      </w:r>
      <w:bookmarkEnd w:id="12"/>
    </w:p>
    <w:p w14:paraId="2F450AF2" w14:textId="77777777" w:rsidR="00A22881" w:rsidRDefault="00A22881" w:rsidP="006145AE">
      <w:pPr>
        <w:rPr>
          <w:rFonts w:ascii="Arial" w:hAnsi="Arial" w:cs="Arial"/>
          <w:sz w:val="22"/>
          <w:szCs w:val="22"/>
        </w:rPr>
      </w:pPr>
      <w:r w:rsidRPr="000D52FC">
        <w:rPr>
          <w:rFonts w:ascii="Arial" w:hAnsi="Arial" w:cs="Arial"/>
          <w:sz w:val="22"/>
          <w:szCs w:val="22"/>
        </w:rPr>
        <w:t xml:space="preserve">Change </w:t>
      </w:r>
      <w:proofErr w:type="spellStart"/>
      <w:r w:rsidRPr="000D52FC">
        <w:rPr>
          <w:rFonts w:ascii="Arial" w:hAnsi="Arial" w:cs="Arial"/>
          <w:sz w:val="22"/>
          <w:szCs w:val="22"/>
        </w:rPr>
        <w:t>Resuest</w:t>
      </w:r>
      <w:proofErr w:type="spellEnd"/>
      <w:r w:rsidRPr="000D52FC">
        <w:rPr>
          <w:rFonts w:ascii="Arial" w:hAnsi="Arial" w:cs="Arial"/>
          <w:sz w:val="22"/>
          <w:szCs w:val="22"/>
        </w:rPr>
        <w:t xml:space="preserve"> </w:t>
      </w:r>
      <w:r w:rsidRPr="009620B4">
        <w:rPr>
          <w:rFonts w:ascii="Arial" w:hAnsi="Arial" w:cs="Arial"/>
          <w:sz w:val="22"/>
          <w:szCs w:val="22"/>
        </w:rPr>
        <w:t>habilita de forma estándar los roles que habilitan las funcionalidades para interactuar con la herramienta, a continuación, se describen los roles que interactúan en el proyecto y las responsabilidades que le corresponden</w:t>
      </w:r>
      <w:r>
        <w:rPr>
          <w:rFonts w:ascii="Arial" w:hAnsi="Arial" w:cs="Arial"/>
          <w:sz w:val="22"/>
          <w:szCs w:val="22"/>
        </w:rPr>
        <w:t xml:space="preserve">. </w:t>
      </w:r>
    </w:p>
    <w:tbl>
      <w:tblPr>
        <w:tblStyle w:val="Tablaconcuadrcula4-nfasis3"/>
        <w:tblW w:w="0" w:type="auto"/>
        <w:tblLook w:val="04A0" w:firstRow="1" w:lastRow="0" w:firstColumn="1" w:lastColumn="0" w:noHBand="0" w:noVBand="1"/>
      </w:tblPr>
      <w:tblGrid>
        <w:gridCol w:w="2263"/>
        <w:gridCol w:w="6565"/>
      </w:tblGrid>
      <w:tr w:rsidR="00DA0D85" w:rsidRPr="009620B4" w14:paraId="73A4C7B5" w14:textId="77777777" w:rsidTr="00D86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01F72E" w14:textId="2C0A1A2A" w:rsidR="00DA0D85" w:rsidRPr="009620B4" w:rsidRDefault="00DA0D85" w:rsidP="00DA0D85">
            <w:pPr>
              <w:jc w:val="center"/>
              <w:rPr>
                <w:rFonts w:ascii="Arial" w:hAnsi="Arial" w:cs="Arial"/>
                <w:sz w:val="22"/>
                <w:szCs w:val="22"/>
              </w:rPr>
            </w:pPr>
            <w:r w:rsidRPr="009620B4">
              <w:rPr>
                <w:rFonts w:ascii="Arial" w:hAnsi="Arial" w:cs="Arial"/>
                <w:sz w:val="22"/>
                <w:szCs w:val="22"/>
              </w:rPr>
              <w:lastRenderedPageBreak/>
              <w:t>Tipo Rol</w:t>
            </w:r>
          </w:p>
        </w:tc>
        <w:tc>
          <w:tcPr>
            <w:tcW w:w="6565" w:type="dxa"/>
          </w:tcPr>
          <w:p w14:paraId="1374671F" w14:textId="5B8A93B2" w:rsidR="00DA0D85" w:rsidRPr="009620B4" w:rsidRDefault="00DA0D85" w:rsidP="00DA0D8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620B4">
              <w:rPr>
                <w:rFonts w:ascii="Arial" w:hAnsi="Arial" w:cs="Arial"/>
                <w:sz w:val="22"/>
                <w:szCs w:val="22"/>
              </w:rPr>
              <w:t>Descripción</w:t>
            </w:r>
          </w:p>
        </w:tc>
      </w:tr>
      <w:tr w:rsidR="00DA0D85" w:rsidRPr="009620B4" w14:paraId="30E730E9" w14:textId="77777777" w:rsidTr="00D86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8E547B" w14:textId="51B84620" w:rsidR="00DA0D85" w:rsidRPr="009620B4" w:rsidRDefault="00DA0D85" w:rsidP="006145AE">
            <w:pPr>
              <w:rPr>
                <w:rFonts w:ascii="Arial" w:hAnsi="Arial" w:cs="Arial"/>
                <w:sz w:val="22"/>
                <w:szCs w:val="22"/>
              </w:rPr>
            </w:pPr>
            <w:r w:rsidRPr="009620B4">
              <w:rPr>
                <w:rFonts w:ascii="Arial" w:hAnsi="Arial" w:cs="Arial"/>
                <w:sz w:val="22"/>
                <w:szCs w:val="22"/>
              </w:rPr>
              <w:t>Gestor de Cambio</w:t>
            </w:r>
          </w:p>
        </w:tc>
        <w:tc>
          <w:tcPr>
            <w:tcW w:w="6565" w:type="dxa"/>
          </w:tcPr>
          <w:p w14:paraId="564BB18C" w14:textId="6F2C65DE" w:rsidR="00DA0D85" w:rsidRPr="009620B4" w:rsidRDefault="00DA0D85" w:rsidP="006145A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620B4">
              <w:rPr>
                <w:rFonts w:ascii="Arial" w:hAnsi="Arial" w:cs="Arial"/>
                <w:sz w:val="22"/>
                <w:szCs w:val="22"/>
              </w:rPr>
              <w:t>Rol encargado de crear la solicitud de cambio, conoce el proceso de cambio y puede validar y catalogar una solicitud de cambio</w:t>
            </w:r>
          </w:p>
        </w:tc>
      </w:tr>
      <w:tr w:rsidR="00DA0D85" w:rsidRPr="009620B4" w14:paraId="25115543" w14:textId="77777777" w:rsidTr="00D8625E">
        <w:tc>
          <w:tcPr>
            <w:cnfStyle w:val="001000000000" w:firstRow="0" w:lastRow="0" w:firstColumn="1" w:lastColumn="0" w:oddVBand="0" w:evenVBand="0" w:oddHBand="0" w:evenHBand="0" w:firstRowFirstColumn="0" w:firstRowLastColumn="0" w:lastRowFirstColumn="0" w:lastRowLastColumn="0"/>
            <w:tcW w:w="2263" w:type="dxa"/>
          </w:tcPr>
          <w:p w14:paraId="304C2773" w14:textId="4A0AA47A" w:rsidR="00DA0D85" w:rsidRPr="009620B4" w:rsidRDefault="00DA0D85" w:rsidP="006145AE">
            <w:pPr>
              <w:rPr>
                <w:rFonts w:ascii="Arial" w:hAnsi="Arial" w:cs="Arial"/>
                <w:sz w:val="22"/>
                <w:szCs w:val="22"/>
              </w:rPr>
            </w:pPr>
            <w:r w:rsidRPr="009620B4">
              <w:rPr>
                <w:rFonts w:ascii="Arial" w:hAnsi="Arial" w:cs="Arial"/>
                <w:sz w:val="22"/>
                <w:szCs w:val="22"/>
              </w:rPr>
              <w:t>Aprobador</w:t>
            </w:r>
          </w:p>
        </w:tc>
        <w:tc>
          <w:tcPr>
            <w:tcW w:w="6565" w:type="dxa"/>
          </w:tcPr>
          <w:p w14:paraId="74922138" w14:textId="012A8A87" w:rsidR="00DA0D85" w:rsidRPr="009620B4" w:rsidRDefault="00DA0D85" w:rsidP="006145A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620B4">
              <w:rPr>
                <w:rFonts w:ascii="Arial" w:hAnsi="Arial" w:cs="Arial"/>
                <w:sz w:val="22"/>
                <w:szCs w:val="22"/>
              </w:rPr>
              <w:t>Rol encargado de aprobar una solicitud de cambio</w:t>
            </w:r>
          </w:p>
        </w:tc>
      </w:tr>
      <w:tr w:rsidR="00DA0D85" w:rsidRPr="009620B4" w14:paraId="6B808BF8" w14:textId="77777777" w:rsidTr="00D86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009ED1" w14:textId="681C67F7" w:rsidR="00DA0D85" w:rsidRPr="009620B4" w:rsidRDefault="00DA0D85" w:rsidP="006145AE">
            <w:pPr>
              <w:rPr>
                <w:rFonts w:ascii="Arial" w:hAnsi="Arial" w:cs="Arial"/>
                <w:sz w:val="22"/>
                <w:szCs w:val="22"/>
              </w:rPr>
            </w:pPr>
            <w:r w:rsidRPr="009620B4">
              <w:rPr>
                <w:rFonts w:ascii="Arial" w:hAnsi="Arial" w:cs="Arial"/>
                <w:sz w:val="22"/>
                <w:szCs w:val="22"/>
              </w:rPr>
              <w:t>Equipo desarrollador</w:t>
            </w:r>
          </w:p>
        </w:tc>
        <w:tc>
          <w:tcPr>
            <w:tcW w:w="6565" w:type="dxa"/>
          </w:tcPr>
          <w:p w14:paraId="23D9899A" w14:textId="26D6C1FE" w:rsidR="00DA0D85" w:rsidRPr="009620B4" w:rsidRDefault="00DA0D85" w:rsidP="006145A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620B4">
              <w:rPr>
                <w:rFonts w:ascii="Arial" w:hAnsi="Arial" w:cs="Arial"/>
                <w:sz w:val="22"/>
                <w:szCs w:val="22"/>
              </w:rPr>
              <w:t xml:space="preserve">Son las personas que se encargan de realizar los cambios (configuraciones o Desarrollos) en los productos SAP o no SAP. Consultoría SAP (funcional, </w:t>
            </w:r>
            <w:proofErr w:type="spellStart"/>
            <w:r w:rsidRPr="009620B4">
              <w:rPr>
                <w:rFonts w:ascii="Arial" w:hAnsi="Arial" w:cs="Arial"/>
                <w:sz w:val="22"/>
                <w:szCs w:val="22"/>
              </w:rPr>
              <w:t>Abap</w:t>
            </w:r>
            <w:proofErr w:type="spellEnd"/>
            <w:r w:rsidRPr="009620B4">
              <w:rPr>
                <w:rFonts w:ascii="Arial" w:hAnsi="Arial" w:cs="Arial"/>
                <w:sz w:val="22"/>
                <w:szCs w:val="22"/>
              </w:rPr>
              <w:t>, Basis, Seguridad, Fiori.</w:t>
            </w:r>
          </w:p>
        </w:tc>
      </w:tr>
      <w:tr w:rsidR="00DA0D85" w:rsidRPr="009620B4" w14:paraId="169E787F" w14:textId="77777777" w:rsidTr="00D8625E">
        <w:tc>
          <w:tcPr>
            <w:cnfStyle w:val="001000000000" w:firstRow="0" w:lastRow="0" w:firstColumn="1" w:lastColumn="0" w:oddVBand="0" w:evenVBand="0" w:oddHBand="0" w:evenHBand="0" w:firstRowFirstColumn="0" w:firstRowLastColumn="0" w:lastRowFirstColumn="0" w:lastRowLastColumn="0"/>
            <w:tcW w:w="2263" w:type="dxa"/>
          </w:tcPr>
          <w:p w14:paraId="3D869DAF" w14:textId="532A126E" w:rsidR="00DA0D85" w:rsidRPr="009620B4" w:rsidRDefault="00DA0D85" w:rsidP="006145AE">
            <w:pPr>
              <w:rPr>
                <w:rFonts w:ascii="Arial" w:hAnsi="Arial" w:cs="Arial"/>
                <w:sz w:val="22"/>
                <w:szCs w:val="22"/>
              </w:rPr>
            </w:pPr>
            <w:proofErr w:type="spellStart"/>
            <w:r w:rsidRPr="009620B4">
              <w:rPr>
                <w:rFonts w:ascii="Arial" w:hAnsi="Arial" w:cs="Arial"/>
                <w:sz w:val="22"/>
                <w:szCs w:val="22"/>
              </w:rPr>
              <w:t>Tester</w:t>
            </w:r>
            <w:proofErr w:type="spellEnd"/>
          </w:p>
        </w:tc>
        <w:tc>
          <w:tcPr>
            <w:tcW w:w="6565" w:type="dxa"/>
          </w:tcPr>
          <w:p w14:paraId="705C0E53" w14:textId="2BFBAFBC" w:rsidR="00DA0D85" w:rsidRPr="009620B4" w:rsidRDefault="00DA0D85" w:rsidP="006145A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620B4">
              <w:rPr>
                <w:rFonts w:ascii="Arial" w:hAnsi="Arial" w:cs="Arial"/>
                <w:sz w:val="22"/>
                <w:szCs w:val="22"/>
              </w:rPr>
              <w:t>Persona que se encarga de realizar las pruebas en el sistema de calidad, o en los sistemas correspondientes no SAP</w:t>
            </w:r>
          </w:p>
        </w:tc>
      </w:tr>
      <w:tr w:rsidR="00DA0D85" w:rsidRPr="009620B4" w14:paraId="1BA4D1A6" w14:textId="77777777" w:rsidTr="00D86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815ACE" w14:textId="7D5DFB38" w:rsidR="00DA0D85" w:rsidRPr="009620B4" w:rsidRDefault="00DA0D85" w:rsidP="006145AE">
            <w:pPr>
              <w:rPr>
                <w:rFonts w:ascii="Arial" w:hAnsi="Arial" w:cs="Arial"/>
                <w:sz w:val="22"/>
                <w:szCs w:val="22"/>
              </w:rPr>
            </w:pPr>
            <w:r w:rsidRPr="009620B4">
              <w:rPr>
                <w:rFonts w:ascii="Arial" w:hAnsi="Arial" w:cs="Arial"/>
                <w:sz w:val="22"/>
                <w:szCs w:val="22"/>
              </w:rPr>
              <w:t>Operador Basis</w:t>
            </w:r>
          </w:p>
        </w:tc>
        <w:tc>
          <w:tcPr>
            <w:tcW w:w="6565" w:type="dxa"/>
          </w:tcPr>
          <w:p w14:paraId="7585734A" w14:textId="7F1D482C" w:rsidR="00DA0D85" w:rsidRPr="009620B4" w:rsidRDefault="00DA0D85" w:rsidP="006145AE">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620B4">
              <w:rPr>
                <w:rFonts w:ascii="Arial" w:hAnsi="Arial" w:cs="Arial"/>
                <w:sz w:val="22"/>
                <w:szCs w:val="22"/>
              </w:rPr>
              <w:t>Persona encargada de la importación de las ordenes de transporte (OT) en cada sistema SAP.</w:t>
            </w:r>
          </w:p>
        </w:tc>
      </w:tr>
    </w:tbl>
    <w:p w14:paraId="4BA0034D" w14:textId="77777777" w:rsidR="00DA0D85" w:rsidRPr="009620B4" w:rsidRDefault="00DA0D85" w:rsidP="006145AE">
      <w:pPr>
        <w:rPr>
          <w:rFonts w:ascii="Arial" w:hAnsi="Arial" w:cs="Arial"/>
          <w:sz w:val="28"/>
          <w:szCs w:val="28"/>
        </w:rPr>
      </w:pPr>
    </w:p>
    <w:p w14:paraId="398D59F4" w14:textId="5F32F45B" w:rsidR="00147023" w:rsidRPr="00FD3EBB" w:rsidRDefault="00DA0D85" w:rsidP="004E3B28">
      <w:pPr>
        <w:pStyle w:val="Ttulo3"/>
      </w:pPr>
      <w:bookmarkStart w:id="13" w:name="_Toc219197310"/>
      <w:r w:rsidRPr="00FD3EBB">
        <w:t>Gestor del Cambio</w:t>
      </w:r>
      <w:bookmarkEnd w:id="13"/>
    </w:p>
    <w:p w14:paraId="73571E57" w14:textId="2E2C0B8F" w:rsidR="00E54E8A" w:rsidRDefault="00DA0D85" w:rsidP="006145AE">
      <w:pPr>
        <w:rPr>
          <w:rFonts w:ascii="Arial" w:hAnsi="Arial" w:cs="Arial"/>
        </w:rPr>
      </w:pPr>
      <w:r w:rsidRPr="00391E22">
        <w:rPr>
          <w:rFonts w:ascii="Arial" w:hAnsi="Arial" w:cs="Arial"/>
        </w:rPr>
        <w:t>El responsable de modificaciones</w:t>
      </w:r>
      <w:r w:rsidR="00F14D5E" w:rsidRPr="00391E22">
        <w:rPr>
          <w:rFonts w:ascii="Arial" w:hAnsi="Arial" w:cs="Arial"/>
        </w:rPr>
        <w:t xml:space="preserve"> (gestor de cambio</w:t>
      </w:r>
      <w:r w:rsidR="00A22881" w:rsidRPr="00391E22">
        <w:rPr>
          <w:rFonts w:ascii="Arial" w:hAnsi="Arial" w:cs="Arial"/>
        </w:rPr>
        <w:t xml:space="preserve"> - analista considerado “Procesador” del equipo S&amp;O</w:t>
      </w:r>
      <w:r w:rsidR="00F14D5E" w:rsidRPr="00391E22">
        <w:rPr>
          <w:rFonts w:ascii="Arial" w:hAnsi="Arial" w:cs="Arial"/>
        </w:rPr>
        <w:t>)</w:t>
      </w:r>
      <w:r w:rsidRPr="00391E22">
        <w:rPr>
          <w:rFonts w:ascii="Arial" w:hAnsi="Arial" w:cs="Arial"/>
        </w:rPr>
        <w:t xml:space="preserve"> garantiza que se utilicen métodos y procesos estandarizados </w:t>
      </w:r>
      <w:r w:rsidR="00F14D5E" w:rsidRPr="00391E22">
        <w:rPr>
          <w:rFonts w:ascii="Arial" w:hAnsi="Arial" w:cs="Arial"/>
        </w:rPr>
        <w:t xml:space="preserve">y aprobador por EPM </w:t>
      </w:r>
      <w:r w:rsidRPr="00391E22">
        <w:rPr>
          <w:rFonts w:ascii="Arial" w:hAnsi="Arial" w:cs="Arial"/>
        </w:rPr>
        <w:t xml:space="preserve">para asegurar </w:t>
      </w:r>
      <w:r w:rsidR="00F14D5E" w:rsidRPr="00391E22">
        <w:rPr>
          <w:rFonts w:ascii="Arial" w:hAnsi="Arial" w:cs="Arial"/>
        </w:rPr>
        <w:t>que los cambios sean aplicados de forma</w:t>
      </w:r>
      <w:r w:rsidRPr="00391E22">
        <w:rPr>
          <w:rFonts w:ascii="Arial" w:hAnsi="Arial" w:cs="Arial"/>
        </w:rPr>
        <w:t xml:space="preserve"> rápida</w:t>
      </w:r>
      <w:r w:rsidR="00F14D5E" w:rsidRPr="00391E22">
        <w:rPr>
          <w:rFonts w:ascii="Arial" w:hAnsi="Arial" w:cs="Arial"/>
        </w:rPr>
        <w:t>, segura</w:t>
      </w:r>
      <w:r w:rsidRPr="00391E22">
        <w:rPr>
          <w:rFonts w:ascii="Arial" w:hAnsi="Arial" w:cs="Arial"/>
        </w:rPr>
        <w:t xml:space="preserve"> y eficientes en la infraestructura de sistemas. </w:t>
      </w:r>
    </w:p>
    <w:p w14:paraId="1A295AC6" w14:textId="0746E046" w:rsidR="00147023" w:rsidRPr="009620B4" w:rsidRDefault="00A22881" w:rsidP="00C31B94">
      <w:pPr>
        <w:rPr>
          <w:rFonts w:ascii="Arial" w:hAnsi="Arial" w:cs="Arial"/>
        </w:rPr>
      </w:pPr>
      <w:r w:rsidRPr="00391E22">
        <w:rPr>
          <w:rFonts w:ascii="Arial" w:hAnsi="Arial" w:cs="Arial"/>
        </w:rPr>
        <w:t xml:space="preserve"> </w:t>
      </w:r>
      <w:r w:rsidR="00D8625E" w:rsidRPr="009620B4">
        <w:rPr>
          <w:rFonts w:ascii="Arial" w:hAnsi="Arial" w:cs="Arial"/>
          <w:noProof/>
        </w:rPr>
        <w:drawing>
          <wp:inline distT="0" distB="0" distL="0" distR="0" wp14:anchorId="00049C1A" wp14:editId="6913DDEF">
            <wp:extent cx="5220980" cy="2642980"/>
            <wp:effectExtent l="0" t="0" r="0" b="5080"/>
            <wp:docPr id="2102559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59385" name="Picture 1" descr="A screenshot of a computer&#10;&#10;AI-generated content may be incorrect."/>
                    <pic:cNvPicPr/>
                  </pic:nvPicPr>
                  <pic:blipFill>
                    <a:blip r:embed="rId12"/>
                    <a:stretch>
                      <a:fillRect/>
                    </a:stretch>
                  </pic:blipFill>
                  <pic:spPr>
                    <a:xfrm>
                      <a:off x="0" y="0"/>
                      <a:ext cx="5233985" cy="2649563"/>
                    </a:xfrm>
                    <a:prstGeom prst="rect">
                      <a:avLst/>
                    </a:prstGeom>
                  </pic:spPr>
                </pic:pic>
              </a:graphicData>
            </a:graphic>
          </wp:inline>
        </w:drawing>
      </w:r>
    </w:p>
    <w:p w14:paraId="586BBEA4" w14:textId="5B239739" w:rsidR="00EC165D" w:rsidRPr="009620B4" w:rsidRDefault="00D8625E" w:rsidP="004E3B28">
      <w:pPr>
        <w:pStyle w:val="Ttulo3"/>
      </w:pPr>
      <w:bookmarkStart w:id="14" w:name="_Toc219197311"/>
      <w:r w:rsidRPr="009620B4">
        <w:lastRenderedPageBreak/>
        <w:t>Aprobador</w:t>
      </w:r>
      <w:bookmarkEnd w:id="14"/>
    </w:p>
    <w:p w14:paraId="59815123" w14:textId="73A3980A" w:rsidR="00D8625E" w:rsidRPr="009620B4" w:rsidRDefault="00F14D5E" w:rsidP="006145AE">
      <w:pPr>
        <w:rPr>
          <w:rFonts w:ascii="Arial" w:hAnsi="Arial" w:cs="Arial"/>
        </w:rPr>
      </w:pPr>
      <w:r w:rsidRPr="009620B4">
        <w:rPr>
          <w:rFonts w:ascii="Arial" w:hAnsi="Arial" w:cs="Arial"/>
        </w:rPr>
        <w:t xml:space="preserve">El rol de aprobador </w:t>
      </w:r>
      <w:r w:rsidR="002214B5">
        <w:rPr>
          <w:rFonts w:ascii="Arial" w:hAnsi="Arial" w:cs="Arial"/>
        </w:rPr>
        <w:t xml:space="preserve">pertenece a </w:t>
      </w:r>
      <w:r w:rsidR="00A22881">
        <w:rPr>
          <w:rFonts w:ascii="Arial" w:hAnsi="Arial" w:cs="Arial"/>
        </w:rPr>
        <w:t>algunos de los miembros del</w:t>
      </w:r>
      <w:r w:rsidR="000C02FA" w:rsidRPr="009620B4">
        <w:rPr>
          <w:rFonts w:ascii="Arial" w:hAnsi="Arial" w:cs="Arial"/>
        </w:rPr>
        <w:t xml:space="preserve"> comité de cambio </w:t>
      </w:r>
      <w:r w:rsidR="00FF53FB" w:rsidRPr="009620B4">
        <w:rPr>
          <w:rFonts w:ascii="Arial" w:hAnsi="Arial" w:cs="Arial"/>
        </w:rPr>
        <w:t xml:space="preserve">y es el encargado de realizar la </w:t>
      </w:r>
      <w:r w:rsidR="002214B5">
        <w:rPr>
          <w:rFonts w:ascii="Arial" w:hAnsi="Arial" w:cs="Arial"/>
        </w:rPr>
        <w:t xml:space="preserve">verificación y </w:t>
      </w:r>
      <w:r w:rsidR="00FF53FB" w:rsidRPr="009620B4">
        <w:rPr>
          <w:rFonts w:ascii="Arial" w:hAnsi="Arial" w:cs="Arial"/>
        </w:rPr>
        <w:t xml:space="preserve">aprobación </w:t>
      </w:r>
      <w:r w:rsidR="002214B5">
        <w:rPr>
          <w:rFonts w:ascii="Arial" w:hAnsi="Arial" w:cs="Arial"/>
        </w:rPr>
        <w:t>de la solicitud del cambio</w:t>
      </w:r>
      <w:r w:rsidR="001708AF">
        <w:rPr>
          <w:rFonts w:ascii="Arial" w:hAnsi="Arial" w:cs="Arial"/>
        </w:rPr>
        <w:t>.</w:t>
      </w:r>
    </w:p>
    <w:p w14:paraId="1645E0CD" w14:textId="77777777" w:rsidR="00D8625E" w:rsidRPr="009620B4" w:rsidRDefault="00D8625E" w:rsidP="00D8625E">
      <w:pPr>
        <w:rPr>
          <w:rFonts w:ascii="Arial" w:hAnsi="Arial" w:cs="Arial"/>
        </w:rPr>
      </w:pPr>
      <w:r w:rsidRPr="009620B4">
        <w:rPr>
          <w:rFonts w:ascii="Arial" w:hAnsi="Arial" w:cs="Arial"/>
        </w:rPr>
        <w:t>Aprobadores:</w:t>
      </w:r>
    </w:p>
    <w:p w14:paraId="11CDC7AE" w14:textId="194D6F1B" w:rsidR="00D8625E" w:rsidRPr="0016069E" w:rsidRDefault="00D8625E">
      <w:pPr>
        <w:pStyle w:val="Prrafodelista"/>
        <w:numPr>
          <w:ilvl w:val="0"/>
          <w:numId w:val="10"/>
        </w:numPr>
        <w:rPr>
          <w:rFonts w:ascii="Arial" w:hAnsi="Arial" w:cs="Arial"/>
        </w:rPr>
      </w:pPr>
      <w:r w:rsidRPr="0016069E">
        <w:rPr>
          <w:rFonts w:ascii="Arial" w:hAnsi="Arial" w:cs="Arial"/>
        </w:rPr>
        <w:t xml:space="preserve">Marilyn Caro </w:t>
      </w:r>
      <w:r w:rsidR="00E16CAD" w:rsidRPr="0016069E">
        <w:rPr>
          <w:rFonts w:ascii="Arial" w:hAnsi="Arial" w:cs="Arial"/>
        </w:rPr>
        <w:tab/>
      </w:r>
      <w:r w:rsidR="00F625F3">
        <w:rPr>
          <w:rFonts w:ascii="Arial" w:hAnsi="Arial" w:cs="Arial"/>
        </w:rPr>
        <w:tab/>
      </w:r>
      <w:r w:rsidRPr="0016069E">
        <w:rPr>
          <w:rFonts w:ascii="Arial" w:hAnsi="Arial" w:cs="Arial"/>
        </w:rPr>
        <w:t xml:space="preserve">FI-GL, TX, </w:t>
      </w:r>
    </w:p>
    <w:p w14:paraId="1E722253" w14:textId="4AAC271D" w:rsidR="00D8625E" w:rsidRPr="0016069E" w:rsidRDefault="00D8625E">
      <w:pPr>
        <w:pStyle w:val="Prrafodelista"/>
        <w:numPr>
          <w:ilvl w:val="0"/>
          <w:numId w:val="10"/>
        </w:numPr>
        <w:rPr>
          <w:rFonts w:ascii="Arial" w:hAnsi="Arial" w:cs="Arial"/>
        </w:rPr>
      </w:pPr>
      <w:r w:rsidRPr="0016069E">
        <w:rPr>
          <w:rFonts w:ascii="Arial" w:hAnsi="Arial" w:cs="Arial"/>
        </w:rPr>
        <w:t xml:space="preserve">Leidy Beltrán </w:t>
      </w:r>
      <w:r w:rsidR="00E16CAD" w:rsidRPr="0016069E">
        <w:rPr>
          <w:rFonts w:ascii="Arial" w:hAnsi="Arial" w:cs="Arial"/>
        </w:rPr>
        <w:tab/>
      </w:r>
      <w:r w:rsidR="00F625F3">
        <w:rPr>
          <w:rFonts w:ascii="Arial" w:hAnsi="Arial" w:cs="Arial"/>
        </w:rPr>
        <w:tab/>
      </w:r>
      <w:r w:rsidRPr="0016069E">
        <w:rPr>
          <w:rFonts w:ascii="Arial" w:hAnsi="Arial" w:cs="Arial"/>
        </w:rPr>
        <w:t>FM,</w:t>
      </w:r>
    </w:p>
    <w:p w14:paraId="1B9B81E7" w14:textId="0F23E51C" w:rsidR="00D8625E" w:rsidRPr="0011291F" w:rsidRDefault="00D8625E">
      <w:pPr>
        <w:pStyle w:val="Prrafodelista"/>
        <w:numPr>
          <w:ilvl w:val="0"/>
          <w:numId w:val="10"/>
        </w:numPr>
        <w:rPr>
          <w:rFonts w:ascii="Arial" w:hAnsi="Arial" w:cs="Arial"/>
          <w:lang w:val="pt-BR"/>
        </w:rPr>
      </w:pPr>
      <w:r w:rsidRPr="0011291F">
        <w:rPr>
          <w:rFonts w:ascii="Arial" w:hAnsi="Arial" w:cs="Arial"/>
          <w:lang w:val="pt-BR"/>
        </w:rPr>
        <w:t xml:space="preserve">Claudia Ramírez </w:t>
      </w:r>
      <w:r w:rsidR="00E16CAD" w:rsidRPr="0011291F">
        <w:rPr>
          <w:rFonts w:ascii="Arial" w:hAnsi="Arial" w:cs="Arial"/>
          <w:lang w:val="pt-BR"/>
        </w:rPr>
        <w:tab/>
      </w:r>
      <w:r w:rsidRPr="0011291F">
        <w:rPr>
          <w:rFonts w:ascii="Arial" w:hAnsi="Arial" w:cs="Arial"/>
          <w:lang w:val="pt-BR"/>
        </w:rPr>
        <w:t>FI (</w:t>
      </w:r>
      <w:proofErr w:type="gramStart"/>
      <w:r w:rsidRPr="0011291F">
        <w:rPr>
          <w:rFonts w:ascii="Arial" w:hAnsi="Arial" w:cs="Arial"/>
          <w:lang w:val="pt-BR"/>
        </w:rPr>
        <w:t>AA,AP</w:t>
      </w:r>
      <w:proofErr w:type="gramEnd"/>
      <w:r w:rsidRPr="0011291F">
        <w:rPr>
          <w:rFonts w:ascii="Arial" w:hAnsi="Arial" w:cs="Arial"/>
          <w:lang w:val="pt-BR"/>
        </w:rPr>
        <w:t xml:space="preserve">,AR, PS, etc.), </w:t>
      </w:r>
    </w:p>
    <w:p w14:paraId="37D333CA" w14:textId="4CDCB765" w:rsidR="00D8625E" w:rsidRPr="0016069E" w:rsidRDefault="00F625F3">
      <w:pPr>
        <w:pStyle w:val="Prrafodelista"/>
        <w:numPr>
          <w:ilvl w:val="0"/>
          <w:numId w:val="10"/>
        </w:numPr>
        <w:rPr>
          <w:rFonts w:ascii="Arial" w:hAnsi="Arial" w:cs="Arial"/>
        </w:rPr>
      </w:pPr>
      <w:r w:rsidRPr="0016069E">
        <w:rPr>
          <w:rFonts w:ascii="Arial" w:hAnsi="Arial" w:cs="Arial"/>
        </w:rPr>
        <w:t>Héctor</w:t>
      </w:r>
      <w:r w:rsidR="00D8625E" w:rsidRPr="0016069E">
        <w:rPr>
          <w:rFonts w:ascii="Arial" w:hAnsi="Arial" w:cs="Arial"/>
        </w:rPr>
        <w:t xml:space="preserve"> Múnera</w:t>
      </w:r>
      <w:r w:rsidR="00E16CAD" w:rsidRPr="0016069E">
        <w:rPr>
          <w:rFonts w:ascii="Arial" w:hAnsi="Arial" w:cs="Arial"/>
        </w:rPr>
        <w:tab/>
      </w:r>
      <w:r>
        <w:rPr>
          <w:rFonts w:ascii="Arial" w:hAnsi="Arial" w:cs="Arial"/>
        </w:rPr>
        <w:tab/>
      </w:r>
      <w:r w:rsidR="00D8625E" w:rsidRPr="0016069E">
        <w:rPr>
          <w:rFonts w:ascii="Arial" w:hAnsi="Arial" w:cs="Arial"/>
        </w:rPr>
        <w:t>MM, RE (Real Estate), EWM,</w:t>
      </w:r>
    </w:p>
    <w:p w14:paraId="3C76A10D" w14:textId="3278CFAB" w:rsidR="00D8625E" w:rsidRPr="0016069E" w:rsidRDefault="00D8625E">
      <w:pPr>
        <w:pStyle w:val="Prrafodelista"/>
        <w:numPr>
          <w:ilvl w:val="0"/>
          <w:numId w:val="10"/>
        </w:numPr>
        <w:rPr>
          <w:rFonts w:ascii="Arial" w:hAnsi="Arial" w:cs="Arial"/>
        </w:rPr>
      </w:pPr>
      <w:r w:rsidRPr="0016069E">
        <w:rPr>
          <w:rFonts w:ascii="Arial" w:hAnsi="Arial" w:cs="Arial"/>
        </w:rPr>
        <w:t xml:space="preserve">Robert Hall </w:t>
      </w:r>
      <w:r w:rsidR="00E16CAD" w:rsidRPr="0016069E">
        <w:rPr>
          <w:rFonts w:ascii="Arial" w:hAnsi="Arial" w:cs="Arial"/>
        </w:rPr>
        <w:tab/>
      </w:r>
      <w:r w:rsidR="00E16CAD" w:rsidRPr="0016069E">
        <w:rPr>
          <w:rFonts w:ascii="Arial" w:hAnsi="Arial" w:cs="Arial"/>
        </w:rPr>
        <w:tab/>
      </w:r>
      <w:r w:rsidRPr="0016069E">
        <w:rPr>
          <w:rFonts w:ascii="Arial" w:hAnsi="Arial" w:cs="Arial"/>
        </w:rPr>
        <w:t>Área técnica.</w:t>
      </w:r>
    </w:p>
    <w:p w14:paraId="05422F44" w14:textId="64D7AF22" w:rsidR="00E232C7" w:rsidRPr="009620B4" w:rsidRDefault="008B5D0C" w:rsidP="00B42B35">
      <w:pPr>
        <w:jc w:val="right"/>
        <w:rPr>
          <w:rFonts w:ascii="Arial" w:hAnsi="Arial" w:cs="Arial"/>
          <w:sz w:val="28"/>
          <w:szCs w:val="28"/>
        </w:rPr>
      </w:pPr>
      <w:r>
        <w:rPr>
          <w:rFonts w:ascii="Arial" w:hAnsi="Arial" w:cs="Arial"/>
          <w:noProof/>
          <w:sz w:val="28"/>
          <w:szCs w:val="28"/>
        </w:rPr>
        <w:drawing>
          <wp:inline distT="0" distB="0" distL="0" distR="0" wp14:anchorId="5FBFA542" wp14:editId="26DB6939">
            <wp:extent cx="5338128" cy="2485239"/>
            <wp:effectExtent l="0" t="0" r="0" b="0"/>
            <wp:docPr id="920459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4056" cy="2497310"/>
                    </a:xfrm>
                    <a:prstGeom prst="rect">
                      <a:avLst/>
                    </a:prstGeom>
                    <a:noFill/>
                    <a:ln>
                      <a:noFill/>
                    </a:ln>
                  </pic:spPr>
                </pic:pic>
              </a:graphicData>
            </a:graphic>
          </wp:inline>
        </w:drawing>
      </w:r>
    </w:p>
    <w:p w14:paraId="25F6B4F8" w14:textId="77777777" w:rsidR="00F95762" w:rsidRPr="009620B4" w:rsidRDefault="00F95762" w:rsidP="006145AE">
      <w:pPr>
        <w:rPr>
          <w:rFonts w:ascii="Arial" w:hAnsi="Arial" w:cs="Arial"/>
          <w:sz w:val="28"/>
          <w:szCs w:val="28"/>
        </w:rPr>
      </w:pPr>
    </w:p>
    <w:p w14:paraId="3D3BB0AA" w14:textId="55BE9F04" w:rsidR="00F95762" w:rsidRPr="009620B4" w:rsidRDefault="00F95762" w:rsidP="004E3B28">
      <w:pPr>
        <w:pStyle w:val="Ttulo3"/>
      </w:pPr>
      <w:bookmarkStart w:id="15" w:name="_Toc219197312"/>
      <w:r w:rsidRPr="009620B4">
        <w:t xml:space="preserve">Rol </w:t>
      </w:r>
      <w:r w:rsidR="00E16CAD" w:rsidRPr="009620B4">
        <w:t>Equipo desarrollador</w:t>
      </w:r>
      <w:bookmarkEnd w:id="15"/>
    </w:p>
    <w:p w14:paraId="124F1530" w14:textId="77777777" w:rsidR="00E16CAD" w:rsidRPr="0016069E" w:rsidRDefault="00E16CAD" w:rsidP="0016069E">
      <w:pPr>
        <w:rPr>
          <w:rFonts w:ascii="Arial" w:hAnsi="Arial" w:cs="Arial"/>
        </w:rPr>
      </w:pPr>
      <w:r w:rsidRPr="0016069E">
        <w:rPr>
          <w:rFonts w:ascii="Arial" w:hAnsi="Arial" w:cs="Arial"/>
        </w:rPr>
        <w:t xml:space="preserve">Los desarrolladores implementan la modificación en el sistema de desarrollo. La modificación se asigna a una solicitud de transporte que se crea desde y se asigna al documento de modificación correspondiente. Después de implementar la modificación, se la pasan al responsable de realizar </w:t>
      </w:r>
      <w:proofErr w:type="gramStart"/>
      <w:r w:rsidRPr="0016069E">
        <w:rPr>
          <w:rFonts w:ascii="Arial" w:hAnsi="Arial" w:cs="Arial"/>
        </w:rPr>
        <w:t>el test</w:t>
      </w:r>
      <w:proofErr w:type="gramEnd"/>
      <w:r w:rsidRPr="0016069E">
        <w:rPr>
          <w:rFonts w:ascii="Arial" w:hAnsi="Arial" w:cs="Arial"/>
        </w:rPr>
        <w:t xml:space="preserve"> fijando su status en «Pendiente de test». </w:t>
      </w:r>
    </w:p>
    <w:p w14:paraId="4020B473" w14:textId="2346E31A" w:rsidR="00F95762" w:rsidRDefault="008B5D0C" w:rsidP="00B42B35">
      <w:pPr>
        <w:jc w:val="right"/>
        <w:rPr>
          <w:rFonts w:ascii="Arial" w:hAnsi="Arial" w:cs="Arial"/>
        </w:rPr>
      </w:pPr>
      <w:r w:rsidRPr="008B5D0C">
        <w:rPr>
          <w:rFonts w:ascii="Arial" w:hAnsi="Arial" w:cs="Arial"/>
          <w:noProof/>
        </w:rPr>
        <w:lastRenderedPageBreak/>
        <w:drawing>
          <wp:inline distT="0" distB="0" distL="0" distR="0" wp14:anchorId="71831DB5" wp14:editId="54788363">
            <wp:extent cx="5447794" cy="2105025"/>
            <wp:effectExtent l="0" t="0" r="635" b="0"/>
            <wp:docPr id="114241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1333" name=""/>
                    <pic:cNvPicPr/>
                  </pic:nvPicPr>
                  <pic:blipFill>
                    <a:blip r:embed="rId14"/>
                    <a:stretch>
                      <a:fillRect/>
                    </a:stretch>
                  </pic:blipFill>
                  <pic:spPr>
                    <a:xfrm>
                      <a:off x="0" y="0"/>
                      <a:ext cx="5476349" cy="2116059"/>
                    </a:xfrm>
                    <a:prstGeom prst="rect">
                      <a:avLst/>
                    </a:prstGeom>
                  </pic:spPr>
                </pic:pic>
              </a:graphicData>
            </a:graphic>
          </wp:inline>
        </w:drawing>
      </w:r>
    </w:p>
    <w:p w14:paraId="5CFCFB1F" w14:textId="77777777" w:rsidR="00B42B35" w:rsidRDefault="00B42B35" w:rsidP="006145AE">
      <w:pPr>
        <w:rPr>
          <w:rFonts w:ascii="Arial" w:hAnsi="Arial" w:cs="Arial"/>
        </w:rPr>
      </w:pPr>
    </w:p>
    <w:p w14:paraId="4F143852" w14:textId="59796962" w:rsidR="000F228A" w:rsidRPr="009620B4" w:rsidRDefault="000F228A" w:rsidP="004E3B28">
      <w:pPr>
        <w:pStyle w:val="Ttulo3"/>
      </w:pPr>
      <w:bookmarkStart w:id="16" w:name="_Toc219197313"/>
      <w:r w:rsidRPr="009620B4">
        <w:t xml:space="preserve">Rol </w:t>
      </w:r>
      <w:r w:rsidR="001B1F77" w:rsidRPr="009620B4">
        <w:t>Gestor de</w:t>
      </w:r>
      <w:r w:rsidR="00963065" w:rsidRPr="009620B4">
        <w:t xml:space="preserve"> </w:t>
      </w:r>
      <w:r w:rsidR="00E16CAD" w:rsidRPr="009620B4">
        <w:t>pruebas</w:t>
      </w:r>
      <w:bookmarkEnd w:id="16"/>
      <w:r w:rsidR="00E16CAD" w:rsidRPr="009620B4">
        <w:t xml:space="preserve"> </w:t>
      </w:r>
    </w:p>
    <w:p w14:paraId="6A070A7B" w14:textId="6CEFE52A" w:rsidR="001B1F77" w:rsidRPr="009620B4" w:rsidRDefault="00E16CAD" w:rsidP="006145AE">
      <w:pPr>
        <w:rPr>
          <w:rFonts w:ascii="Arial" w:hAnsi="Arial" w:cs="Arial"/>
        </w:rPr>
      </w:pPr>
      <w:r w:rsidRPr="0016069E">
        <w:rPr>
          <w:rFonts w:ascii="Arial" w:hAnsi="Arial" w:cs="Arial"/>
        </w:rPr>
        <w:t xml:space="preserve">Una vez que la modificación se haya importado al sistema </w:t>
      </w:r>
      <w:proofErr w:type="gramStart"/>
      <w:r w:rsidRPr="0016069E">
        <w:rPr>
          <w:rFonts w:ascii="Arial" w:hAnsi="Arial" w:cs="Arial"/>
        </w:rPr>
        <w:t>de test</w:t>
      </w:r>
      <w:proofErr w:type="gramEnd"/>
      <w:r w:rsidRPr="0016069E">
        <w:rPr>
          <w:rFonts w:ascii="Arial" w:hAnsi="Arial" w:cs="Arial"/>
        </w:rPr>
        <w:t xml:space="preserve">, los responsables del test ponen a prueba la modificación. Si la prueba es correcta, confirmarán el </w:t>
      </w:r>
      <w:proofErr w:type="gramStart"/>
      <w:r w:rsidRPr="0016069E">
        <w:rPr>
          <w:rFonts w:ascii="Arial" w:hAnsi="Arial" w:cs="Arial"/>
        </w:rPr>
        <w:t>status</w:t>
      </w:r>
      <w:proofErr w:type="gramEnd"/>
      <w:r w:rsidRPr="0016069E">
        <w:rPr>
          <w:rFonts w:ascii="Arial" w:hAnsi="Arial" w:cs="Arial"/>
        </w:rPr>
        <w:t xml:space="preserve"> en el documento de modificación. Si no, la modificación se devuelve mediante la modificación de </w:t>
      </w:r>
      <w:proofErr w:type="gramStart"/>
      <w:r w:rsidRPr="0016069E">
        <w:rPr>
          <w:rFonts w:ascii="Arial" w:hAnsi="Arial" w:cs="Arial"/>
        </w:rPr>
        <w:t>status</w:t>
      </w:r>
      <w:proofErr w:type="gramEnd"/>
      <w:r w:rsidRPr="0016069E">
        <w:rPr>
          <w:rFonts w:ascii="Arial" w:hAnsi="Arial" w:cs="Arial"/>
        </w:rPr>
        <w:t xml:space="preserve"> </w:t>
      </w:r>
      <w:r w:rsidR="001708AF" w:rsidRPr="0016069E">
        <w:rPr>
          <w:rFonts w:ascii="Arial" w:hAnsi="Arial" w:cs="Arial"/>
        </w:rPr>
        <w:t>“En</w:t>
      </w:r>
      <w:r w:rsidRPr="0016069E">
        <w:rPr>
          <w:rFonts w:ascii="Arial" w:hAnsi="Arial" w:cs="Arial"/>
        </w:rPr>
        <w:t xml:space="preserve"> desarrollado</w:t>
      </w:r>
      <w:r w:rsidR="001708AF" w:rsidRPr="0016069E">
        <w:rPr>
          <w:rFonts w:ascii="Arial" w:hAnsi="Arial" w:cs="Arial"/>
        </w:rPr>
        <w:t>”</w:t>
      </w:r>
    </w:p>
    <w:p w14:paraId="080D43AF" w14:textId="4AC3C250" w:rsidR="001B1F77" w:rsidRPr="009620B4" w:rsidRDefault="008B5D0C" w:rsidP="00B42B35">
      <w:pPr>
        <w:jc w:val="right"/>
        <w:rPr>
          <w:rFonts w:ascii="Arial" w:hAnsi="Arial" w:cs="Arial"/>
          <w:b/>
          <w:bCs/>
          <w:sz w:val="28"/>
          <w:szCs w:val="28"/>
        </w:rPr>
      </w:pPr>
      <w:r w:rsidRPr="008B5D0C">
        <w:rPr>
          <w:rFonts w:ascii="Arial" w:hAnsi="Arial" w:cs="Arial"/>
          <w:b/>
          <w:bCs/>
          <w:noProof/>
          <w:sz w:val="28"/>
          <w:szCs w:val="28"/>
        </w:rPr>
        <w:drawing>
          <wp:inline distT="0" distB="0" distL="0" distR="0" wp14:anchorId="530264C2" wp14:editId="049480C5">
            <wp:extent cx="5382372" cy="2409825"/>
            <wp:effectExtent l="0" t="0" r="8890" b="0"/>
            <wp:docPr id="779110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036" name="Picture 1" descr="A screenshot of a computer&#10;&#10;AI-generated content may be incorrect."/>
                    <pic:cNvPicPr/>
                  </pic:nvPicPr>
                  <pic:blipFill>
                    <a:blip r:embed="rId15"/>
                    <a:stretch>
                      <a:fillRect/>
                    </a:stretch>
                  </pic:blipFill>
                  <pic:spPr>
                    <a:xfrm>
                      <a:off x="0" y="0"/>
                      <a:ext cx="5412596" cy="2423357"/>
                    </a:xfrm>
                    <a:prstGeom prst="rect">
                      <a:avLst/>
                    </a:prstGeom>
                  </pic:spPr>
                </pic:pic>
              </a:graphicData>
            </a:graphic>
          </wp:inline>
        </w:drawing>
      </w:r>
    </w:p>
    <w:p w14:paraId="2ED49349" w14:textId="77777777" w:rsidR="003E720E" w:rsidRDefault="003E720E" w:rsidP="006145AE">
      <w:pPr>
        <w:rPr>
          <w:rFonts w:ascii="Arial" w:hAnsi="Arial" w:cs="Arial"/>
          <w:b/>
          <w:bCs/>
          <w:sz w:val="28"/>
          <w:szCs w:val="28"/>
        </w:rPr>
      </w:pPr>
    </w:p>
    <w:p w14:paraId="31E742AB" w14:textId="6110357A" w:rsidR="001E48DD" w:rsidRDefault="001708AF" w:rsidP="004E3B28">
      <w:pPr>
        <w:pStyle w:val="Ttulo3"/>
      </w:pPr>
      <w:bookmarkStart w:id="17" w:name="_Toc219197314"/>
      <w:r w:rsidRPr="0016069E">
        <w:t>Operador Basis</w:t>
      </w:r>
      <w:bookmarkEnd w:id="17"/>
    </w:p>
    <w:p w14:paraId="7CFDD960" w14:textId="77777777" w:rsidR="0016069E" w:rsidRDefault="001708AF" w:rsidP="0016069E">
      <w:pPr>
        <w:rPr>
          <w:rFonts w:ascii="Arial" w:hAnsi="Arial" w:cs="Arial"/>
        </w:rPr>
      </w:pPr>
      <w:r w:rsidRPr="0016069E">
        <w:rPr>
          <w:rFonts w:ascii="Arial" w:hAnsi="Arial" w:cs="Arial"/>
        </w:rPr>
        <w:t xml:space="preserve">Es la persona encargada de la importación de las órdenes de transporte (OT) al ambiente productivo del sistema SAP y está en la capacidad de reportar el correcto pase a productivo o posibles errores, </w:t>
      </w:r>
      <w:r w:rsidRPr="0016069E">
        <w:rPr>
          <w:rFonts w:ascii="Arial" w:hAnsi="Arial" w:cs="Arial"/>
        </w:rPr>
        <w:lastRenderedPageBreak/>
        <w:t>a los intervinientes de cada cambio.</w:t>
      </w:r>
      <w:r w:rsidR="0016069E" w:rsidRPr="0016069E">
        <w:rPr>
          <w:rFonts w:ascii="Arial" w:hAnsi="Arial" w:cs="Arial"/>
        </w:rPr>
        <w:t xml:space="preserve"> En caso de errores durante la importación, los operadores de TI analizan el log de aplicación del documento de modificación o de la lista de tareas. Los operadores de TI confirman la importación fijando el </w:t>
      </w:r>
      <w:proofErr w:type="gramStart"/>
      <w:r w:rsidR="0016069E" w:rsidRPr="0016069E">
        <w:rPr>
          <w:rFonts w:ascii="Arial" w:hAnsi="Arial" w:cs="Arial"/>
        </w:rPr>
        <w:t>status</w:t>
      </w:r>
      <w:proofErr w:type="gramEnd"/>
      <w:r w:rsidR="0016069E" w:rsidRPr="0016069E">
        <w:rPr>
          <w:rFonts w:ascii="Arial" w:hAnsi="Arial" w:cs="Arial"/>
        </w:rPr>
        <w:t xml:space="preserve"> específico del documento de modificación (por ejemplo: «Importado a producción» para la modificación normal).</w:t>
      </w:r>
    </w:p>
    <w:p w14:paraId="31893455" w14:textId="77777777" w:rsidR="0016069E" w:rsidRDefault="0016069E" w:rsidP="0016069E">
      <w:pPr>
        <w:rPr>
          <w:rFonts w:ascii="Arial" w:hAnsi="Arial" w:cs="Arial"/>
        </w:rPr>
      </w:pPr>
      <w:r w:rsidRPr="0016069E">
        <w:rPr>
          <w:rFonts w:ascii="Arial" w:hAnsi="Arial" w:cs="Arial"/>
        </w:rPr>
        <w:t>Los operadores de TI trabajan con modificaciones administrativas y las fijan como completas después de realizar modificaciones no transportables.</w:t>
      </w:r>
    </w:p>
    <w:p w14:paraId="5E3F6DC8" w14:textId="76B3E874" w:rsidR="00801677" w:rsidRPr="009620B4" w:rsidRDefault="008B5D0C" w:rsidP="00D2235D">
      <w:pPr>
        <w:jc w:val="right"/>
        <w:rPr>
          <w:rFonts w:ascii="Arial" w:hAnsi="Arial" w:cs="Arial"/>
        </w:rPr>
      </w:pPr>
      <w:r w:rsidRPr="008B5D0C">
        <w:rPr>
          <w:rFonts w:ascii="Arial" w:hAnsi="Arial" w:cs="Arial"/>
          <w:b/>
          <w:bCs/>
          <w:noProof/>
          <w:sz w:val="28"/>
          <w:szCs w:val="28"/>
        </w:rPr>
        <w:drawing>
          <wp:inline distT="0" distB="0" distL="0" distR="0" wp14:anchorId="4FE37ED4" wp14:editId="4753CDA0">
            <wp:extent cx="5116218" cy="2119312"/>
            <wp:effectExtent l="0" t="0" r="8255" b="0"/>
            <wp:docPr id="1368965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65257" name="Picture 1" descr="A screenshot of a computer&#10;&#10;AI-generated content may be incorrect."/>
                    <pic:cNvPicPr/>
                  </pic:nvPicPr>
                  <pic:blipFill>
                    <a:blip r:embed="rId16"/>
                    <a:stretch>
                      <a:fillRect/>
                    </a:stretch>
                  </pic:blipFill>
                  <pic:spPr>
                    <a:xfrm>
                      <a:off x="0" y="0"/>
                      <a:ext cx="5138078" cy="2128367"/>
                    </a:xfrm>
                    <a:prstGeom prst="rect">
                      <a:avLst/>
                    </a:prstGeom>
                  </pic:spPr>
                </pic:pic>
              </a:graphicData>
            </a:graphic>
          </wp:inline>
        </w:drawing>
      </w:r>
    </w:p>
    <w:p w14:paraId="146ED684" w14:textId="423AAFF5" w:rsidR="00F83190" w:rsidRPr="00D23FEB" w:rsidRDefault="00E16CAD" w:rsidP="004E3B28">
      <w:pPr>
        <w:pStyle w:val="Ttulo1"/>
        <w:rPr>
          <w:lang w:val="en-US"/>
        </w:rPr>
      </w:pPr>
      <w:bookmarkStart w:id="18" w:name="_Toc219197315"/>
      <w:proofErr w:type="spellStart"/>
      <w:r w:rsidRPr="00D23FEB">
        <w:rPr>
          <w:lang w:val="en-US"/>
        </w:rPr>
        <w:t>Proceso</w:t>
      </w:r>
      <w:proofErr w:type="spellEnd"/>
      <w:r w:rsidRPr="00D23FEB">
        <w:rPr>
          <w:lang w:val="en-US"/>
        </w:rPr>
        <w:t xml:space="preserve"> Change Request </w:t>
      </w:r>
      <w:proofErr w:type="gramStart"/>
      <w:r w:rsidRPr="00D23FEB">
        <w:rPr>
          <w:lang w:val="en-US"/>
        </w:rPr>
        <w:t>Management</w:t>
      </w:r>
      <w:bookmarkEnd w:id="18"/>
      <w:r w:rsidRPr="00D23FEB">
        <w:rPr>
          <w:lang w:val="en-US"/>
        </w:rPr>
        <w:t xml:space="preserve"> </w:t>
      </w:r>
      <w:r w:rsidR="00D23FEB" w:rsidRPr="00D23FEB">
        <w:rPr>
          <w:lang w:val="en-US"/>
        </w:rPr>
        <w:t xml:space="preserve"> -</w:t>
      </w:r>
      <w:proofErr w:type="gramEnd"/>
      <w:r w:rsidR="00D23FEB" w:rsidRPr="00D23FEB">
        <w:rPr>
          <w:lang w:val="en-US"/>
        </w:rPr>
        <w:t xml:space="preserve"> </w:t>
      </w:r>
      <w:proofErr w:type="spellStart"/>
      <w:r w:rsidR="00D23FEB" w:rsidRPr="00D23FEB">
        <w:rPr>
          <w:lang w:val="en-US"/>
        </w:rPr>
        <w:t>C</w:t>
      </w:r>
      <w:r w:rsidR="00D23FEB">
        <w:rPr>
          <w:lang w:val="en-US"/>
        </w:rPr>
        <w:t>ambios</w:t>
      </w:r>
      <w:proofErr w:type="spellEnd"/>
    </w:p>
    <w:p w14:paraId="4E5A5B94" w14:textId="45293308" w:rsidR="008F152F" w:rsidRPr="000F3C0A" w:rsidRDefault="008F152F">
      <w:pPr>
        <w:pStyle w:val="Prrafodelista"/>
        <w:numPr>
          <w:ilvl w:val="0"/>
          <w:numId w:val="7"/>
        </w:numPr>
        <w:rPr>
          <w:rFonts w:ascii="Arial" w:hAnsi="Arial" w:cs="Arial"/>
          <w:lang w:eastAsia="ar-SA"/>
        </w:rPr>
      </w:pPr>
      <w:r w:rsidRPr="000F3C0A">
        <w:rPr>
          <w:rFonts w:ascii="Arial" w:hAnsi="Arial" w:cs="Arial"/>
          <w:lang w:eastAsia="ar-SA"/>
        </w:rPr>
        <w:t xml:space="preserve">Un usuario que trabaja en un sistema de producción detecta algo que debe cambiarse, por ejemplo, un error o la ausencia de una función. Por lo que </w:t>
      </w:r>
      <w:r w:rsidR="00487756" w:rsidRPr="000F3C0A">
        <w:rPr>
          <w:rFonts w:ascii="Arial" w:hAnsi="Arial" w:cs="Arial"/>
          <w:lang w:eastAsia="ar-SA"/>
        </w:rPr>
        <w:t>contacta a la mesa de servicio por alguno de los canales habilitados y queda registrada su solicitud en el sistema Mi Catálogo</w:t>
      </w:r>
      <w:r w:rsidRPr="000F3C0A">
        <w:rPr>
          <w:rFonts w:ascii="Arial" w:hAnsi="Arial" w:cs="Arial"/>
          <w:lang w:eastAsia="ar-SA"/>
        </w:rPr>
        <w:t xml:space="preserve">. </w:t>
      </w:r>
    </w:p>
    <w:p w14:paraId="1264EAF4" w14:textId="385B16B4" w:rsidR="0011291F" w:rsidRPr="000F3C0A" w:rsidRDefault="00487756">
      <w:pPr>
        <w:pStyle w:val="Prrafodelista"/>
        <w:numPr>
          <w:ilvl w:val="0"/>
          <w:numId w:val="7"/>
        </w:numPr>
        <w:rPr>
          <w:rFonts w:ascii="Arial" w:hAnsi="Arial" w:cs="Arial"/>
          <w:lang w:eastAsia="ar-SA"/>
        </w:rPr>
      </w:pPr>
      <w:r w:rsidRPr="00487756">
        <w:rPr>
          <w:rFonts w:ascii="Arial" w:hAnsi="Arial" w:cs="Arial"/>
          <w:lang w:eastAsia="ar-SA"/>
        </w:rPr>
        <w:t>Si la solicitud creada en Mi Catálogo utilizó una plantilla de solicitudes para el ERP SAP entonces se enrutará al grupo de soporte de nivel 1.5</w:t>
      </w:r>
      <w:r w:rsidRPr="000F3C0A">
        <w:rPr>
          <w:rFonts w:ascii="Arial" w:hAnsi="Arial" w:cs="Arial"/>
          <w:lang w:eastAsia="ar-SA"/>
        </w:rPr>
        <w:t>. Cuando no se usó una plantilla de solicitud de ERP SAP entonces se transfiere al grupo por defecto de la Mesa de servicios de nivel 1.</w:t>
      </w:r>
    </w:p>
    <w:p w14:paraId="58EE31E9" w14:textId="34C54BBD" w:rsidR="00487756" w:rsidRPr="000F3C0A" w:rsidRDefault="00487756">
      <w:pPr>
        <w:pStyle w:val="Prrafodelista"/>
        <w:numPr>
          <w:ilvl w:val="0"/>
          <w:numId w:val="7"/>
        </w:numPr>
        <w:rPr>
          <w:rFonts w:ascii="Arial" w:hAnsi="Arial" w:cs="Arial"/>
          <w:lang w:eastAsia="ar-SA"/>
        </w:rPr>
      </w:pPr>
      <w:r w:rsidRPr="000F3C0A">
        <w:rPr>
          <w:rFonts w:ascii="Arial" w:hAnsi="Arial" w:cs="Arial"/>
          <w:lang w:eastAsia="ar-SA"/>
        </w:rPr>
        <w:t>El técnico del nivel 1 revisa y/o contacta al usuario final para obtener más detalles de la solicitud y agrega estos datos en la misma. Revisa si el tema se menciona en los documentos de la Base de Conocimiento (Instructivo interacción o Solución a errores).</w:t>
      </w:r>
    </w:p>
    <w:p w14:paraId="25D797AE" w14:textId="07BF0A51" w:rsidR="00487756" w:rsidRPr="000F3C0A" w:rsidRDefault="00487756">
      <w:pPr>
        <w:pStyle w:val="Prrafodelista"/>
        <w:numPr>
          <w:ilvl w:val="0"/>
          <w:numId w:val="7"/>
        </w:numPr>
        <w:rPr>
          <w:rFonts w:ascii="Arial" w:hAnsi="Arial" w:cs="Arial"/>
          <w:lang w:val="es-ES" w:eastAsia="ar-SA"/>
        </w:rPr>
      </w:pPr>
      <w:r w:rsidRPr="00487756">
        <w:rPr>
          <w:rFonts w:ascii="Arial" w:hAnsi="Arial" w:cs="Arial"/>
          <w:lang w:val="es-ES" w:eastAsia="ar-SA"/>
        </w:rPr>
        <w:t>Se revisa si se puede dar solución basado en sus conocimientos o según los documentos definidos de soluciones a errores</w:t>
      </w:r>
      <w:r w:rsidRPr="000F3C0A">
        <w:rPr>
          <w:rFonts w:ascii="Arial" w:hAnsi="Arial" w:cs="Arial"/>
          <w:lang w:val="es-ES" w:eastAsia="ar-SA"/>
        </w:rPr>
        <w:t xml:space="preserve">. </w:t>
      </w:r>
      <w:r w:rsidRPr="000F3C0A">
        <w:rPr>
          <w:rFonts w:ascii="Arial" w:hAnsi="Arial" w:cs="Arial"/>
          <w:lang w:eastAsia="ar-SA"/>
        </w:rPr>
        <w:t xml:space="preserve">Se documenta la solución brindada y se cierra la solicitud, esto genera automáticamente una notificación por correo al usuario final; Si no se </w:t>
      </w:r>
      <w:r w:rsidRPr="000F3C0A">
        <w:rPr>
          <w:rFonts w:ascii="Arial" w:hAnsi="Arial" w:cs="Arial"/>
          <w:lang w:val="es-ES" w:eastAsia="ar-SA"/>
        </w:rPr>
        <w:t>puede solucionar se debe transferir la solicitud al grupo responsable en Nivel 1.5, basado en la información de grupos definidos en el Instructivo de interacción.</w:t>
      </w:r>
      <w:r w:rsidR="00AC03E1">
        <w:rPr>
          <w:rFonts w:ascii="Arial" w:hAnsi="Arial" w:cs="Arial"/>
          <w:lang w:val="es-ES" w:eastAsia="ar-SA"/>
        </w:rPr>
        <w:tab/>
      </w:r>
    </w:p>
    <w:p w14:paraId="458A6500" w14:textId="0560C263" w:rsidR="001912FE" w:rsidRPr="000F3C0A" w:rsidRDefault="007828BA">
      <w:pPr>
        <w:pStyle w:val="Prrafodelista"/>
        <w:numPr>
          <w:ilvl w:val="0"/>
          <w:numId w:val="7"/>
        </w:numPr>
        <w:rPr>
          <w:rFonts w:ascii="Arial" w:hAnsi="Arial" w:cs="Arial"/>
          <w:lang w:eastAsia="ar-SA"/>
        </w:rPr>
      </w:pPr>
      <w:r w:rsidRPr="000F3C0A">
        <w:rPr>
          <w:rFonts w:ascii="Arial" w:hAnsi="Arial" w:cs="Arial"/>
          <w:lang w:eastAsia="ar-SA"/>
        </w:rPr>
        <w:lastRenderedPageBreak/>
        <w:t xml:space="preserve">La solicitud debería llegar inicialmente a un grupo funcional (de </w:t>
      </w:r>
      <w:proofErr w:type="spellStart"/>
      <w:r w:rsidRPr="000F3C0A">
        <w:rPr>
          <w:rFonts w:ascii="Arial" w:hAnsi="Arial" w:cs="Arial"/>
          <w:lang w:eastAsia="ar-SA"/>
        </w:rPr>
        <w:t>Remedy</w:t>
      </w:r>
      <w:proofErr w:type="spellEnd"/>
      <w:r w:rsidRPr="000F3C0A">
        <w:rPr>
          <w:rFonts w:ascii="Arial" w:hAnsi="Arial" w:cs="Arial"/>
          <w:lang w:eastAsia="ar-SA"/>
        </w:rPr>
        <w:t>), donde sería analizada por un líder funcional de EPM, quien procede a validar si la necesidad aplica dentro de las actividades de soporte y complementa los datos de clasificación de la solicitud.</w:t>
      </w:r>
    </w:p>
    <w:p w14:paraId="7487BFE9" w14:textId="49F36D4C" w:rsidR="007828BA" w:rsidRPr="000F3C0A" w:rsidRDefault="007828BA">
      <w:pPr>
        <w:pStyle w:val="Prrafodelista"/>
        <w:numPr>
          <w:ilvl w:val="0"/>
          <w:numId w:val="7"/>
        </w:numPr>
        <w:rPr>
          <w:rFonts w:ascii="Arial" w:hAnsi="Arial" w:cs="Arial"/>
          <w:lang w:eastAsia="ar-SA"/>
        </w:rPr>
      </w:pPr>
      <w:r w:rsidRPr="000F3C0A">
        <w:rPr>
          <w:rFonts w:ascii="Arial" w:hAnsi="Arial" w:cs="Arial"/>
          <w:lang w:eastAsia="ar-SA"/>
        </w:rPr>
        <w:t>Según el análisis realizado en el paso anterior si se identifica que la solicitud es por un tema que implica un cambio, se debe continuar con un proceso documentado para tal fin.</w:t>
      </w:r>
    </w:p>
    <w:p w14:paraId="642DAEE4" w14:textId="77777777" w:rsidR="00BC6417" w:rsidRPr="000F3C0A" w:rsidRDefault="007C63CB">
      <w:pPr>
        <w:pStyle w:val="Prrafodelista"/>
        <w:numPr>
          <w:ilvl w:val="0"/>
          <w:numId w:val="7"/>
        </w:numPr>
        <w:rPr>
          <w:rFonts w:ascii="Arial" w:hAnsi="Arial" w:cs="Arial"/>
          <w:lang w:eastAsia="ar-SA"/>
        </w:rPr>
      </w:pPr>
      <w:r w:rsidRPr="000F3C0A">
        <w:rPr>
          <w:rFonts w:ascii="Arial" w:hAnsi="Arial" w:cs="Arial"/>
          <w:lang w:eastAsia="ar-SA"/>
        </w:rPr>
        <w:t xml:space="preserve">El Gestor del Cambio </w:t>
      </w:r>
      <w:r w:rsidR="008F152F" w:rsidRPr="000F3C0A">
        <w:rPr>
          <w:rFonts w:ascii="Arial" w:hAnsi="Arial" w:cs="Arial"/>
          <w:lang w:eastAsia="ar-SA"/>
        </w:rPr>
        <w:t>crea una solicitud de cambio, a partir d</w:t>
      </w:r>
      <w:r w:rsidRPr="000F3C0A">
        <w:rPr>
          <w:rFonts w:ascii="Arial" w:hAnsi="Arial" w:cs="Arial"/>
          <w:lang w:eastAsia="ar-SA"/>
        </w:rPr>
        <w:t>el error reportado</w:t>
      </w:r>
      <w:r w:rsidR="0011291F" w:rsidRPr="000F3C0A">
        <w:rPr>
          <w:rFonts w:ascii="Arial" w:hAnsi="Arial" w:cs="Arial"/>
          <w:lang w:eastAsia="ar-SA"/>
        </w:rPr>
        <w:t xml:space="preserve"> previamente</w:t>
      </w:r>
      <w:r w:rsidRPr="000F3C0A">
        <w:rPr>
          <w:rFonts w:ascii="Arial" w:hAnsi="Arial" w:cs="Arial"/>
          <w:lang w:eastAsia="ar-SA"/>
        </w:rPr>
        <w:t xml:space="preserve"> analizado y aprobado</w:t>
      </w:r>
      <w:r w:rsidR="008F152F" w:rsidRPr="000F3C0A">
        <w:rPr>
          <w:rFonts w:ascii="Arial" w:hAnsi="Arial" w:cs="Arial"/>
          <w:lang w:eastAsia="ar-SA"/>
        </w:rPr>
        <w:t xml:space="preserve"> </w:t>
      </w:r>
      <w:r w:rsidRPr="000F3C0A">
        <w:rPr>
          <w:rFonts w:ascii="Arial" w:hAnsi="Arial" w:cs="Arial"/>
          <w:lang w:eastAsia="ar-SA"/>
        </w:rPr>
        <w:t>por el comité</w:t>
      </w:r>
      <w:r w:rsidR="003111EF" w:rsidRPr="000F3C0A">
        <w:rPr>
          <w:rFonts w:ascii="Arial" w:hAnsi="Arial" w:cs="Arial"/>
          <w:lang w:eastAsia="ar-SA"/>
        </w:rPr>
        <w:t>; e</w:t>
      </w:r>
      <w:r w:rsidR="008F152F" w:rsidRPr="000F3C0A">
        <w:rPr>
          <w:rFonts w:ascii="Arial" w:hAnsi="Arial" w:cs="Arial"/>
          <w:lang w:eastAsia="ar-SA"/>
        </w:rPr>
        <w:t xml:space="preserve">ste revisa los datos existentes, prioriza la solicitud de cambio según su impacto y </w:t>
      </w:r>
      <w:r w:rsidR="00651BE7" w:rsidRPr="000F3C0A">
        <w:rPr>
          <w:rFonts w:ascii="Arial" w:hAnsi="Arial" w:cs="Arial"/>
          <w:lang w:eastAsia="ar-SA"/>
        </w:rPr>
        <w:t>específica</w:t>
      </w:r>
      <w:r w:rsidR="008F152F" w:rsidRPr="000F3C0A">
        <w:rPr>
          <w:rFonts w:ascii="Arial" w:hAnsi="Arial" w:cs="Arial"/>
          <w:lang w:eastAsia="ar-SA"/>
        </w:rPr>
        <w:t xml:space="preserve"> para qué sistemas es relevante. En el bloque de asignación "</w:t>
      </w:r>
      <w:r w:rsidR="0011291F" w:rsidRPr="000F3C0A">
        <w:rPr>
          <w:rFonts w:ascii="Arial" w:hAnsi="Arial" w:cs="Arial"/>
          <w:lang w:eastAsia="ar-SA"/>
        </w:rPr>
        <w:t>Alcance</w:t>
      </w:r>
      <w:r w:rsidR="008F152F" w:rsidRPr="000F3C0A">
        <w:rPr>
          <w:rFonts w:ascii="Arial" w:hAnsi="Arial" w:cs="Arial"/>
          <w:lang w:eastAsia="ar-SA"/>
        </w:rPr>
        <w:t>", el gestor de cambios define el alcance insertando uno o más tipos de documentos de cambio.</w:t>
      </w:r>
      <w:r w:rsidR="007828BA" w:rsidRPr="000F3C0A">
        <w:rPr>
          <w:rFonts w:ascii="Arial" w:hAnsi="Arial" w:cs="Arial"/>
          <w:lang w:eastAsia="ar-SA"/>
        </w:rPr>
        <w:t xml:space="preserve"> También asigna el o los</w:t>
      </w:r>
      <w:r w:rsidR="008F152F" w:rsidRPr="000F3C0A">
        <w:rPr>
          <w:rFonts w:ascii="Arial" w:hAnsi="Arial" w:cs="Arial"/>
          <w:lang w:eastAsia="ar-SA"/>
        </w:rPr>
        <w:t xml:space="preserve"> elementos de documentación de la solución, casos de prueba e información adicional relevante para el proceso de cambio</w:t>
      </w:r>
      <w:r w:rsidR="007828BA" w:rsidRPr="000F3C0A">
        <w:rPr>
          <w:rFonts w:ascii="Arial" w:hAnsi="Arial" w:cs="Arial"/>
          <w:lang w:eastAsia="ar-SA"/>
        </w:rPr>
        <w:t xml:space="preserve">. </w:t>
      </w:r>
      <w:r w:rsidR="008F152F" w:rsidRPr="000F3C0A">
        <w:rPr>
          <w:rFonts w:ascii="Arial" w:hAnsi="Arial" w:cs="Arial"/>
          <w:lang w:eastAsia="ar-SA"/>
        </w:rPr>
        <w:t>Una vez finalizada la validación, el gestor de cambios libera la solicitud de cambio para su aprobació</w:t>
      </w:r>
      <w:r w:rsidR="003111EF" w:rsidRPr="000F3C0A">
        <w:rPr>
          <w:rFonts w:ascii="Arial" w:hAnsi="Arial" w:cs="Arial"/>
          <w:lang w:eastAsia="ar-SA"/>
        </w:rPr>
        <w:t xml:space="preserve">n en el sistema formalmente.  </w:t>
      </w:r>
    </w:p>
    <w:p w14:paraId="2A9F12DA" w14:textId="77777777" w:rsidR="00BC6417" w:rsidRPr="000F3C0A" w:rsidRDefault="00BC6417" w:rsidP="00BC6417">
      <w:pPr>
        <w:pStyle w:val="Prrafodelista"/>
        <w:rPr>
          <w:rFonts w:ascii="Arial" w:hAnsi="Arial" w:cs="Arial"/>
          <w:lang w:eastAsia="ar-SA"/>
        </w:rPr>
      </w:pPr>
    </w:p>
    <w:p w14:paraId="72008E8D" w14:textId="77777777" w:rsidR="00BC6417" w:rsidRPr="000F3C0A" w:rsidRDefault="00BC6417" w:rsidP="00BC6417">
      <w:pPr>
        <w:pStyle w:val="Prrafodelista"/>
        <w:rPr>
          <w:rFonts w:ascii="Arial" w:hAnsi="Arial" w:cs="Arial"/>
          <w:lang w:eastAsia="ar-SA"/>
        </w:rPr>
      </w:pPr>
      <w:r w:rsidRPr="000F3C0A">
        <w:rPr>
          <w:rFonts w:ascii="Arial" w:hAnsi="Arial" w:cs="Arial"/>
          <w:lang w:eastAsia="ar-SA"/>
        </w:rPr>
        <w:t>Los pasos para crear una solicitud de cambio se detallan a continuación:</w:t>
      </w:r>
    </w:p>
    <w:p w14:paraId="3547A712" w14:textId="77777777" w:rsidR="00977D5A" w:rsidRPr="000F3C0A" w:rsidRDefault="00977D5A" w:rsidP="00BC6417">
      <w:pPr>
        <w:pStyle w:val="Prrafodelista"/>
        <w:rPr>
          <w:rFonts w:ascii="Arial" w:hAnsi="Arial" w:cs="Arial"/>
          <w:lang w:eastAsia="ar-SA"/>
        </w:rPr>
      </w:pPr>
    </w:p>
    <w:p w14:paraId="5ABF2E00" w14:textId="5A0A4D89" w:rsidR="00BC6417" w:rsidRPr="004C371D" w:rsidRDefault="00977D5A">
      <w:pPr>
        <w:pStyle w:val="Prrafodelista"/>
        <w:numPr>
          <w:ilvl w:val="0"/>
          <w:numId w:val="11"/>
        </w:numPr>
        <w:rPr>
          <w:rFonts w:ascii="Arial" w:hAnsi="Arial" w:cs="Arial"/>
          <w:lang w:eastAsia="ar-SA"/>
        </w:rPr>
      </w:pPr>
      <w:r w:rsidRPr="004C371D">
        <w:rPr>
          <w:rFonts w:ascii="Arial" w:hAnsi="Arial" w:cs="Arial"/>
          <w:lang w:eastAsia="ar-SA"/>
        </w:rPr>
        <w:t xml:space="preserve">Se debe ingresar al siguiente </w:t>
      </w:r>
      <w:proofErr w:type="gramStart"/>
      <w:r w:rsidR="00BC6417" w:rsidRPr="004C371D">
        <w:rPr>
          <w:rFonts w:ascii="Arial" w:hAnsi="Arial" w:cs="Arial"/>
          <w:lang w:eastAsia="ar-SA"/>
        </w:rPr>
        <w:t>Link</w:t>
      </w:r>
      <w:proofErr w:type="gramEnd"/>
      <w:r w:rsidR="00BC6417" w:rsidRPr="004C371D">
        <w:rPr>
          <w:rFonts w:ascii="Arial" w:hAnsi="Arial" w:cs="Arial"/>
          <w:lang w:eastAsia="ar-SA"/>
        </w:rPr>
        <w:t xml:space="preserve"> </w:t>
      </w:r>
      <w:r w:rsidRPr="004C371D">
        <w:rPr>
          <w:rFonts w:ascii="Arial" w:hAnsi="Arial" w:cs="Arial"/>
          <w:lang w:eastAsia="ar-SA"/>
        </w:rPr>
        <w:t>para la creación y gestión de solicitudes</w:t>
      </w:r>
      <w:r w:rsidR="00BC6417" w:rsidRPr="004C371D">
        <w:rPr>
          <w:rFonts w:ascii="Arial" w:hAnsi="Arial" w:cs="Arial"/>
          <w:lang w:eastAsia="ar-SA"/>
        </w:rPr>
        <w:t xml:space="preserve">: </w:t>
      </w:r>
      <w:hyperlink r:id="rId17" w:history="1">
        <w:r w:rsidRPr="00AE5F19">
          <w:rPr>
            <w:rStyle w:val="Hipervnculo"/>
            <w:rFonts w:ascii="Arial" w:hAnsi="Arial" w:cs="Arial"/>
            <w:b/>
            <w:bCs/>
            <w:lang w:eastAsia="ar-SA"/>
          </w:rPr>
          <w:t>https://vhepmsm3ci.hec.corp.epm.com.co:50001/sap(bD1lcyZjPTMwMCZkPW1pbg==)/bc/bsp/sap/crm_ui_start/default.htm</w:t>
        </w:r>
      </w:hyperlink>
    </w:p>
    <w:p w14:paraId="3F8BD9A7" w14:textId="1EDA5578" w:rsidR="00BC6417" w:rsidRPr="000F3C0A" w:rsidRDefault="00BC6417" w:rsidP="00BC6417">
      <w:pPr>
        <w:pStyle w:val="Prrafodelista"/>
        <w:rPr>
          <w:rFonts w:ascii="Arial" w:hAnsi="Arial" w:cs="Arial"/>
          <w:lang w:eastAsia="ar-SA"/>
        </w:rPr>
      </w:pPr>
    </w:p>
    <w:p w14:paraId="5B3C8DF9" w14:textId="1AED9AAD" w:rsidR="00BC6417" w:rsidRPr="000F3C0A" w:rsidRDefault="00CF300E">
      <w:pPr>
        <w:pStyle w:val="Prrafodelista"/>
        <w:numPr>
          <w:ilvl w:val="0"/>
          <w:numId w:val="11"/>
        </w:numPr>
        <w:rPr>
          <w:rFonts w:ascii="Arial" w:hAnsi="Arial" w:cs="Arial"/>
          <w:lang w:eastAsia="ar-SA"/>
        </w:rPr>
      </w:pPr>
      <w:r w:rsidRPr="000F3C0A">
        <w:rPr>
          <w:rFonts w:ascii="Arial" w:hAnsi="Arial" w:cs="Arial"/>
          <w:lang w:eastAsia="ar-SA"/>
        </w:rPr>
        <w:t xml:space="preserve">Una vez dentro de la herramienta como Gestor de Cambio (analista considerado “Procesador” del equipo S&amp;O) se mostrará la vista Página </w:t>
      </w:r>
      <w:proofErr w:type="gramStart"/>
      <w:r w:rsidRPr="000F3C0A">
        <w:rPr>
          <w:rFonts w:ascii="Arial" w:hAnsi="Arial" w:cs="Arial"/>
          <w:lang w:eastAsia="ar-SA"/>
        </w:rPr>
        <w:t>inicial  -</w:t>
      </w:r>
      <w:proofErr w:type="gramEnd"/>
      <w:r w:rsidRPr="000F3C0A">
        <w:rPr>
          <w:rFonts w:ascii="Arial" w:hAnsi="Arial" w:cs="Arial"/>
          <w:lang w:eastAsia="ar-SA"/>
        </w:rPr>
        <w:t xml:space="preserve"> Ubicar </w:t>
      </w:r>
      <w:r w:rsidR="00BC6417" w:rsidRPr="000F3C0A">
        <w:rPr>
          <w:rFonts w:ascii="Arial" w:hAnsi="Arial" w:cs="Arial"/>
          <w:b/>
          <w:bCs/>
          <w:i/>
          <w:iCs/>
          <w:lang w:eastAsia="ar-SA"/>
        </w:rPr>
        <w:t xml:space="preserve">Gestión </w:t>
      </w:r>
      <w:proofErr w:type="spellStart"/>
      <w:r w:rsidR="00BC6417" w:rsidRPr="000F3C0A">
        <w:rPr>
          <w:rFonts w:ascii="Arial" w:hAnsi="Arial" w:cs="Arial"/>
          <w:b/>
          <w:bCs/>
          <w:i/>
          <w:iCs/>
          <w:lang w:eastAsia="ar-SA"/>
        </w:rPr>
        <w:t>solicit.modificación</w:t>
      </w:r>
      <w:proofErr w:type="spellEnd"/>
    </w:p>
    <w:p w14:paraId="3D1F69F7" w14:textId="77777777" w:rsidR="00BC6417" w:rsidRPr="000F3C0A" w:rsidRDefault="00BC6417" w:rsidP="00897651">
      <w:pPr>
        <w:ind w:left="708"/>
        <w:jc w:val="center"/>
        <w:rPr>
          <w:rFonts w:ascii="Arial" w:hAnsi="Arial" w:cs="Arial"/>
          <w:lang w:eastAsia="ar-SA"/>
        </w:rPr>
      </w:pPr>
      <w:r w:rsidRPr="000F3C0A">
        <w:rPr>
          <w:rFonts w:ascii="Arial" w:hAnsi="Arial" w:cs="Arial"/>
          <w:noProof/>
          <w:lang w:eastAsia="ar-SA"/>
        </w:rPr>
        <w:drawing>
          <wp:inline distT="0" distB="0" distL="0" distR="0" wp14:anchorId="74B114A1" wp14:editId="21750195">
            <wp:extent cx="4739972" cy="2547507"/>
            <wp:effectExtent l="0" t="0" r="3810" b="5715"/>
            <wp:docPr id="8965112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11218" name="Picture 1" descr="A screenshot of a computer&#10;&#10;AI-generated content may be incorrect."/>
                    <pic:cNvPicPr/>
                  </pic:nvPicPr>
                  <pic:blipFill>
                    <a:blip r:embed="rId18"/>
                    <a:stretch>
                      <a:fillRect/>
                    </a:stretch>
                  </pic:blipFill>
                  <pic:spPr>
                    <a:xfrm>
                      <a:off x="0" y="0"/>
                      <a:ext cx="4752324" cy="2554145"/>
                    </a:xfrm>
                    <a:prstGeom prst="rect">
                      <a:avLst/>
                    </a:prstGeom>
                  </pic:spPr>
                </pic:pic>
              </a:graphicData>
            </a:graphic>
          </wp:inline>
        </w:drawing>
      </w:r>
    </w:p>
    <w:p w14:paraId="0B23C35C" w14:textId="77777777" w:rsidR="00CF300E" w:rsidRPr="000F3C0A" w:rsidRDefault="00CF300E" w:rsidP="00897651">
      <w:pPr>
        <w:ind w:left="708"/>
        <w:jc w:val="center"/>
        <w:rPr>
          <w:rFonts w:ascii="Arial" w:hAnsi="Arial" w:cs="Arial"/>
          <w:lang w:eastAsia="ar-SA"/>
        </w:rPr>
      </w:pPr>
    </w:p>
    <w:p w14:paraId="67F76FD0" w14:textId="4E6F7973" w:rsidR="00BC6417" w:rsidRPr="000F3C0A" w:rsidRDefault="00BC6417">
      <w:pPr>
        <w:pStyle w:val="Prrafodelista"/>
        <w:numPr>
          <w:ilvl w:val="0"/>
          <w:numId w:val="11"/>
        </w:numPr>
        <w:rPr>
          <w:rFonts w:ascii="Arial" w:hAnsi="Arial" w:cs="Arial"/>
          <w:lang w:eastAsia="ar-SA"/>
        </w:rPr>
      </w:pPr>
      <w:r w:rsidRPr="000F3C0A">
        <w:rPr>
          <w:rFonts w:ascii="Arial" w:hAnsi="Arial" w:cs="Arial"/>
          <w:lang w:eastAsia="ar-SA"/>
        </w:rPr>
        <w:lastRenderedPageBreak/>
        <w:t>Al seleccionar esta opción se muestra otra vista. Ubicar la sección “</w:t>
      </w:r>
      <w:r w:rsidRPr="000F3C0A">
        <w:rPr>
          <w:rFonts w:ascii="Arial" w:hAnsi="Arial" w:cs="Arial"/>
          <w:b/>
          <w:bCs/>
          <w:lang w:eastAsia="ar-SA"/>
        </w:rPr>
        <w:t>Crear</w:t>
      </w:r>
      <w:r w:rsidRPr="000F3C0A">
        <w:rPr>
          <w:rFonts w:ascii="Arial" w:hAnsi="Arial" w:cs="Arial"/>
          <w:lang w:eastAsia="ar-SA"/>
        </w:rPr>
        <w:t>” y seleccionar “</w:t>
      </w:r>
      <w:r w:rsidRPr="000F3C0A">
        <w:rPr>
          <w:rFonts w:ascii="Arial" w:hAnsi="Arial" w:cs="Arial"/>
          <w:b/>
          <w:bCs/>
          <w:lang w:eastAsia="ar-SA"/>
        </w:rPr>
        <w:t>Crear Solicitud de Cambio</w:t>
      </w:r>
      <w:r w:rsidRPr="000F3C0A">
        <w:rPr>
          <w:rFonts w:ascii="Arial" w:hAnsi="Arial" w:cs="Arial"/>
          <w:lang w:eastAsia="ar-SA"/>
        </w:rPr>
        <w:t>”.</w:t>
      </w:r>
    </w:p>
    <w:p w14:paraId="25589354" w14:textId="77777777" w:rsidR="00BC6417" w:rsidRPr="000F3C0A" w:rsidRDefault="00BC6417" w:rsidP="00BC6417">
      <w:pPr>
        <w:jc w:val="center"/>
        <w:rPr>
          <w:rFonts w:ascii="Arial" w:hAnsi="Arial" w:cs="Arial"/>
          <w:lang w:eastAsia="ar-SA"/>
        </w:rPr>
      </w:pPr>
      <w:r w:rsidRPr="000F3C0A">
        <w:rPr>
          <w:rFonts w:ascii="Arial" w:hAnsi="Arial" w:cs="Arial"/>
          <w:noProof/>
          <w:lang w:eastAsia="ar-SA"/>
        </w:rPr>
        <w:drawing>
          <wp:inline distT="0" distB="0" distL="0" distR="0" wp14:anchorId="3FE33B0D" wp14:editId="20CA8726">
            <wp:extent cx="4667598" cy="1850019"/>
            <wp:effectExtent l="0" t="0" r="0" b="0"/>
            <wp:docPr id="13558691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69166" name="Picture 1" descr="A screenshot of a computer&#10;&#10;AI-generated content may be incorrect."/>
                    <pic:cNvPicPr/>
                  </pic:nvPicPr>
                  <pic:blipFill rotWithShape="1">
                    <a:blip r:embed="rId19"/>
                    <a:srcRect b="25071"/>
                    <a:stretch>
                      <a:fillRect/>
                    </a:stretch>
                  </pic:blipFill>
                  <pic:spPr bwMode="auto">
                    <a:xfrm>
                      <a:off x="0" y="0"/>
                      <a:ext cx="4671557" cy="1851588"/>
                    </a:xfrm>
                    <a:prstGeom prst="rect">
                      <a:avLst/>
                    </a:prstGeom>
                    <a:ln>
                      <a:noFill/>
                    </a:ln>
                    <a:extLst>
                      <a:ext uri="{53640926-AAD7-44D8-BBD7-CCE9431645EC}">
                        <a14:shadowObscured xmlns:a14="http://schemas.microsoft.com/office/drawing/2010/main"/>
                      </a:ext>
                    </a:extLst>
                  </pic:spPr>
                </pic:pic>
              </a:graphicData>
            </a:graphic>
          </wp:inline>
        </w:drawing>
      </w:r>
    </w:p>
    <w:p w14:paraId="28DB5906" w14:textId="510B3E83" w:rsidR="000759CD" w:rsidRPr="000F3C0A" w:rsidRDefault="000759CD">
      <w:pPr>
        <w:pStyle w:val="Prrafodelista"/>
        <w:numPr>
          <w:ilvl w:val="0"/>
          <w:numId w:val="11"/>
        </w:numPr>
        <w:rPr>
          <w:rFonts w:ascii="Arial" w:hAnsi="Arial" w:cs="Arial"/>
        </w:rPr>
      </w:pPr>
      <w:r w:rsidRPr="000F3C0A">
        <w:rPr>
          <w:rFonts w:ascii="Arial" w:hAnsi="Arial" w:cs="Arial"/>
        </w:rPr>
        <w:t>Una vez estamos en el formato de la Solicitud de Cambio, podemos ver el flujo de estados.</w:t>
      </w:r>
    </w:p>
    <w:p w14:paraId="0E5B7453" w14:textId="5D7AE5FD" w:rsidR="000759CD" w:rsidRPr="000F3C0A" w:rsidRDefault="000759CD" w:rsidP="000759CD">
      <w:pPr>
        <w:rPr>
          <w:rFonts w:ascii="Arial" w:hAnsi="Arial" w:cs="Arial"/>
          <w:lang w:eastAsia="ar-SA"/>
        </w:rPr>
      </w:pPr>
      <w:r w:rsidRPr="000F3C0A">
        <w:rPr>
          <w:rFonts w:ascii="Arial" w:hAnsi="Arial" w:cs="Arial"/>
          <w:noProof/>
          <w:lang w:eastAsia="ar-SA"/>
        </w:rPr>
        <w:drawing>
          <wp:inline distT="0" distB="0" distL="0" distR="0" wp14:anchorId="4ED600E3" wp14:editId="67D559E5">
            <wp:extent cx="5612130" cy="881380"/>
            <wp:effectExtent l="0" t="0" r="7620" b="0"/>
            <wp:docPr id="18761125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12512" name="Picture 1" descr="A screenshot of a computer&#10;&#10;AI-generated content may be incorrect."/>
                    <pic:cNvPicPr/>
                  </pic:nvPicPr>
                  <pic:blipFill>
                    <a:blip r:embed="rId20"/>
                    <a:stretch>
                      <a:fillRect/>
                    </a:stretch>
                  </pic:blipFill>
                  <pic:spPr>
                    <a:xfrm>
                      <a:off x="0" y="0"/>
                      <a:ext cx="5612130" cy="881380"/>
                    </a:xfrm>
                    <a:prstGeom prst="rect">
                      <a:avLst/>
                    </a:prstGeom>
                  </pic:spPr>
                </pic:pic>
              </a:graphicData>
            </a:graphic>
          </wp:inline>
        </w:drawing>
      </w:r>
    </w:p>
    <w:p w14:paraId="6C741CF2" w14:textId="65854736" w:rsidR="000759CD" w:rsidRPr="000F3C0A" w:rsidRDefault="000759CD" w:rsidP="00BC6417">
      <w:pPr>
        <w:rPr>
          <w:rFonts w:ascii="Arial" w:hAnsi="Arial" w:cs="Arial"/>
          <w:lang w:eastAsia="ar-SA"/>
        </w:rPr>
      </w:pPr>
      <w:r w:rsidRPr="000F3C0A">
        <w:rPr>
          <w:rFonts w:ascii="Arial" w:hAnsi="Arial" w:cs="Arial"/>
          <w:lang w:eastAsia="ar-SA"/>
        </w:rPr>
        <w:t xml:space="preserve">El Gestor de Cambio </w:t>
      </w:r>
      <w:r w:rsidR="00CF300E" w:rsidRPr="000F3C0A">
        <w:rPr>
          <w:rFonts w:ascii="Arial" w:hAnsi="Arial" w:cs="Arial"/>
          <w:lang w:eastAsia="ar-SA"/>
        </w:rPr>
        <w:t xml:space="preserve">debe </w:t>
      </w:r>
      <w:r w:rsidRPr="000F3C0A">
        <w:rPr>
          <w:rFonts w:ascii="Arial" w:hAnsi="Arial" w:cs="Arial"/>
        </w:rPr>
        <w:t>diligencia</w:t>
      </w:r>
      <w:r w:rsidR="00CF300E" w:rsidRPr="000F3C0A">
        <w:rPr>
          <w:rFonts w:ascii="Arial" w:hAnsi="Arial" w:cs="Arial"/>
        </w:rPr>
        <w:t>r</w:t>
      </w:r>
      <w:r w:rsidRPr="000F3C0A">
        <w:rPr>
          <w:rFonts w:ascii="Arial" w:hAnsi="Arial" w:cs="Arial"/>
        </w:rPr>
        <w:t xml:space="preserve"> los Datos Generales de la Solicitud:</w:t>
      </w:r>
    </w:p>
    <w:p w14:paraId="04DC938A" w14:textId="39252432" w:rsidR="00BC6417" w:rsidRPr="000F3C0A" w:rsidRDefault="000759CD">
      <w:pPr>
        <w:pStyle w:val="Prrafodelista"/>
        <w:numPr>
          <w:ilvl w:val="0"/>
          <w:numId w:val="9"/>
        </w:numPr>
        <w:rPr>
          <w:rFonts w:ascii="Arial" w:hAnsi="Arial" w:cs="Arial"/>
          <w:lang w:eastAsia="ar-SA"/>
        </w:rPr>
      </w:pPr>
      <w:r w:rsidRPr="000F3C0A">
        <w:rPr>
          <w:rFonts w:ascii="Arial" w:hAnsi="Arial" w:cs="Arial"/>
        </w:rPr>
        <w:t>Título</w:t>
      </w:r>
      <w:r w:rsidR="00BC6417" w:rsidRPr="000F3C0A">
        <w:rPr>
          <w:rFonts w:ascii="Arial" w:hAnsi="Arial" w:cs="Arial"/>
          <w:lang w:eastAsia="ar-SA"/>
        </w:rPr>
        <w:t xml:space="preserve">: Descripción </w:t>
      </w:r>
      <w:proofErr w:type="spellStart"/>
      <w:proofErr w:type="gramStart"/>
      <w:r w:rsidR="00BC6417" w:rsidRPr="000F3C0A">
        <w:rPr>
          <w:rFonts w:ascii="Arial" w:hAnsi="Arial" w:cs="Arial"/>
          <w:lang w:eastAsia="ar-SA"/>
        </w:rPr>
        <w:t>Remedy</w:t>
      </w:r>
      <w:proofErr w:type="spellEnd"/>
      <w:proofErr w:type="gramEnd"/>
      <w:r w:rsidR="00BC6417" w:rsidRPr="000F3C0A">
        <w:rPr>
          <w:rFonts w:ascii="Arial" w:hAnsi="Arial" w:cs="Arial"/>
          <w:lang w:eastAsia="ar-SA"/>
        </w:rPr>
        <w:t xml:space="preserve"> pero se puede mejorar para ser más precisa con respecto al cambio que implica en el sistema</w:t>
      </w:r>
    </w:p>
    <w:p w14:paraId="1D14C10B" w14:textId="77777777" w:rsidR="00BC6417" w:rsidRPr="000F3C0A" w:rsidRDefault="00BC6417">
      <w:pPr>
        <w:pStyle w:val="Prrafodelista"/>
        <w:numPr>
          <w:ilvl w:val="0"/>
          <w:numId w:val="9"/>
        </w:numPr>
        <w:rPr>
          <w:rFonts w:ascii="Arial" w:hAnsi="Arial" w:cs="Arial"/>
          <w:lang w:val="pt-BR" w:eastAsia="ar-SA"/>
        </w:rPr>
      </w:pPr>
      <w:r w:rsidRPr="000F3C0A">
        <w:rPr>
          <w:rFonts w:ascii="Arial" w:hAnsi="Arial" w:cs="Arial"/>
          <w:lang w:val="pt-BR" w:eastAsia="ar-SA"/>
        </w:rPr>
        <w:t xml:space="preserve">ID </w:t>
      </w:r>
      <w:proofErr w:type="spellStart"/>
      <w:r w:rsidRPr="000F3C0A">
        <w:rPr>
          <w:rFonts w:ascii="Arial" w:hAnsi="Arial" w:cs="Arial"/>
          <w:lang w:val="pt-BR" w:eastAsia="ar-SA"/>
        </w:rPr>
        <w:t>Remedy</w:t>
      </w:r>
      <w:proofErr w:type="spellEnd"/>
      <w:r w:rsidRPr="000F3C0A">
        <w:rPr>
          <w:rFonts w:ascii="Arial" w:hAnsi="Arial" w:cs="Arial"/>
          <w:lang w:val="pt-BR" w:eastAsia="ar-SA"/>
        </w:rPr>
        <w:t xml:space="preserve">: código WO000000000xxxx. Conformada por 15 caracteres </w:t>
      </w:r>
    </w:p>
    <w:p w14:paraId="403E8768" w14:textId="77777777" w:rsidR="00BC6417" w:rsidRPr="000F3C0A" w:rsidRDefault="00BC6417">
      <w:pPr>
        <w:pStyle w:val="Prrafodelista"/>
        <w:numPr>
          <w:ilvl w:val="0"/>
          <w:numId w:val="9"/>
        </w:numPr>
        <w:rPr>
          <w:rFonts w:ascii="Arial" w:hAnsi="Arial" w:cs="Arial"/>
          <w:lang w:eastAsia="ar-SA"/>
        </w:rPr>
      </w:pPr>
      <w:r w:rsidRPr="000F3C0A">
        <w:rPr>
          <w:rFonts w:ascii="Arial" w:hAnsi="Arial" w:cs="Arial"/>
          <w:lang w:eastAsia="ar-SA"/>
        </w:rPr>
        <w:t>Gestor del Cambio: analista considerado “Procesador” del equipo S&amp;O</w:t>
      </w:r>
    </w:p>
    <w:p w14:paraId="39DD7467" w14:textId="77777777" w:rsidR="00BC6417" w:rsidRPr="000F3C0A" w:rsidRDefault="00BC6417">
      <w:pPr>
        <w:pStyle w:val="Prrafodelista"/>
        <w:numPr>
          <w:ilvl w:val="0"/>
          <w:numId w:val="9"/>
        </w:numPr>
        <w:rPr>
          <w:rFonts w:ascii="Arial" w:hAnsi="Arial" w:cs="Arial"/>
          <w:lang w:eastAsia="ar-SA"/>
        </w:rPr>
      </w:pPr>
      <w:r w:rsidRPr="000F3C0A">
        <w:rPr>
          <w:rFonts w:ascii="Arial" w:hAnsi="Arial" w:cs="Arial"/>
          <w:lang w:eastAsia="ar-SA"/>
        </w:rPr>
        <w:t>Responsable actual: este campo se llenará de forma automática con la persona que está tocando o gestionando la solicitud del cambio. Al hacer clic en guardar se asigna este usuario.</w:t>
      </w:r>
    </w:p>
    <w:p w14:paraId="7FC7622A" w14:textId="77777777" w:rsidR="00BC6417" w:rsidRPr="000F3C0A" w:rsidRDefault="00BC6417">
      <w:pPr>
        <w:pStyle w:val="Prrafodelista"/>
        <w:numPr>
          <w:ilvl w:val="0"/>
          <w:numId w:val="9"/>
        </w:numPr>
        <w:rPr>
          <w:rFonts w:ascii="Arial" w:hAnsi="Arial" w:cs="Arial"/>
          <w:lang w:eastAsia="ar-SA"/>
        </w:rPr>
      </w:pPr>
      <w:r w:rsidRPr="000F3C0A">
        <w:rPr>
          <w:rFonts w:ascii="Arial" w:hAnsi="Arial" w:cs="Arial"/>
          <w:lang w:eastAsia="ar-SA"/>
        </w:rPr>
        <w:t>Estado:</w:t>
      </w:r>
      <w:r w:rsidRPr="000F3C0A">
        <w:rPr>
          <w:rFonts w:ascii="Arial" w:hAnsi="Arial" w:cs="Arial"/>
          <w:color w:val="001D35"/>
          <w:shd w:val="clear" w:color="auto" w:fill="FFFFFF"/>
        </w:rPr>
        <w:t xml:space="preserve"> </w:t>
      </w:r>
      <w:r w:rsidRPr="000F3C0A">
        <w:rPr>
          <w:rFonts w:ascii="Arial" w:hAnsi="Arial" w:cs="Arial"/>
          <w:lang w:eastAsia="ar-SA"/>
        </w:rPr>
        <w:t xml:space="preserve">define la fase actual del ciclo de vida de una modificación (desde solicitud hasta producción) dentro de SAP </w:t>
      </w:r>
      <w:proofErr w:type="spellStart"/>
      <w:r w:rsidRPr="000F3C0A">
        <w:rPr>
          <w:rFonts w:ascii="Arial" w:hAnsi="Arial" w:cs="Arial"/>
          <w:lang w:eastAsia="ar-SA"/>
        </w:rPr>
        <w:t>Solution</w:t>
      </w:r>
      <w:proofErr w:type="spellEnd"/>
      <w:r w:rsidRPr="000F3C0A">
        <w:rPr>
          <w:rFonts w:ascii="Arial" w:hAnsi="Arial" w:cs="Arial"/>
          <w:lang w:eastAsia="ar-SA"/>
        </w:rPr>
        <w:t xml:space="preserve"> Manager</w:t>
      </w:r>
    </w:p>
    <w:p w14:paraId="6081C58F" w14:textId="77777777" w:rsidR="00051654" w:rsidRPr="000F3C0A" w:rsidRDefault="00051654">
      <w:pPr>
        <w:pStyle w:val="Prrafodelista"/>
        <w:numPr>
          <w:ilvl w:val="0"/>
          <w:numId w:val="9"/>
        </w:numPr>
        <w:spacing w:after="160" w:line="259" w:lineRule="auto"/>
        <w:rPr>
          <w:rFonts w:ascii="Arial" w:hAnsi="Arial" w:cs="Arial"/>
        </w:rPr>
      </w:pPr>
      <w:r w:rsidRPr="000F3C0A">
        <w:rPr>
          <w:rFonts w:ascii="Arial" w:hAnsi="Arial" w:cs="Arial"/>
        </w:rPr>
        <w:t>Impacto y Urgencia: determinan automáticamente la Prioridad.</w:t>
      </w:r>
    </w:p>
    <w:p w14:paraId="39A31DE2" w14:textId="77777777" w:rsidR="00051654" w:rsidRPr="000F3C0A" w:rsidRDefault="00051654">
      <w:pPr>
        <w:pStyle w:val="Prrafodelista"/>
        <w:numPr>
          <w:ilvl w:val="0"/>
          <w:numId w:val="9"/>
        </w:numPr>
        <w:spacing w:after="160" w:line="259" w:lineRule="auto"/>
        <w:rPr>
          <w:rFonts w:ascii="Arial" w:hAnsi="Arial" w:cs="Arial"/>
        </w:rPr>
      </w:pPr>
      <w:r w:rsidRPr="000F3C0A">
        <w:rPr>
          <w:rFonts w:ascii="Arial" w:hAnsi="Arial" w:cs="Arial"/>
        </w:rPr>
        <w:t>El sistema trae preestablecidas la fecha de Inicio y Fin deseado con una diferencia de tres días a partir del día de creación, estos se valores se pueden cambiar manualmente de acuerdo con el estimado.</w:t>
      </w:r>
    </w:p>
    <w:p w14:paraId="729BD806" w14:textId="21B78B3B" w:rsidR="00BC6417" w:rsidRPr="000F3C0A" w:rsidRDefault="00051654">
      <w:pPr>
        <w:pStyle w:val="Prrafodelista"/>
        <w:numPr>
          <w:ilvl w:val="0"/>
          <w:numId w:val="9"/>
        </w:numPr>
        <w:spacing w:after="160" w:line="259" w:lineRule="auto"/>
        <w:rPr>
          <w:rFonts w:ascii="Arial" w:hAnsi="Arial" w:cs="Arial"/>
        </w:rPr>
      </w:pPr>
      <w:r w:rsidRPr="000F3C0A">
        <w:rPr>
          <w:rFonts w:ascii="Arial" w:hAnsi="Arial" w:cs="Arial"/>
        </w:rPr>
        <w:t xml:space="preserve">Ciclo/Fase de modificación: Ciclo </w:t>
      </w:r>
      <w:r w:rsidR="00525703" w:rsidRPr="000F3C0A">
        <w:rPr>
          <w:rFonts w:ascii="Arial" w:hAnsi="Arial" w:cs="Arial"/>
        </w:rPr>
        <w:t>continúo</w:t>
      </w:r>
      <w:r w:rsidRPr="000F3C0A">
        <w:rPr>
          <w:rFonts w:ascii="Arial" w:hAnsi="Arial" w:cs="Arial"/>
        </w:rPr>
        <w:t xml:space="preserve"> asociado a la Solicitud.</w:t>
      </w:r>
    </w:p>
    <w:p w14:paraId="5FBB4F9F" w14:textId="77777777" w:rsidR="00BC6417" w:rsidRPr="000F3C0A" w:rsidRDefault="00BC6417">
      <w:pPr>
        <w:pStyle w:val="Prrafodelista"/>
        <w:numPr>
          <w:ilvl w:val="1"/>
          <w:numId w:val="9"/>
        </w:numPr>
        <w:rPr>
          <w:rFonts w:ascii="Arial" w:hAnsi="Arial" w:cs="Arial"/>
          <w:lang w:eastAsia="ar-SA"/>
        </w:rPr>
      </w:pPr>
      <w:r w:rsidRPr="000F3C0A">
        <w:rPr>
          <w:rFonts w:ascii="Arial" w:hAnsi="Arial" w:cs="Arial"/>
          <w:lang w:eastAsia="ar-SA"/>
        </w:rPr>
        <w:t xml:space="preserve">Ciclo de modificación sin transporte (SOL_EPM_SUB_8) será usado en el tipo de Cambio Operativo. </w:t>
      </w:r>
    </w:p>
    <w:p w14:paraId="2FEA60E7" w14:textId="77777777" w:rsidR="00BC6417" w:rsidRPr="000F3C0A" w:rsidRDefault="00BC6417">
      <w:pPr>
        <w:pStyle w:val="Prrafodelista"/>
        <w:numPr>
          <w:ilvl w:val="1"/>
          <w:numId w:val="9"/>
        </w:numPr>
        <w:rPr>
          <w:rFonts w:ascii="Arial" w:hAnsi="Arial" w:cs="Arial"/>
          <w:lang w:eastAsia="ar-SA"/>
        </w:rPr>
      </w:pPr>
      <w:r w:rsidRPr="000F3C0A">
        <w:rPr>
          <w:rFonts w:ascii="Arial" w:hAnsi="Arial" w:cs="Arial"/>
          <w:lang w:eastAsia="ar-SA"/>
        </w:rPr>
        <w:lastRenderedPageBreak/>
        <w:t>Ciclo de modificaciones S4hana (SOL_EPM_SUB_2) será usado para los tipos de Cambio Normal y Urgente</w:t>
      </w:r>
    </w:p>
    <w:p w14:paraId="4D944519" w14:textId="77777777" w:rsidR="00BC6417" w:rsidRPr="000F3C0A" w:rsidRDefault="00BC6417" w:rsidP="00C31B94">
      <w:pPr>
        <w:ind w:left="360"/>
        <w:rPr>
          <w:rFonts w:ascii="Arial" w:hAnsi="Arial" w:cs="Arial"/>
          <w:b/>
          <w:bCs/>
          <w:lang w:eastAsia="ar-SA"/>
        </w:rPr>
      </w:pPr>
      <w:r w:rsidRPr="000F3C0A">
        <w:rPr>
          <w:rFonts w:ascii="Arial" w:hAnsi="Arial" w:cs="Arial"/>
          <w:b/>
          <w:bCs/>
          <w:lang w:eastAsia="ar-SA"/>
        </w:rPr>
        <w:t xml:space="preserve">Nota: </w:t>
      </w:r>
      <w:r w:rsidRPr="000F3C0A">
        <w:rPr>
          <w:rFonts w:ascii="Arial" w:hAnsi="Arial" w:cs="Arial"/>
          <w:lang w:eastAsia="ar-SA"/>
        </w:rPr>
        <w:t>dependiendo del ciclo de modificación seleccionado en la sección de alcance se podrá escoger el tipo de cambio a usar.</w:t>
      </w:r>
      <w:r w:rsidRPr="000F3C0A">
        <w:rPr>
          <w:rFonts w:ascii="Arial" w:hAnsi="Arial" w:cs="Arial"/>
          <w:b/>
          <w:bCs/>
          <w:lang w:eastAsia="ar-SA"/>
        </w:rPr>
        <w:t xml:space="preserve"> </w:t>
      </w:r>
    </w:p>
    <w:p w14:paraId="4558AF6B" w14:textId="648D806D" w:rsidR="00BC6417" w:rsidRPr="00056482" w:rsidRDefault="00BC6417">
      <w:pPr>
        <w:pStyle w:val="Prrafodelista"/>
        <w:numPr>
          <w:ilvl w:val="0"/>
          <w:numId w:val="9"/>
        </w:numPr>
        <w:rPr>
          <w:rFonts w:ascii="Arial" w:hAnsi="Arial" w:cs="Arial"/>
          <w:lang w:eastAsia="ar-SA"/>
        </w:rPr>
      </w:pPr>
      <w:proofErr w:type="spellStart"/>
      <w:r w:rsidRPr="00056482">
        <w:rPr>
          <w:rFonts w:ascii="Arial" w:hAnsi="Arial" w:cs="Arial"/>
          <w:lang w:eastAsia="ar-SA"/>
        </w:rPr>
        <w:t>Oper.autorización</w:t>
      </w:r>
      <w:proofErr w:type="spellEnd"/>
      <w:r w:rsidRPr="00056482">
        <w:rPr>
          <w:rFonts w:ascii="Arial" w:hAnsi="Arial" w:cs="Arial"/>
          <w:lang w:eastAsia="ar-SA"/>
        </w:rPr>
        <w:t xml:space="preserve">: </w:t>
      </w:r>
      <w:r w:rsidR="00BA6CB9" w:rsidRPr="00056482">
        <w:rPr>
          <w:rFonts w:ascii="Arial" w:hAnsi="Arial" w:cs="Arial"/>
          <w:lang w:eastAsia="ar-SA"/>
        </w:rPr>
        <w:t xml:space="preserve">Se indica el o los tipos de aprobadores que autorizara o rechazara </w:t>
      </w:r>
      <w:r w:rsidR="00F2595B" w:rsidRPr="00056482">
        <w:rPr>
          <w:rFonts w:ascii="Arial" w:hAnsi="Arial" w:cs="Arial"/>
          <w:lang w:eastAsia="ar-SA"/>
        </w:rPr>
        <w:t xml:space="preserve"> </w:t>
      </w:r>
    </w:p>
    <w:p w14:paraId="764E7FE6" w14:textId="77777777" w:rsidR="00BC6417" w:rsidRPr="000F3C0A" w:rsidRDefault="00BC6417">
      <w:pPr>
        <w:pStyle w:val="Prrafodelista"/>
        <w:numPr>
          <w:ilvl w:val="0"/>
          <w:numId w:val="9"/>
        </w:numPr>
        <w:rPr>
          <w:rFonts w:ascii="Arial" w:hAnsi="Arial" w:cs="Arial"/>
          <w:lang w:eastAsia="ar-SA"/>
        </w:rPr>
      </w:pPr>
      <w:r w:rsidRPr="000F3C0A">
        <w:rPr>
          <w:rFonts w:ascii="Arial" w:hAnsi="Arial" w:cs="Arial"/>
          <w:lang w:eastAsia="ar-SA"/>
        </w:rPr>
        <w:t xml:space="preserve">Riesgo: En esta sección se indica el nivel de riesgo que tiene el cambio a aplicar. </w:t>
      </w:r>
    </w:p>
    <w:p w14:paraId="2173F210" w14:textId="6CD5F893" w:rsidR="00051654" w:rsidRPr="000F3C0A" w:rsidRDefault="00051654">
      <w:pPr>
        <w:pStyle w:val="Prrafodelista"/>
        <w:numPr>
          <w:ilvl w:val="0"/>
          <w:numId w:val="9"/>
        </w:numPr>
        <w:rPr>
          <w:rFonts w:ascii="Arial" w:hAnsi="Arial" w:cs="Arial"/>
          <w:lang w:eastAsia="ar-SA"/>
        </w:rPr>
      </w:pPr>
      <w:r w:rsidRPr="000F3C0A">
        <w:rPr>
          <w:rFonts w:ascii="Arial" w:hAnsi="Arial" w:cs="Arial"/>
        </w:rPr>
        <w:t xml:space="preserve">Categoría: se escogen los cuatro niveles de categoría correspondiente, dependiendo la filia que se atenderá. </w:t>
      </w:r>
    </w:p>
    <w:p w14:paraId="7814108A" w14:textId="67E4D1A9" w:rsidR="00CF300E" w:rsidRDefault="00CF300E" w:rsidP="00AF54F8">
      <w:pPr>
        <w:ind w:left="360"/>
        <w:jc w:val="center"/>
        <w:rPr>
          <w:rFonts w:ascii="Arial" w:hAnsi="Arial" w:cs="Arial"/>
          <w:lang w:eastAsia="ar-SA"/>
        </w:rPr>
      </w:pPr>
      <w:r w:rsidRPr="00CF300E">
        <w:rPr>
          <w:rFonts w:ascii="Arial" w:hAnsi="Arial" w:cs="Arial"/>
          <w:noProof/>
          <w:lang w:eastAsia="ar-SA"/>
        </w:rPr>
        <w:drawing>
          <wp:inline distT="0" distB="0" distL="0" distR="0" wp14:anchorId="504C356F" wp14:editId="473C1719">
            <wp:extent cx="4945830" cy="954221"/>
            <wp:effectExtent l="0" t="0" r="7620" b="0"/>
            <wp:docPr id="8951443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44336" name="Picture 1" descr="A screenshot of a computer&#10;&#10;AI-generated content may be incorrect."/>
                    <pic:cNvPicPr/>
                  </pic:nvPicPr>
                  <pic:blipFill>
                    <a:blip r:embed="rId21"/>
                    <a:stretch>
                      <a:fillRect/>
                    </a:stretch>
                  </pic:blipFill>
                  <pic:spPr>
                    <a:xfrm>
                      <a:off x="0" y="0"/>
                      <a:ext cx="4997172" cy="964127"/>
                    </a:xfrm>
                    <a:prstGeom prst="rect">
                      <a:avLst/>
                    </a:prstGeom>
                  </pic:spPr>
                </pic:pic>
              </a:graphicData>
            </a:graphic>
          </wp:inline>
        </w:drawing>
      </w:r>
    </w:p>
    <w:p w14:paraId="50308FEA" w14:textId="5C23E044" w:rsidR="00CF300E" w:rsidRDefault="00CF300E" w:rsidP="00AF54F8">
      <w:pPr>
        <w:ind w:left="360"/>
        <w:jc w:val="center"/>
        <w:rPr>
          <w:rFonts w:ascii="Arial" w:hAnsi="Arial" w:cs="Arial"/>
          <w:lang w:eastAsia="ar-SA"/>
        </w:rPr>
      </w:pPr>
      <w:r w:rsidRPr="00CF300E">
        <w:rPr>
          <w:rFonts w:ascii="Arial" w:hAnsi="Arial" w:cs="Arial"/>
          <w:noProof/>
          <w:lang w:eastAsia="ar-SA"/>
        </w:rPr>
        <w:drawing>
          <wp:inline distT="0" distB="0" distL="0" distR="0" wp14:anchorId="675F65E5" wp14:editId="4B14D498">
            <wp:extent cx="4948646" cy="1511102"/>
            <wp:effectExtent l="0" t="0" r="4445" b="0"/>
            <wp:docPr id="17170720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2097" name="Picture 1" descr="A screenshot of a computer&#10;&#10;AI-generated content may be incorrect."/>
                    <pic:cNvPicPr/>
                  </pic:nvPicPr>
                  <pic:blipFill rotWithShape="1">
                    <a:blip r:embed="rId22"/>
                    <a:srcRect l="509"/>
                    <a:stretch>
                      <a:fillRect/>
                    </a:stretch>
                  </pic:blipFill>
                  <pic:spPr bwMode="auto">
                    <a:xfrm>
                      <a:off x="0" y="0"/>
                      <a:ext cx="4969955" cy="1517609"/>
                    </a:xfrm>
                    <a:prstGeom prst="rect">
                      <a:avLst/>
                    </a:prstGeom>
                    <a:ln>
                      <a:noFill/>
                    </a:ln>
                    <a:extLst>
                      <a:ext uri="{53640926-AAD7-44D8-BBD7-CCE9431645EC}">
                        <a14:shadowObscured xmlns:a14="http://schemas.microsoft.com/office/drawing/2010/main"/>
                      </a:ext>
                    </a:extLst>
                  </pic:spPr>
                </pic:pic>
              </a:graphicData>
            </a:graphic>
          </wp:inline>
        </w:drawing>
      </w:r>
    </w:p>
    <w:p w14:paraId="00CED9A1" w14:textId="77777777" w:rsidR="00897651" w:rsidRPr="000F3C0A" w:rsidRDefault="00897651">
      <w:pPr>
        <w:pStyle w:val="Prrafodelista"/>
        <w:numPr>
          <w:ilvl w:val="0"/>
          <w:numId w:val="9"/>
        </w:numPr>
        <w:rPr>
          <w:rFonts w:ascii="Arial" w:hAnsi="Arial" w:cs="Arial"/>
        </w:rPr>
      </w:pPr>
      <w:r w:rsidRPr="000F3C0A">
        <w:rPr>
          <w:rFonts w:ascii="Arial" w:hAnsi="Arial" w:cs="Arial"/>
          <w:lang w:eastAsia="ar-SA"/>
        </w:rPr>
        <w:t xml:space="preserve">Sección Texto: </w:t>
      </w:r>
      <w:r w:rsidRPr="000F3C0A">
        <w:rPr>
          <w:rFonts w:ascii="Arial" w:hAnsi="Arial" w:cs="Arial"/>
        </w:rPr>
        <w:t>En el campo de texto se redacta la descripción correspondiente a la solicitud de cambio.</w:t>
      </w:r>
    </w:p>
    <w:p w14:paraId="24E13F73" w14:textId="14010232" w:rsidR="00897651" w:rsidRPr="000F3C0A" w:rsidRDefault="00897651" w:rsidP="00897651">
      <w:pPr>
        <w:ind w:left="360"/>
        <w:jc w:val="center"/>
        <w:rPr>
          <w:rFonts w:ascii="Arial" w:hAnsi="Arial" w:cs="Arial"/>
          <w:lang w:eastAsia="ar-SA"/>
        </w:rPr>
      </w:pPr>
      <w:r w:rsidRPr="000F3C0A">
        <w:rPr>
          <w:rFonts w:ascii="Arial" w:hAnsi="Arial" w:cs="Arial"/>
          <w:noProof/>
          <w:lang w:eastAsia="ar-SA"/>
        </w:rPr>
        <w:drawing>
          <wp:inline distT="0" distB="0" distL="0" distR="0" wp14:anchorId="05BDE8F2" wp14:editId="76F75787">
            <wp:extent cx="5013281" cy="1803828"/>
            <wp:effectExtent l="0" t="0" r="0" b="6350"/>
            <wp:docPr id="1989889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89892" name="Picture 1" descr="A screenshot of a computer&#10;&#10;AI-generated content may be incorrect."/>
                    <pic:cNvPicPr/>
                  </pic:nvPicPr>
                  <pic:blipFill>
                    <a:blip r:embed="rId23"/>
                    <a:stretch>
                      <a:fillRect/>
                    </a:stretch>
                  </pic:blipFill>
                  <pic:spPr>
                    <a:xfrm>
                      <a:off x="0" y="0"/>
                      <a:ext cx="5044194" cy="1814951"/>
                    </a:xfrm>
                    <a:prstGeom prst="rect">
                      <a:avLst/>
                    </a:prstGeom>
                  </pic:spPr>
                </pic:pic>
              </a:graphicData>
            </a:graphic>
          </wp:inline>
        </w:drawing>
      </w:r>
    </w:p>
    <w:p w14:paraId="259F8549" w14:textId="6867F653" w:rsidR="00CF300E" w:rsidRDefault="00CF300E" w:rsidP="00897651">
      <w:pPr>
        <w:ind w:left="360"/>
        <w:jc w:val="center"/>
        <w:rPr>
          <w:rFonts w:ascii="Arial" w:hAnsi="Arial" w:cs="Arial"/>
          <w:lang w:eastAsia="ar-SA"/>
        </w:rPr>
      </w:pPr>
      <w:r w:rsidRPr="000F3C0A">
        <w:rPr>
          <w:rFonts w:ascii="Arial" w:hAnsi="Arial" w:cs="Arial"/>
          <w:noProof/>
          <w:lang w:eastAsia="ar-SA"/>
        </w:rPr>
        <w:lastRenderedPageBreak/>
        <w:drawing>
          <wp:inline distT="0" distB="0" distL="0" distR="0" wp14:anchorId="7761C24A" wp14:editId="1BDF8388">
            <wp:extent cx="5222051" cy="1031056"/>
            <wp:effectExtent l="0" t="0" r="0" b="0"/>
            <wp:docPr id="4886290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9073" name="Picture 1" descr="A screenshot of a computer&#10;&#10;AI-generated content may be incorrect."/>
                    <pic:cNvPicPr/>
                  </pic:nvPicPr>
                  <pic:blipFill>
                    <a:blip r:embed="rId24"/>
                    <a:stretch>
                      <a:fillRect/>
                    </a:stretch>
                  </pic:blipFill>
                  <pic:spPr>
                    <a:xfrm>
                      <a:off x="0" y="0"/>
                      <a:ext cx="5264244" cy="1039387"/>
                    </a:xfrm>
                    <a:prstGeom prst="rect">
                      <a:avLst/>
                    </a:prstGeom>
                  </pic:spPr>
                </pic:pic>
              </a:graphicData>
            </a:graphic>
          </wp:inline>
        </w:drawing>
      </w:r>
    </w:p>
    <w:p w14:paraId="4E37A8D5" w14:textId="25754461" w:rsidR="00051654" w:rsidRPr="000F3C0A" w:rsidRDefault="00BC6417">
      <w:pPr>
        <w:pStyle w:val="Prrafodelista"/>
        <w:numPr>
          <w:ilvl w:val="0"/>
          <w:numId w:val="9"/>
        </w:numPr>
        <w:rPr>
          <w:rFonts w:ascii="Arial" w:hAnsi="Arial" w:cs="Arial"/>
        </w:rPr>
      </w:pPr>
      <w:r w:rsidRPr="000F3C0A">
        <w:rPr>
          <w:rFonts w:ascii="Arial" w:hAnsi="Arial" w:cs="Arial"/>
          <w:lang w:eastAsia="ar-SA"/>
        </w:rPr>
        <w:t>Sección Anexos:</w:t>
      </w:r>
      <w:r w:rsidR="00051654" w:rsidRPr="000F3C0A">
        <w:rPr>
          <w:rFonts w:ascii="Arial" w:hAnsi="Arial" w:cs="Arial"/>
          <w:lang w:eastAsia="ar-SA"/>
        </w:rPr>
        <w:t xml:space="preserve"> </w:t>
      </w:r>
      <w:r w:rsidR="00051654" w:rsidRPr="000F3C0A">
        <w:rPr>
          <w:rFonts w:ascii="Arial" w:hAnsi="Arial" w:cs="Arial"/>
        </w:rPr>
        <w:t>En caso de Necesitar incluir un adjunto</w:t>
      </w:r>
      <w:r w:rsidR="000B32E2">
        <w:rPr>
          <w:rFonts w:ascii="Arial" w:hAnsi="Arial" w:cs="Arial"/>
        </w:rPr>
        <w:t xml:space="preserve">: </w:t>
      </w:r>
      <w:r w:rsidR="00051654" w:rsidRPr="000F3C0A">
        <w:rPr>
          <w:rFonts w:ascii="Arial" w:hAnsi="Arial" w:cs="Arial"/>
          <w:lang w:eastAsia="ar-SA"/>
        </w:rPr>
        <w:t>Plantilla Solicitud de Cambio, EF o PDD si aplican</w:t>
      </w:r>
      <w:r w:rsidR="000B32E2">
        <w:rPr>
          <w:rFonts w:ascii="Arial" w:hAnsi="Arial" w:cs="Arial"/>
        </w:rPr>
        <w:t>. Hacer clic</w:t>
      </w:r>
      <w:r w:rsidR="00051654" w:rsidRPr="000F3C0A">
        <w:rPr>
          <w:rFonts w:ascii="Arial" w:hAnsi="Arial" w:cs="Arial"/>
        </w:rPr>
        <w:t xml:space="preserve"> en el botón </w:t>
      </w:r>
      <w:r w:rsidR="000B32E2">
        <w:rPr>
          <w:rFonts w:ascii="Arial" w:hAnsi="Arial" w:cs="Arial"/>
        </w:rPr>
        <w:t>“Examinar”</w:t>
      </w:r>
      <w:r w:rsidR="00051654" w:rsidRPr="000F3C0A">
        <w:rPr>
          <w:rFonts w:ascii="Arial" w:hAnsi="Arial" w:cs="Arial"/>
        </w:rPr>
        <w:t xml:space="preserve"> </w:t>
      </w:r>
      <w:r w:rsidR="000B32E2">
        <w:rPr>
          <w:rFonts w:ascii="Arial" w:hAnsi="Arial" w:cs="Arial"/>
        </w:rPr>
        <w:t xml:space="preserve">– Abrirá una ventana para buscar el </w:t>
      </w:r>
      <w:r w:rsidR="00051654" w:rsidRPr="000F3C0A">
        <w:rPr>
          <w:rFonts w:ascii="Arial" w:hAnsi="Arial" w:cs="Arial"/>
        </w:rPr>
        <w:t>archivo que se adjuntará desde el PC</w:t>
      </w:r>
      <w:r w:rsidR="000B32E2">
        <w:rPr>
          <w:rFonts w:ascii="Arial" w:hAnsi="Arial" w:cs="Arial"/>
        </w:rPr>
        <w:t xml:space="preserve">. </w:t>
      </w:r>
      <w:r w:rsidR="000B32E2" w:rsidRPr="000F3C0A">
        <w:rPr>
          <w:rFonts w:ascii="Arial" w:hAnsi="Arial" w:cs="Arial"/>
        </w:rPr>
        <w:t xml:space="preserve">Una vez seleccionado el adjunto, se le da </w:t>
      </w:r>
      <w:proofErr w:type="spellStart"/>
      <w:r w:rsidR="000B32E2" w:rsidRPr="000F3C0A">
        <w:rPr>
          <w:rFonts w:ascii="Arial" w:hAnsi="Arial" w:cs="Arial"/>
        </w:rPr>
        <w:t>Upload</w:t>
      </w:r>
      <w:proofErr w:type="spellEnd"/>
      <w:r w:rsidR="000B32E2" w:rsidRPr="000F3C0A">
        <w:rPr>
          <w:rFonts w:ascii="Arial" w:hAnsi="Arial" w:cs="Arial"/>
        </w:rPr>
        <w:t xml:space="preserve"> y queda cargado el archivo en la solicitud</w:t>
      </w:r>
    </w:p>
    <w:p w14:paraId="3AC5BF59" w14:textId="77777777" w:rsidR="00AF54F8" w:rsidRDefault="00051654" w:rsidP="000F3C0A">
      <w:pPr>
        <w:ind w:left="360"/>
        <w:rPr>
          <w:rFonts w:ascii="Arial" w:hAnsi="Arial" w:cs="Arial"/>
        </w:rPr>
      </w:pPr>
      <w:r w:rsidRPr="000F3C0A">
        <w:rPr>
          <w:rFonts w:ascii="Arial" w:hAnsi="Arial" w:cs="Arial"/>
          <w:noProof/>
        </w:rPr>
        <w:drawing>
          <wp:inline distT="0" distB="0" distL="0" distR="0" wp14:anchorId="75D52F43" wp14:editId="7E3F6DF1">
            <wp:extent cx="5321618" cy="676191"/>
            <wp:effectExtent l="0" t="0" r="0" b="0"/>
            <wp:docPr id="790439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39599" name="Picture 1" descr="A screenshot of a computer&#10;&#10;AI-generated content may be incorrect."/>
                    <pic:cNvPicPr/>
                  </pic:nvPicPr>
                  <pic:blipFill>
                    <a:blip r:embed="rId25"/>
                    <a:stretch>
                      <a:fillRect/>
                    </a:stretch>
                  </pic:blipFill>
                  <pic:spPr>
                    <a:xfrm>
                      <a:off x="0" y="0"/>
                      <a:ext cx="5352115" cy="680066"/>
                    </a:xfrm>
                    <a:prstGeom prst="rect">
                      <a:avLst/>
                    </a:prstGeom>
                  </pic:spPr>
                </pic:pic>
              </a:graphicData>
            </a:graphic>
          </wp:inline>
        </w:drawing>
      </w:r>
    </w:p>
    <w:p w14:paraId="7A349949" w14:textId="4F4A7CB1" w:rsidR="00051654" w:rsidRPr="000F3C0A" w:rsidRDefault="000F3C0A" w:rsidP="000F3C0A">
      <w:pPr>
        <w:ind w:left="360"/>
        <w:rPr>
          <w:rFonts w:ascii="Arial" w:hAnsi="Arial" w:cs="Arial"/>
        </w:rPr>
      </w:pPr>
      <w:r>
        <w:rPr>
          <w:rFonts w:ascii="Arial" w:hAnsi="Arial" w:cs="Arial"/>
        </w:rPr>
        <w:t xml:space="preserve">Nota: </w:t>
      </w:r>
      <w:r w:rsidR="000B32E2">
        <w:rPr>
          <w:rFonts w:ascii="Arial" w:hAnsi="Arial" w:cs="Arial"/>
        </w:rPr>
        <w:t xml:space="preserve"> Se recomienda no subir archivos pesados máximo 15MB</w:t>
      </w:r>
    </w:p>
    <w:p w14:paraId="6D03D150" w14:textId="77777777" w:rsidR="00174985" w:rsidRPr="00174985" w:rsidRDefault="00C1361D">
      <w:pPr>
        <w:pStyle w:val="Prrafodelista"/>
        <w:numPr>
          <w:ilvl w:val="0"/>
          <w:numId w:val="9"/>
        </w:numPr>
        <w:rPr>
          <w:rFonts w:ascii="Arial" w:hAnsi="Arial" w:cs="Arial"/>
        </w:rPr>
      </w:pPr>
      <w:r w:rsidRPr="00174985">
        <w:rPr>
          <w:rFonts w:ascii="Arial" w:hAnsi="Arial" w:cs="Arial"/>
        </w:rPr>
        <w:t xml:space="preserve">Se termina de crear la Solicitud al darle </w:t>
      </w:r>
      <w:r w:rsidR="00174985" w:rsidRPr="00174985">
        <w:rPr>
          <w:rFonts w:ascii="Arial" w:hAnsi="Arial" w:cs="Arial"/>
        </w:rPr>
        <w:t xml:space="preserve">clic al botón </w:t>
      </w:r>
      <w:r w:rsidR="00174985" w:rsidRPr="00174985">
        <w:rPr>
          <w:noProof/>
          <w:lang w:eastAsia="es-CO"/>
        </w:rPr>
        <w:drawing>
          <wp:inline distT="0" distB="0" distL="0" distR="0" wp14:anchorId="2F9CDFFC" wp14:editId="3049A302">
            <wp:extent cx="681038" cy="224433"/>
            <wp:effectExtent l="0" t="0" r="508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9627" cy="227264"/>
                    </a:xfrm>
                    <a:prstGeom prst="rect">
                      <a:avLst/>
                    </a:prstGeom>
                  </pic:spPr>
                </pic:pic>
              </a:graphicData>
            </a:graphic>
          </wp:inline>
        </w:drawing>
      </w:r>
      <w:r w:rsidRPr="00174985">
        <w:rPr>
          <w:rFonts w:ascii="Arial" w:hAnsi="Arial" w:cs="Arial"/>
        </w:rPr>
        <w:t xml:space="preserve"> y genera el número de operación correspondiente</w:t>
      </w:r>
      <w:r w:rsidR="00174985" w:rsidRPr="00174985">
        <w:rPr>
          <w:rFonts w:ascii="Arial" w:hAnsi="Arial" w:cs="Arial"/>
        </w:rPr>
        <w:t xml:space="preserve">  </w:t>
      </w:r>
    </w:p>
    <w:p w14:paraId="72C1AFE3" w14:textId="026B64B9" w:rsidR="00C1361D" w:rsidRPr="00C1361D" w:rsidRDefault="00C1361D" w:rsidP="00174985">
      <w:pPr>
        <w:ind w:left="360"/>
        <w:rPr>
          <w:rFonts w:ascii="Arial" w:hAnsi="Arial" w:cs="Arial"/>
        </w:rPr>
      </w:pPr>
      <w:r w:rsidRPr="00174985">
        <w:rPr>
          <w:rFonts w:ascii="Arial" w:hAnsi="Arial" w:cs="Arial"/>
          <w:noProof/>
        </w:rPr>
        <w:drawing>
          <wp:inline distT="0" distB="0" distL="0" distR="0" wp14:anchorId="245F3003" wp14:editId="12474229">
            <wp:extent cx="2100935" cy="353920"/>
            <wp:effectExtent l="0" t="0" r="0" b="8255"/>
            <wp:docPr id="1662535552" name="Picture 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35552" name="Picture 2" descr="A screen shot of a comput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2357" cy="362583"/>
                    </a:xfrm>
                    <a:prstGeom prst="rect">
                      <a:avLst/>
                    </a:prstGeom>
                    <a:noFill/>
                    <a:ln>
                      <a:noFill/>
                    </a:ln>
                  </pic:spPr>
                </pic:pic>
              </a:graphicData>
            </a:graphic>
          </wp:inline>
        </w:drawing>
      </w:r>
    </w:p>
    <w:p w14:paraId="4B43B1AB" w14:textId="642ABF73" w:rsidR="00C1361D" w:rsidRPr="00174985" w:rsidRDefault="00174985" w:rsidP="00C1361D">
      <w:pPr>
        <w:ind w:left="360"/>
        <w:rPr>
          <w:rFonts w:ascii="Arial" w:hAnsi="Arial" w:cs="Arial"/>
        </w:rPr>
      </w:pPr>
      <w:r>
        <w:rPr>
          <w:rFonts w:ascii="Arial" w:hAnsi="Arial" w:cs="Arial"/>
        </w:rPr>
        <w:t xml:space="preserve">Para buscar la Solicitud de Cambio Creada realice los siguientes pasos: Ubicar la Pagina inicial </w:t>
      </w:r>
      <w:r w:rsidR="00C1361D" w:rsidRPr="00174985">
        <w:rPr>
          <w:rFonts w:ascii="Arial" w:hAnsi="Arial" w:cs="Arial"/>
        </w:rPr>
        <w:t xml:space="preserve">en el menú </w:t>
      </w:r>
      <w:r>
        <w:rPr>
          <w:rFonts w:ascii="Arial" w:hAnsi="Arial" w:cs="Arial"/>
        </w:rPr>
        <w:t>“</w:t>
      </w:r>
      <w:r w:rsidR="00C1361D" w:rsidRPr="00174985">
        <w:rPr>
          <w:rFonts w:ascii="Arial" w:hAnsi="Arial" w:cs="Arial"/>
        </w:rPr>
        <w:t>Gestión de cambio</w:t>
      </w:r>
      <w:r>
        <w:rPr>
          <w:rFonts w:ascii="Arial" w:hAnsi="Arial" w:cs="Arial"/>
        </w:rPr>
        <w:t>”</w:t>
      </w:r>
      <w:r w:rsidR="00C1361D" w:rsidRPr="00174985">
        <w:rPr>
          <w:rFonts w:ascii="Arial" w:hAnsi="Arial" w:cs="Arial"/>
        </w:rPr>
        <w:t>,</w:t>
      </w:r>
      <w:r>
        <w:rPr>
          <w:rFonts w:ascii="Arial" w:hAnsi="Arial" w:cs="Arial"/>
        </w:rPr>
        <w:t xml:space="preserve"> seleccionar la Opción “B</w:t>
      </w:r>
      <w:r w:rsidR="00C1361D" w:rsidRPr="00174985">
        <w:rPr>
          <w:rFonts w:ascii="Arial" w:hAnsi="Arial" w:cs="Arial"/>
        </w:rPr>
        <w:t>uscar</w:t>
      </w:r>
      <w:r>
        <w:rPr>
          <w:rFonts w:ascii="Arial" w:hAnsi="Arial" w:cs="Arial"/>
        </w:rPr>
        <w:t>”</w:t>
      </w:r>
      <w:r w:rsidR="00A24C99">
        <w:rPr>
          <w:rFonts w:ascii="Arial" w:hAnsi="Arial" w:cs="Arial"/>
        </w:rPr>
        <w:t xml:space="preserve"> y escoger “S</w:t>
      </w:r>
      <w:r w:rsidR="00C1361D" w:rsidRPr="00174985">
        <w:rPr>
          <w:rFonts w:ascii="Arial" w:hAnsi="Arial" w:cs="Arial"/>
        </w:rPr>
        <w:t>olicitudes de cambio</w:t>
      </w:r>
      <w:r w:rsidR="00A24C99">
        <w:rPr>
          <w:rFonts w:ascii="Arial" w:hAnsi="Arial" w:cs="Arial"/>
        </w:rPr>
        <w:t>”</w:t>
      </w:r>
      <w:r w:rsidR="00C1361D" w:rsidRPr="00174985">
        <w:rPr>
          <w:rFonts w:ascii="Arial" w:hAnsi="Arial" w:cs="Arial"/>
        </w:rPr>
        <w:t xml:space="preserve">, </w:t>
      </w:r>
    </w:p>
    <w:p w14:paraId="7B0B5061" w14:textId="77777777" w:rsidR="00DA5537" w:rsidRDefault="00C1361D" w:rsidP="00DA5537">
      <w:pPr>
        <w:ind w:left="360"/>
        <w:jc w:val="center"/>
        <w:rPr>
          <w:rFonts w:ascii="Arial" w:hAnsi="Arial" w:cs="Arial"/>
        </w:rPr>
      </w:pPr>
      <w:r w:rsidRPr="00174985">
        <w:rPr>
          <w:rFonts w:ascii="Arial" w:hAnsi="Arial" w:cs="Arial"/>
          <w:noProof/>
        </w:rPr>
        <w:drawing>
          <wp:inline distT="0" distB="0" distL="0" distR="0" wp14:anchorId="4A07E40D" wp14:editId="3BD85BC4">
            <wp:extent cx="4593907" cy="1965326"/>
            <wp:effectExtent l="0" t="0" r="0" b="0"/>
            <wp:docPr id="18591048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04889" name="Picture 1" descr="A screenshot of a computer&#10;&#10;AI-generated content may be incorrect."/>
                    <pic:cNvPicPr/>
                  </pic:nvPicPr>
                  <pic:blipFill>
                    <a:blip r:embed="rId28"/>
                    <a:stretch>
                      <a:fillRect/>
                    </a:stretch>
                  </pic:blipFill>
                  <pic:spPr>
                    <a:xfrm>
                      <a:off x="0" y="0"/>
                      <a:ext cx="4674490" cy="1999800"/>
                    </a:xfrm>
                    <a:prstGeom prst="rect">
                      <a:avLst/>
                    </a:prstGeom>
                  </pic:spPr>
                </pic:pic>
              </a:graphicData>
            </a:graphic>
          </wp:inline>
        </w:drawing>
      </w:r>
    </w:p>
    <w:p w14:paraId="091A03BB" w14:textId="77777777" w:rsidR="00DA5537" w:rsidRPr="00174985" w:rsidRDefault="00DA5537" w:rsidP="00DA5537">
      <w:pPr>
        <w:ind w:left="360"/>
        <w:rPr>
          <w:rFonts w:ascii="Arial" w:hAnsi="Arial" w:cs="Arial"/>
        </w:rPr>
      </w:pPr>
      <w:r w:rsidRPr="00174985">
        <w:rPr>
          <w:rFonts w:ascii="Arial" w:hAnsi="Arial" w:cs="Arial"/>
        </w:rPr>
        <w:lastRenderedPageBreak/>
        <w:t xml:space="preserve">Mostrará el resultado con base a los criterios de búsqueda aplicados. </w:t>
      </w:r>
    </w:p>
    <w:p w14:paraId="4BA25465" w14:textId="5A514685" w:rsidR="00525703" w:rsidRPr="00174985" w:rsidRDefault="00174985" w:rsidP="00DA5537">
      <w:pPr>
        <w:ind w:left="360"/>
        <w:jc w:val="center"/>
        <w:rPr>
          <w:rFonts w:ascii="Arial" w:hAnsi="Arial" w:cs="Arial"/>
        </w:rPr>
      </w:pPr>
      <w:r w:rsidRPr="00174985">
        <w:rPr>
          <w:rFonts w:ascii="Arial" w:hAnsi="Arial" w:cs="Arial"/>
          <w:noProof/>
        </w:rPr>
        <w:drawing>
          <wp:inline distT="0" distB="0" distL="0" distR="0" wp14:anchorId="706AD397" wp14:editId="199DA491">
            <wp:extent cx="4828513" cy="1885950"/>
            <wp:effectExtent l="0" t="0" r="0" b="0"/>
            <wp:docPr id="184094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4629" name="Picture 1" descr="A screenshot of a computer&#10;&#10;AI-generated content may be incorrect."/>
                    <pic:cNvPicPr/>
                  </pic:nvPicPr>
                  <pic:blipFill>
                    <a:blip r:embed="rId29"/>
                    <a:stretch>
                      <a:fillRect/>
                    </a:stretch>
                  </pic:blipFill>
                  <pic:spPr>
                    <a:xfrm>
                      <a:off x="0" y="0"/>
                      <a:ext cx="4871445" cy="1902719"/>
                    </a:xfrm>
                    <a:prstGeom prst="rect">
                      <a:avLst/>
                    </a:prstGeom>
                  </pic:spPr>
                </pic:pic>
              </a:graphicData>
            </a:graphic>
          </wp:inline>
        </w:drawing>
      </w:r>
    </w:p>
    <w:p w14:paraId="2C787157" w14:textId="672D93EE" w:rsidR="00174985" w:rsidRDefault="00174985" w:rsidP="00174985">
      <w:pPr>
        <w:jc w:val="center"/>
        <w:rPr>
          <w:rFonts w:ascii="Arial" w:hAnsi="Arial" w:cs="Arial"/>
        </w:rPr>
      </w:pPr>
      <w:r w:rsidRPr="00174985">
        <w:rPr>
          <w:rFonts w:ascii="Arial" w:hAnsi="Arial" w:cs="Arial"/>
          <w:noProof/>
        </w:rPr>
        <w:drawing>
          <wp:inline distT="0" distB="0" distL="0" distR="0" wp14:anchorId="5A910D64" wp14:editId="2B960A9B">
            <wp:extent cx="4817798" cy="863476"/>
            <wp:effectExtent l="0" t="0" r="1905" b="0"/>
            <wp:docPr id="17671310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31026" name="Picture 1" descr="A screenshot of a computer&#10;&#10;AI-generated content may be incorrect."/>
                    <pic:cNvPicPr/>
                  </pic:nvPicPr>
                  <pic:blipFill>
                    <a:blip r:embed="rId30"/>
                    <a:stretch>
                      <a:fillRect/>
                    </a:stretch>
                  </pic:blipFill>
                  <pic:spPr>
                    <a:xfrm>
                      <a:off x="0" y="0"/>
                      <a:ext cx="4869076" cy="872666"/>
                    </a:xfrm>
                    <a:prstGeom prst="rect">
                      <a:avLst/>
                    </a:prstGeom>
                  </pic:spPr>
                </pic:pic>
              </a:graphicData>
            </a:graphic>
          </wp:inline>
        </w:drawing>
      </w:r>
    </w:p>
    <w:p w14:paraId="384D40E6" w14:textId="289D612E" w:rsidR="00174985" w:rsidRDefault="00681C35" w:rsidP="00A33094">
      <w:pPr>
        <w:ind w:left="708"/>
        <w:rPr>
          <w:rFonts w:ascii="Arial" w:hAnsi="Arial" w:cs="Arial"/>
        </w:rPr>
      </w:pPr>
      <w:r>
        <w:rPr>
          <w:rFonts w:ascii="Arial" w:hAnsi="Arial" w:cs="Arial"/>
        </w:rPr>
        <w:t xml:space="preserve">Nota: para abrir la solitud de Cambio hacer clic sobre el ID de este.  </w:t>
      </w:r>
    </w:p>
    <w:p w14:paraId="7C623692" w14:textId="77777777" w:rsidR="00174985" w:rsidRDefault="00174985" w:rsidP="00174985">
      <w:pPr>
        <w:rPr>
          <w:rFonts w:ascii="Arial" w:hAnsi="Arial" w:cs="Arial"/>
        </w:rPr>
      </w:pPr>
    </w:p>
    <w:p w14:paraId="24E5F996" w14:textId="690AE5C9" w:rsidR="00A33094" w:rsidRDefault="00A33094" w:rsidP="00174985">
      <w:pPr>
        <w:rPr>
          <w:rFonts w:ascii="Arial" w:hAnsi="Arial" w:cs="Arial"/>
          <w:b/>
          <w:bCs/>
        </w:rPr>
      </w:pPr>
      <w:r w:rsidRPr="00A33094">
        <w:rPr>
          <w:rFonts w:ascii="Arial" w:hAnsi="Arial" w:cs="Arial"/>
          <w:b/>
          <w:bCs/>
        </w:rPr>
        <w:t xml:space="preserve">Sección Alcance: </w:t>
      </w:r>
    </w:p>
    <w:p w14:paraId="79B73476" w14:textId="77777777" w:rsidR="00A33094" w:rsidRPr="00A33094" w:rsidRDefault="00A33094">
      <w:pPr>
        <w:pStyle w:val="Prrafodelista"/>
        <w:numPr>
          <w:ilvl w:val="0"/>
          <w:numId w:val="9"/>
        </w:numPr>
        <w:rPr>
          <w:rFonts w:ascii="Arial" w:hAnsi="Arial" w:cs="Arial"/>
        </w:rPr>
      </w:pPr>
      <w:r w:rsidRPr="00A33094">
        <w:rPr>
          <w:rFonts w:ascii="Arial" w:hAnsi="Arial" w:cs="Arial"/>
        </w:rPr>
        <w:t>Para establecer el Alcance se va al bloque correspondiente, y se da clic en el botón Insertar:</w:t>
      </w:r>
    </w:p>
    <w:p w14:paraId="187E91B2" w14:textId="1FD23DFB" w:rsidR="00A33094" w:rsidRPr="00A33094" w:rsidRDefault="00A33094" w:rsidP="004C371D">
      <w:pPr>
        <w:ind w:left="360"/>
        <w:jc w:val="right"/>
        <w:rPr>
          <w:rFonts w:ascii="Arial" w:hAnsi="Arial" w:cs="Arial"/>
        </w:rPr>
      </w:pPr>
      <w:r w:rsidRPr="00A33094">
        <w:rPr>
          <w:rFonts w:ascii="Arial" w:hAnsi="Arial" w:cs="Arial"/>
          <w:noProof/>
        </w:rPr>
        <w:drawing>
          <wp:inline distT="0" distB="0" distL="0" distR="0" wp14:anchorId="5FA09B13" wp14:editId="631A9542">
            <wp:extent cx="5120940" cy="933450"/>
            <wp:effectExtent l="0" t="0" r="3810" b="0"/>
            <wp:docPr id="12084450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45098" name="Picture 1" descr="A screenshot of a computer&#10;&#10;AI-generated content may be incorrect."/>
                    <pic:cNvPicPr/>
                  </pic:nvPicPr>
                  <pic:blipFill>
                    <a:blip r:embed="rId31"/>
                    <a:stretch>
                      <a:fillRect/>
                    </a:stretch>
                  </pic:blipFill>
                  <pic:spPr>
                    <a:xfrm>
                      <a:off x="0" y="0"/>
                      <a:ext cx="5186610" cy="945420"/>
                    </a:xfrm>
                    <a:prstGeom prst="rect">
                      <a:avLst/>
                    </a:prstGeom>
                  </pic:spPr>
                </pic:pic>
              </a:graphicData>
            </a:graphic>
          </wp:inline>
        </w:drawing>
      </w:r>
    </w:p>
    <w:p w14:paraId="6E326213" w14:textId="24126A0D" w:rsidR="00A33094" w:rsidRPr="00AF54F8" w:rsidRDefault="00A33094">
      <w:pPr>
        <w:pStyle w:val="Prrafodelista"/>
        <w:numPr>
          <w:ilvl w:val="0"/>
          <w:numId w:val="9"/>
        </w:numPr>
        <w:rPr>
          <w:rFonts w:ascii="Arial" w:hAnsi="Arial" w:cs="Arial"/>
        </w:rPr>
      </w:pPr>
      <w:r w:rsidRPr="00AF54F8">
        <w:rPr>
          <w:rFonts w:ascii="Arial" w:hAnsi="Arial" w:cs="Arial"/>
        </w:rPr>
        <w:t xml:space="preserve">Se escoge el tipo de Cambio que se va a relacionar con la Solicitud, y en el caso de Cambios SAP (normales, urgente y/ </w:t>
      </w:r>
      <w:proofErr w:type="spellStart"/>
      <w:r w:rsidRPr="00AF54F8">
        <w:rPr>
          <w:rFonts w:ascii="Arial" w:hAnsi="Arial" w:cs="Arial"/>
        </w:rPr>
        <w:t>o</w:t>
      </w:r>
      <w:proofErr w:type="spellEnd"/>
      <w:r w:rsidRPr="00AF54F8">
        <w:rPr>
          <w:rFonts w:ascii="Arial" w:hAnsi="Arial" w:cs="Arial"/>
        </w:rPr>
        <w:t xml:space="preserve"> operativo), nos indica el sistema productivo destino del Cambio.</w:t>
      </w:r>
    </w:p>
    <w:p w14:paraId="33A2DAD8" w14:textId="4ADE0228" w:rsidR="000F3C0A" w:rsidRPr="00AF54F8" w:rsidRDefault="003F59F3" w:rsidP="004C371D">
      <w:pPr>
        <w:jc w:val="right"/>
        <w:rPr>
          <w:rFonts w:ascii="Arial" w:hAnsi="Arial" w:cs="Arial"/>
          <w:lang w:eastAsia="ar-SA"/>
        </w:rPr>
      </w:pPr>
      <w:r w:rsidRPr="00AF54F8">
        <w:rPr>
          <w:rFonts w:ascii="Arial" w:hAnsi="Arial" w:cs="Arial"/>
          <w:noProof/>
          <w:lang w:eastAsia="ar-SA"/>
        </w:rPr>
        <w:lastRenderedPageBreak/>
        <w:drawing>
          <wp:inline distT="0" distB="0" distL="0" distR="0" wp14:anchorId="42058B07" wp14:editId="5331F10E">
            <wp:extent cx="4856455" cy="1129216"/>
            <wp:effectExtent l="0" t="0" r="1905" b="0"/>
            <wp:docPr id="19099600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60030" name="Picture 1" descr="A screenshot of a computer&#10;&#10;AI-generated content may be incorrect."/>
                    <pic:cNvPicPr/>
                  </pic:nvPicPr>
                  <pic:blipFill>
                    <a:blip r:embed="rId32"/>
                    <a:stretch>
                      <a:fillRect/>
                    </a:stretch>
                  </pic:blipFill>
                  <pic:spPr>
                    <a:xfrm>
                      <a:off x="0" y="0"/>
                      <a:ext cx="4953934" cy="1151882"/>
                    </a:xfrm>
                    <a:prstGeom prst="rect">
                      <a:avLst/>
                    </a:prstGeom>
                  </pic:spPr>
                </pic:pic>
              </a:graphicData>
            </a:graphic>
          </wp:inline>
        </w:drawing>
      </w:r>
    </w:p>
    <w:p w14:paraId="09B25B1A" w14:textId="0CCA033F" w:rsidR="000F3C0A" w:rsidRPr="00AF54F8" w:rsidRDefault="003F59F3" w:rsidP="00AF54F8">
      <w:pPr>
        <w:ind w:left="708"/>
        <w:rPr>
          <w:rFonts w:ascii="Arial" w:hAnsi="Arial" w:cs="Arial"/>
        </w:rPr>
      </w:pPr>
      <w:r w:rsidRPr="00AF54F8">
        <w:rPr>
          <w:rFonts w:ascii="Arial" w:hAnsi="Arial" w:cs="Arial"/>
        </w:rPr>
        <w:t xml:space="preserve">Una vez establecido el Alcance, se acciona el estado “En Verificación” y se da clic en el botón </w:t>
      </w:r>
      <w:r w:rsidRPr="00AF54F8">
        <w:rPr>
          <w:rFonts w:ascii="Arial" w:hAnsi="Arial" w:cs="Arial"/>
          <w:noProof/>
          <w:lang w:eastAsia="es-CO"/>
        </w:rPr>
        <w:drawing>
          <wp:inline distT="0" distB="0" distL="0" distR="0" wp14:anchorId="1D3B9F7B" wp14:editId="1404F3C1">
            <wp:extent cx="609600" cy="200891"/>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208" cy="202739"/>
                    </a:xfrm>
                    <a:prstGeom prst="rect">
                      <a:avLst/>
                    </a:prstGeom>
                  </pic:spPr>
                </pic:pic>
              </a:graphicData>
            </a:graphic>
          </wp:inline>
        </w:drawing>
      </w:r>
    </w:p>
    <w:p w14:paraId="2AC3A8C1" w14:textId="55CE25D8" w:rsidR="003F59F3" w:rsidRPr="003F59F3" w:rsidRDefault="003F59F3" w:rsidP="00162B8C">
      <w:pPr>
        <w:jc w:val="center"/>
        <w:rPr>
          <w:rFonts w:ascii="Arial" w:hAnsi="Arial" w:cs="Arial"/>
        </w:rPr>
      </w:pPr>
      <w:r w:rsidRPr="003F59F3">
        <w:rPr>
          <w:rFonts w:ascii="Arial" w:hAnsi="Arial" w:cs="Arial"/>
          <w:noProof/>
        </w:rPr>
        <w:drawing>
          <wp:inline distT="0" distB="0" distL="0" distR="0" wp14:anchorId="608EBF09" wp14:editId="7FA11C29">
            <wp:extent cx="3779714" cy="1213985"/>
            <wp:effectExtent l="0" t="0" r="0" b="5715"/>
            <wp:docPr id="7791022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02228" name="Picture 1" descr="A screenshot of a computer&#10;&#10;AI-generated content may be incorrect."/>
                    <pic:cNvPicPr/>
                  </pic:nvPicPr>
                  <pic:blipFill>
                    <a:blip r:embed="rId33"/>
                    <a:stretch>
                      <a:fillRect/>
                    </a:stretch>
                  </pic:blipFill>
                  <pic:spPr>
                    <a:xfrm>
                      <a:off x="0" y="0"/>
                      <a:ext cx="3808666" cy="1223284"/>
                    </a:xfrm>
                    <a:prstGeom prst="rect">
                      <a:avLst/>
                    </a:prstGeom>
                  </pic:spPr>
                </pic:pic>
              </a:graphicData>
            </a:graphic>
          </wp:inline>
        </w:drawing>
      </w:r>
    </w:p>
    <w:p w14:paraId="2C4E8203" w14:textId="1FC1FE85" w:rsidR="003F59F3" w:rsidRPr="003F59F3" w:rsidRDefault="003F59F3" w:rsidP="001969B8">
      <w:pPr>
        <w:jc w:val="right"/>
        <w:rPr>
          <w:rFonts w:ascii="Arial" w:hAnsi="Arial" w:cs="Arial"/>
        </w:rPr>
      </w:pPr>
      <w:r w:rsidRPr="003F59F3">
        <w:rPr>
          <w:rFonts w:ascii="Arial" w:hAnsi="Arial" w:cs="Arial"/>
          <w:noProof/>
        </w:rPr>
        <w:drawing>
          <wp:inline distT="0" distB="0" distL="0" distR="0" wp14:anchorId="704DFD4B" wp14:editId="76A944D6">
            <wp:extent cx="5302568" cy="809965"/>
            <wp:effectExtent l="0" t="0" r="0" b="9525"/>
            <wp:docPr id="1932666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66692" name="Picture 1" descr="A screenshot of a computer&#10;&#10;AI-generated content may be incorrect."/>
                    <pic:cNvPicPr/>
                  </pic:nvPicPr>
                  <pic:blipFill>
                    <a:blip r:embed="rId34"/>
                    <a:stretch>
                      <a:fillRect/>
                    </a:stretch>
                  </pic:blipFill>
                  <pic:spPr>
                    <a:xfrm>
                      <a:off x="0" y="0"/>
                      <a:ext cx="5336756" cy="815187"/>
                    </a:xfrm>
                    <a:prstGeom prst="rect">
                      <a:avLst/>
                    </a:prstGeom>
                  </pic:spPr>
                </pic:pic>
              </a:graphicData>
            </a:graphic>
          </wp:inline>
        </w:drawing>
      </w:r>
    </w:p>
    <w:p w14:paraId="4EC88911" w14:textId="77777777" w:rsidR="004C371D" w:rsidRDefault="004C371D" w:rsidP="000F3C0A">
      <w:pPr>
        <w:rPr>
          <w:rFonts w:ascii="Arial" w:hAnsi="Arial" w:cs="Arial"/>
          <w:b/>
          <w:bCs/>
        </w:rPr>
      </w:pPr>
    </w:p>
    <w:p w14:paraId="5E9E68EA" w14:textId="09D11F43" w:rsidR="00BC6417" w:rsidRDefault="001969B8" w:rsidP="001969B8">
      <w:pPr>
        <w:rPr>
          <w:rFonts w:ascii="Arial" w:hAnsi="Arial" w:cs="Arial"/>
          <w:b/>
          <w:bCs/>
        </w:rPr>
      </w:pPr>
      <w:r w:rsidRPr="001969B8">
        <w:rPr>
          <w:rFonts w:ascii="Arial" w:hAnsi="Arial" w:cs="Arial"/>
          <w:b/>
          <w:bCs/>
        </w:rPr>
        <w:t xml:space="preserve">Sección Registro de Tiempo </w:t>
      </w:r>
    </w:p>
    <w:p w14:paraId="7E2BC4C0" w14:textId="77777777" w:rsidR="00BC6417" w:rsidRDefault="00BC6417">
      <w:pPr>
        <w:pStyle w:val="Prrafodelista"/>
        <w:numPr>
          <w:ilvl w:val="0"/>
          <w:numId w:val="9"/>
        </w:numPr>
        <w:rPr>
          <w:rFonts w:ascii="Arial" w:hAnsi="Arial" w:cs="Arial"/>
          <w:lang w:eastAsia="ar-SA"/>
        </w:rPr>
      </w:pPr>
      <w:r w:rsidRPr="009D4116">
        <w:rPr>
          <w:rFonts w:ascii="Arial" w:hAnsi="Arial" w:cs="Arial"/>
          <w:lang w:eastAsia="ar-SA"/>
        </w:rPr>
        <w:t>Registro de Tiempo: permit</w:t>
      </w:r>
      <w:r>
        <w:rPr>
          <w:rFonts w:ascii="Arial" w:hAnsi="Arial" w:cs="Arial"/>
          <w:lang w:eastAsia="ar-SA"/>
        </w:rPr>
        <w:t>e</w:t>
      </w:r>
      <w:r w:rsidRPr="009D4116">
        <w:rPr>
          <w:rFonts w:ascii="Arial" w:hAnsi="Arial" w:cs="Arial"/>
          <w:lang w:eastAsia="ar-SA"/>
        </w:rPr>
        <w:t xml:space="preserve"> documentar el esfuerzo dedicado a proyectos o soporte técnic</w:t>
      </w:r>
      <w:r>
        <w:rPr>
          <w:rFonts w:ascii="Arial" w:hAnsi="Arial" w:cs="Arial"/>
          <w:lang w:eastAsia="ar-SA"/>
        </w:rPr>
        <w:t xml:space="preserve">o. </w:t>
      </w:r>
    </w:p>
    <w:p w14:paraId="70280198" w14:textId="77663EEF" w:rsidR="00BC6417" w:rsidRDefault="00BC6417">
      <w:pPr>
        <w:pStyle w:val="Prrafodelista"/>
        <w:numPr>
          <w:ilvl w:val="1"/>
          <w:numId w:val="9"/>
        </w:numPr>
        <w:rPr>
          <w:rFonts w:ascii="Arial" w:hAnsi="Arial" w:cs="Arial"/>
          <w:lang w:eastAsia="ar-SA"/>
        </w:rPr>
      </w:pPr>
      <w:r>
        <w:rPr>
          <w:rFonts w:ascii="Arial" w:hAnsi="Arial" w:cs="Arial"/>
          <w:lang w:eastAsia="ar-SA"/>
        </w:rPr>
        <w:t xml:space="preserve">Para las solicitudes de cambio encontrará la opción Estimación. </w:t>
      </w:r>
      <w:r w:rsidR="003F5A1E">
        <w:rPr>
          <w:rFonts w:ascii="Arial" w:hAnsi="Arial" w:cs="Arial"/>
          <w:lang w:eastAsia="ar-SA"/>
        </w:rPr>
        <w:t xml:space="preserve">Está estimación se realiza con base a lo indicado por el consultor funcional o técnico que realizará el cambio. </w:t>
      </w:r>
    </w:p>
    <w:p w14:paraId="49D20A32" w14:textId="77777777" w:rsidR="00BC6417" w:rsidRDefault="00BC6417">
      <w:pPr>
        <w:pStyle w:val="Prrafodelista"/>
        <w:numPr>
          <w:ilvl w:val="1"/>
          <w:numId w:val="9"/>
        </w:numPr>
        <w:rPr>
          <w:rFonts w:ascii="Arial" w:hAnsi="Arial" w:cs="Arial"/>
          <w:lang w:eastAsia="ar-SA"/>
        </w:rPr>
      </w:pPr>
      <w:r>
        <w:rPr>
          <w:rFonts w:ascii="Arial" w:hAnsi="Arial" w:cs="Arial"/>
          <w:lang w:eastAsia="ar-SA"/>
        </w:rPr>
        <w:t>Para los tipos cambio encontrará las opciones “Análisis, desarrollo, configuración, pruebas”.</w:t>
      </w:r>
    </w:p>
    <w:p w14:paraId="225C6CB4" w14:textId="4739E0F3" w:rsidR="004D5354" w:rsidRDefault="004D5354" w:rsidP="001969B8">
      <w:pPr>
        <w:rPr>
          <w:rFonts w:ascii="Arial" w:hAnsi="Arial" w:cs="Arial"/>
          <w:lang w:eastAsia="ar-SA"/>
        </w:rPr>
      </w:pPr>
      <w:r>
        <w:rPr>
          <w:rFonts w:ascii="Arial" w:hAnsi="Arial" w:cs="Arial"/>
          <w:lang w:eastAsia="ar-SA"/>
        </w:rPr>
        <w:t>Clic en el botón tratar Lista para que habilite el botón “Añadir” para ingresar el registro del tiempo.</w:t>
      </w:r>
    </w:p>
    <w:p w14:paraId="122D04C8" w14:textId="2F9C830E" w:rsidR="001969B8" w:rsidRDefault="003F5A1E" w:rsidP="001969B8">
      <w:pPr>
        <w:rPr>
          <w:rFonts w:ascii="Arial" w:hAnsi="Arial" w:cs="Arial"/>
          <w:lang w:eastAsia="ar-SA"/>
        </w:rPr>
      </w:pPr>
      <w:r w:rsidRPr="003F5A1E">
        <w:rPr>
          <w:rFonts w:ascii="Arial" w:hAnsi="Arial" w:cs="Arial"/>
          <w:noProof/>
          <w:lang w:eastAsia="ar-SA"/>
        </w:rPr>
        <w:lastRenderedPageBreak/>
        <w:drawing>
          <wp:inline distT="0" distB="0" distL="0" distR="0" wp14:anchorId="3C15D6E5" wp14:editId="74C00A89">
            <wp:extent cx="5612130" cy="875665"/>
            <wp:effectExtent l="0" t="0" r="7620" b="635"/>
            <wp:docPr id="1358276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7628" name="Picture 1" descr="A screenshot of a computer&#10;&#10;AI-generated content may be incorrect."/>
                    <pic:cNvPicPr/>
                  </pic:nvPicPr>
                  <pic:blipFill>
                    <a:blip r:embed="rId35"/>
                    <a:stretch>
                      <a:fillRect/>
                    </a:stretch>
                  </pic:blipFill>
                  <pic:spPr>
                    <a:xfrm>
                      <a:off x="0" y="0"/>
                      <a:ext cx="5612130" cy="875665"/>
                    </a:xfrm>
                    <a:prstGeom prst="rect">
                      <a:avLst/>
                    </a:prstGeom>
                  </pic:spPr>
                </pic:pic>
              </a:graphicData>
            </a:graphic>
          </wp:inline>
        </w:drawing>
      </w:r>
    </w:p>
    <w:p w14:paraId="08893D95" w14:textId="77777777" w:rsidR="004A1773" w:rsidRDefault="004A1773" w:rsidP="001969B8">
      <w:pPr>
        <w:rPr>
          <w:rFonts w:ascii="Arial" w:hAnsi="Arial" w:cs="Arial"/>
          <w:lang w:eastAsia="ar-SA"/>
        </w:rPr>
      </w:pPr>
    </w:p>
    <w:p w14:paraId="125CEF2D" w14:textId="77777777" w:rsidR="000F01AF" w:rsidRPr="004D5354" w:rsidRDefault="000F01AF" w:rsidP="000F01AF">
      <w:pPr>
        <w:rPr>
          <w:rFonts w:ascii="Arial" w:hAnsi="Arial" w:cs="Arial"/>
          <w:b/>
          <w:bCs/>
          <w:lang w:eastAsia="ar-SA"/>
        </w:rPr>
      </w:pPr>
      <w:r w:rsidRPr="004D5354">
        <w:rPr>
          <w:rFonts w:ascii="Arial" w:hAnsi="Arial" w:cs="Arial"/>
          <w:b/>
          <w:bCs/>
          <w:lang w:eastAsia="ar-SA"/>
        </w:rPr>
        <w:t xml:space="preserve">Sección </w:t>
      </w:r>
      <w:proofErr w:type="gramStart"/>
      <w:r w:rsidRPr="004D5354">
        <w:rPr>
          <w:rFonts w:ascii="Arial" w:hAnsi="Arial" w:cs="Arial"/>
          <w:b/>
          <w:bCs/>
          <w:lang w:eastAsia="ar-SA"/>
        </w:rPr>
        <w:t>de Test</w:t>
      </w:r>
      <w:proofErr w:type="gramEnd"/>
      <w:r w:rsidRPr="004D5354">
        <w:rPr>
          <w:rFonts w:ascii="Arial" w:hAnsi="Arial" w:cs="Arial"/>
          <w:b/>
          <w:bCs/>
          <w:lang w:eastAsia="ar-SA"/>
        </w:rPr>
        <w:t xml:space="preserve"> </w:t>
      </w:r>
    </w:p>
    <w:p w14:paraId="12505C34" w14:textId="77777777" w:rsidR="000F01AF" w:rsidRDefault="000F01AF" w:rsidP="000F01AF">
      <w:pPr>
        <w:pStyle w:val="Prrafodelista"/>
        <w:numPr>
          <w:ilvl w:val="0"/>
          <w:numId w:val="9"/>
        </w:numPr>
        <w:rPr>
          <w:rFonts w:ascii="Arial" w:hAnsi="Arial" w:cs="Arial"/>
          <w:lang w:eastAsia="ar-SA"/>
        </w:rPr>
      </w:pPr>
      <w:r>
        <w:rPr>
          <w:rFonts w:ascii="Arial" w:hAnsi="Arial" w:cs="Arial"/>
          <w:lang w:eastAsia="ar-SA"/>
        </w:rPr>
        <w:t xml:space="preserve">En esta sección ubicará los casos de pruebas seleccionar </w:t>
      </w:r>
      <w:proofErr w:type="gramStart"/>
      <w:r>
        <w:rPr>
          <w:rFonts w:ascii="Arial" w:hAnsi="Arial" w:cs="Arial"/>
          <w:lang w:eastAsia="ar-SA"/>
        </w:rPr>
        <w:t>el test</w:t>
      </w:r>
      <w:proofErr w:type="gramEnd"/>
      <w:r>
        <w:rPr>
          <w:rFonts w:ascii="Arial" w:hAnsi="Arial" w:cs="Arial"/>
          <w:lang w:eastAsia="ar-SA"/>
        </w:rPr>
        <w:t xml:space="preserve"> que amerite según el cambio que se aplicará. </w:t>
      </w:r>
    </w:p>
    <w:p w14:paraId="0EC2E662" w14:textId="35DC14AF" w:rsidR="000F5A34" w:rsidRDefault="000B6DF9" w:rsidP="000B6DF9">
      <w:pPr>
        <w:rPr>
          <w:rFonts w:ascii="Arial" w:hAnsi="Arial" w:cs="Arial"/>
          <w:lang w:eastAsia="ar-SA"/>
        </w:rPr>
      </w:pPr>
      <w:r w:rsidRPr="000B6DF9">
        <w:rPr>
          <w:noProof/>
          <w:lang w:eastAsia="ar-SA"/>
        </w:rPr>
        <w:drawing>
          <wp:inline distT="0" distB="0" distL="0" distR="0" wp14:anchorId="57125683" wp14:editId="5A3219AE">
            <wp:extent cx="5612130" cy="628650"/>
            <wp:effectExtent l="0" t="0" r="7620" b="0"/>
            <wp:docPr id="137787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77142" name=""/>
                    <pic:cNvPicPr/>
                  </pic:nvPicPr>
                  <pic:blipFill>
                    <a:blip r:embed="rId36"/>
                    <a:stretch>
                      <a:fillRect/>
                    </a:stretch>
                  </pic:blipFill>
                  <pic:spPr>
                    <a:xfrm>
                      <a:off x="0" y="0"/>
                      <a:ext cx="5612130" cy="628650"/>
                    </a:xfrm>
                    <a:prstGeom prst="rect">
                      <a:avLst/>
                    </a:prstGeom>
                  </pic:spPr>
                </pic:pic>
              </a:graphicData>
            </a:graphic>
          </wp:inline>
        </w:drawing>
      </w:r>
    </w:p>
    <w:p w14:paraId="05B1D863" w14:textId="13A35C1E" w:rsidR="000B6DF9" w:rsidRDefault="000B6DF9" w:rsidP="000B6DF9">
      <w:pPr>
        <w:rPr>
          <w:rFonts w:ascii="Arial" w:hAnsi="Arial" w:cs="Arial"/>
          <w:lang w:eastAsia="ar-SA"/>
        </w:rPr>
      </w:pPr>
      <w:r w:rsidRPr="000B6DF9">
        <w:rPr>
          <w:rFonts w:ascii="Arial" w:hAnsi="Arial" w:cs="Arial"/>
          <w:noProof/>
          <w:lang w:eastAsia="ar-SA"/>
        </w:rPr>
        <w:drawing>
          <wp:inline distT="0" distB="0" distL="0" distR="0" wp14:anchorId="4616C17B" wp14:editId="67825AE8">
            <wp:extent cx="3575658" cy="1624012"/>
            <wp:effectExtent l="0" t="0" r="6350" b="0"/>
            <wp:docPr id="11683962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96255" name="Picture 1" descr="A screenshot of a computer&#10;&#10;AI-generated content may be incorrect."/>
                    <pic:cNvPicPr/>
                  </pic:nvPicPr>
                  <pic:blipFill rotWithShape="1">
                    <a:blip r:embed="rId37"/>
                    <a:srcRect b="34803"/>
                    <a:stretch>
                      <a:fillRect/>
                    </a:stretch>
                  </pic:blipFill>
                  <pic:spPr bwMode="auto">
                    <a:xfrm>
                      <a:off x="0" y="0"/>
                      <a:ext cx="3587591" cy="1629432"/>
                    </a:xfrm>
                    <a:prstGeom prst="rect">
                      <a:avLst/>
                    </a:prstGeom>
                    <a:ln>
                      <a:noFill/>
                    </a:ln>
                    <a:extLst>
                      <a:ext uri="{53640926-AAD7-44D8-BBD7-CCE9431645EC}">
                        <a14:shadowObscured xmlns:a14="http://schemas.microsoft.com/office/drawing/2010/main"/>
                      </a:ext>
                    </a:extLst>
                  </pic:spPr>
                </pic:pic>
              </a:graphicData>
            </a:graphic>
          </wp:inline>
        </w:drawing>
      </w:r>
      <w:r w:rsidRPr="000B6DF9">
        <w:rPr>
          <w:rFonts w:ascii="Arial" w:hAnsi="Arial" w:cs="Arial"/>
          <w:noProof/>
          <w:lang w:eastAsia="ar-SA"/>
        </w:rPr>
        <w:drawing>
          <wp:inline distT="0" distB="0" distL="0" distR="0" wp14:anchorId="096D5F96" wp14:editId="7BDD9913">
            <wp:extent cx="3585295" cy="2170470"/>
            <wp:effectExtent l="0" t="0" r="0" b="1270"/>
            <wp:docPr id="6188456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45639" name="Picture 1" descr="A screenshot of a computer&#10;&#10;AI-generated content may be incorrect."/>
                    <pic:cNvPicPr/>
                  </pic:nvPicPr>
                  <pic:blipFill>
                    <a:blip r:embed="rId38"/>
                    <a:stretch>
                      <a:fillRect/>
                    </a:stretch>
                  </pic:blipFill>
                  <pic:spPr>
                    <a:xfrm>
                      <a:off x="0" y="0"/>
                      <a:ext cx="3598591" cy="2178519"/>
                    </a:xfrm>
                    <a:prstGeom prst="rect">
                      <a:avLst/>
                    </a:prstGeom>
                  </pic:spPr>
                </pic:pic>
              </a:graphicData>
            </a:graphic>
          </wp:inline>
        </w:drawing>
      </w:r>
    </w:p>
    <w:p w14:paraId="0695B3B5" w14:textId="44F5D37C" w:rsidR="000B6DF9" w:rsidRDefault="000B6DF9" w:rsidP="000B6DF9">
      <w:pPr>
        <w:rPr>
          <w:rFonts w:ascii="Arial" w:hAnsi="Arial" w:cs="Arial"/>
          <w:lang w:eastAsia="ar-SA"/>
        </w:rPr>
      </w:pPr>
      <w:r w:rsidRPr="000B6DF9">
        <w:rPr>
          <w:rFonts w:ascii="Arial" w:hAnsi="Arial" w:cs="Arial"/>
          <w:noProof/>
          <w:lang w:eastAsia="ar-SA"/>
        </w:rPr>
        <w:lastRenderedPageBreak/>
        <w:drawing>
          <wp:inline distT="0" distB="0" distL="0" distR="0" wp14:anchorId="25BF233A" wp14:editId="59C08D1E">
            <wp:extent cx="5340668" cy="524519"/>
            <wp:effectExtent l="0" t="0" r="0" b="8890"/>
            <wp:docPr id="112505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57652" name=""/>
                    <pic:cNvPicPr/>
                  </pic:nvPicPr>
                  <pic:blipFill>
                    <a:blip r:embed="rId39"/>
                    <a:stretch>
                      <a:fillRect/>
                    </a:stretch>
                  </pic:blipFill>
                  <pic:spPr>
                    <a:xfrm>
                      <a:off x="0" y="0"/>
                      <a:ext cx="5365407" cy="526949"/>
                    </a:xfrm>
                    <a:prstGeom prst="rect">
                      <a:avLst/>
                    </a:prstGeom>
                  </pic:spPr>
                </pic:pic>
              </a:graphicData>
            </a:graphic>
          </wp:inline>
        </w:drawing>
      </w:r>
    </w:p>
    <w:p w14:paraId="7BE13098" w14:textId="77777777" w:rsidR="000D52FC" w:rsidRPr="000B6DF9" w:rsidRDefault="000D52FC" w:rsidP="000B6DF9">
      <w:pPr>
        <w:rPr>
          <w:rFonts w:ascii="Arial" w:hAnsi="Arial" w:cs="Arial"/>
          <w:lang w:eastAsia="ar-SA"/>
        </w:rPr>
      </w:pPr>
    </w:p>
    <w:p w14:paraId="39E9ACA3" w14:textId="302FD461" w:rsidR="000F01AF" w:rsidRPr="000F01AF" w:rsidRDefault="000F01AF" w:rsidP="000F01AF">
      <w:pPr>
        <w:rPr>
          <w:rFonts w:ascii="Arial" w:hAnsi="Arial" w:cs="Arial"/>
          <w:b/>
          <w:bCs/>
          <w:lang w:eastAsia="ar-SA"/>
        </w:rPr>
      </w:pPr>
      <w:r w:rsidRPr="000F01AF">
        <w:rPr>
          <w:rFonts w:ascii="Arial" w:hAnsi="Arial" w:cs="Arial"/>
          <w:b/>
          <w:bCs/>
          <w:lang w:eastAsia="ar-SA"/>
        </w:rPr>
        <w:t>Sección Documento de la solución</w:t>
      </w:r>
    </w:p>
    <w:p w14:paraId="0A6E2AFD" w14:textId="77777777" w:rsidR="000F01AF" w:rsidRPr="00BC6417" w:rsidRDefault="000F01AF" w:rsidP="000F01AF">
      <w:pPr>
        <w:pStyle w:val="Prrafodelista"/>
        <w:numPr>
          <w:ilvl w:val="0"/>
          <w:numId w:val="9"/>
        </w:numPr>
        <w:rPr>
          <w:rFonts w:ascii="Arial" w:hAnsi="Arial" w:cs="Arial"/>
          <w:lang w:eastAsia="ar-SA"/>
        </w:rPr>
      </w:pPr>
      <w:r w:rsidRPr="000A63F6">
        <w:rPr>
          <w:rFonts w:ascii="Arial" w:hAnsi="Arial" w:cs="Arial"/>
          <w:lang w:eastAsia="ar-SA"/>
        </w:rPr>
        <w:t xml:space="preserve">Documentación de la solución: </w:t>
      </w:r>
      <w:r>
        <w:rPr>
          <w:rFonts w:ascii="Arial" w:hAnsi="Arial" w:cs="Arial"/>
          <w:lang w:eastAsia="ar-SA"/>
        </w:rPr>
        <w:t xml:space="preserve">repositorio centralizado para procesos empresariales y componentes técnicos. Se debe escoger el documento de la solución que amerite según el cambio que se aplicará. </w:t>
      </w:r>
    </w:p>
    <w:p w14:paraId="3F73DF16" w14:textId="77777777" w:rsidR="000F01AF" w:rsidRDefault="000F01AF" w:rsidP="000F01AF">
      <w:pPr>
        <w:rPr>
          <w:rFonts w:ascii="Arial" w:hAnsi="Arial" w:cs="Arial"/>
          <w:lang w:eastAsia="ar-SA"/>
        </w:rPr>
      </w:pPr>
      <w:r w:rsidRPr="0091457B">
        <w:rPr>
          <w:rFonts w:ascii="Arial" w:hAnsi="Arial" w:cs="Arial"/>
          <w:noProof/>
          <w:lang w:eastAsia="ar-SA"/>
        </w:rPr>
        <w:drawing>
          <wp:inline distT="0" distB="0" distL="0" distR="0" wp14:anchorId="147E610B" wp14:editId="17C614E9">
            <wp:extent cx="5202555" cy="803517"/>
            <wp:effectExtent l="0" t="0" r="0" b="0"/>
            <wp:docPr id="102017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732" name="Picture 1" descr="A screenshot of a computer&#10;&#10;AI-generated content may be incorrect."/>
                    <pic:cNvPicPr/>
                  </pic:nvPicPr>
                  <pic:blipFill>
                    <a:blip r:embed="rId40"/>
                    <a:stretch>
                      <a:fillRect/>
                    </a:stretch>
                  </pic:blipFill>
                  <pic:spPr>
                    <a:xfrm>
                      <a:off x="0" y="0"/>
                      <a:ext cx="5217153" cy="805772"/>
                    </a:xfrm>
                    <a:prstGeom prst="rect">
                      <a:avLst/>
                    </a:prstGeom>
                  </pic:spPr>
                </pic:pic>
              </a:graphicData>
            </a:graphic>
          </wp:inline>
        </w:drawing>
      </w:r>
    </w:p>
    <w:p w14:paraId="05809FD6" w14:textId="05A7645B" w:rsidR="000B6DF9" w:rsidRDefault="000B6DF9" w:rsidP="000F01AF">
      <w:pPr>
        <w:rPr>
          <w:rFonts w:ascii="Arial" w:hAnsi="Arial" w:cs="Arial"/>
          <w:lang w:eastAsia="ar-SA"/>
        </w:rPr>
      </w:pPr>
      <w:r w:rsidRPr="000B6DF9">
        <w:rPr>
          <w:rFonts w:ascii="Arial" w:hAnsi="Arial" w:cs="Arial"/>
          <w:noProof/>
          <w:lang w:eastAsia="ar-SA"/>
        </w:rPr>
        <w:drawing>
          <wp:inline distT="0" distB="0" distL="0" distR="0" wp14:anchorId="6B92887A" wp14:editId="0C7C19F3">
            <wp:extent cx="3486150" cy="1506966"/>
            <wp:effectExtent l="0" t="0" r="0" b="0"/>
            <wp:docPr id="721378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845" name="Picture 1" descr="A screenshot of a computer&#10;&#10;AI-generated content may be incorrect."/>
                    <pic:cNvPicPr/>
                  </pic:nvPicPr>
                  <pic:blipFill rotWithShape="1">
                    <a:blip r:embed="rId41"/>
                    <a:srcRect b="7461"/>
                    <a:stretch>
                      <a:fillRect/>
                    </a:stretch>
                  </pic:blipFill>
                  <pic:spPr bwMode="auto">
                    <a:xfrm>
                      <a:off x="0" y="0"/>
                      <a:ext cx="3493692" cy="1510226"/>
                    </a:xfrm>
                    <a:prstGeom prst="rect">
                      <a:avLst/>
                    </a:prstGeom>
                    <a:ln>
                      <a:noFill/>
                    </a:ln>
                    <a:extLst>
                      <a:ext uri="{53640926-AAD7-44D8-BBD7-CCE9431645EC}">
                        <a14:shadowObscured xmlns:a14="http://schemas.microsoft.com/office/drawing/2010/main"/>
                      </a:ext>
                    </a:extLst>
                  </pic:spPr>
                </pic:pic>
              </a:graphicData>
            </a:graphic>
          </wp:inline>
        </w:drawing>
      </w:r>
      <w:r w:rsidRPr="000B6DF9">
        <w:rPr>
          <w:rFonts w:ascii="Arial" w:hAnsi="Arial" w:cs="Arial"/>
          <w:noProof/>
          <w:lang w:eastAsia="ar-SA"/>
        </w:rPr>
        <w:drawing>
          <wp:inline distT="0" distB="0" distL="0" distR="0" wp14:anchorId="5774A974" wp14:editId="2FC2DBF3">
            <wp:extent cx="3514725" cy="1947348"/>
            <wp:effectExtent l="0" t="0" r="0" b="0"/>
            <wp:docPr id="21083766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76642" name="Picture 1" descr="A screenshot of a computer&#10;&#10;AI-generated content may be incorrect."/>
                    <pic:cNvPicPr/>
                  </pic:nvPicPr>
                  <pic:blipFill>
                    <a:blip r:embed="rId42"/>
                    <a:stretch>
                      <a:fillRect/>
                    </a:stretch>
                  </pic:blipFill>
                  <pic:spPr>
                    <a:xfrm>
                      <a:off x="0" y="0"/>
                      <a:ext cx="3521267" cy="1950973"/>
                    </a:xfrm>
                    <a:prstGeom prst="rect">
                      <a:avLst/>
                    </a:prstGeom>
                  </pic:spPr>
                </pic:pic>
              </a:graphicData>
            </a:graphic>
          </wp:inline>
        </w:drawing>
      </w:r>
    </w:p>
    <w:p w14:paraId="7DC39AEC" w14:textId="3AE40B72" w:rsidR="000B6DF9" w:rsidRDefault="000B6DF9" w:rsidP="000F01AF">
      <w:pPr>
        <w:rPr>
          <w:rFonts w:ascii="Arial" w:hAnsi="Arial" w:cs="Arial"/>
          <w:lang w:eastAsia="ar-SA"/>
        </w:rPr>
      </w:pPr>
      <w:r w:rsidRPr="000B6DF9">
        <w:rPr>
          <w:rFonts w:ascii="Arial" w:hAnsi="Arial" w:cs="Arial"/>
          <w:noProof/>
          <w:lang w:eastAsia="ar-SA"/>
        </w:rPr>
        <w:drawing>
          <wp:inline distT="0" distB="0" distL="0" distR="0" wp14:anchorId="5997ED5A" wp14:editId="174FE057">
            <wp:extent cx="5612130" cy="386080"/>
            <wp:effectExtent l="0" t="0" r="7620" b="0"/>
            <wp:docPr id="39079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93459" name=""/>
                    <pic:cNvPicPr/>
                  </pic:nvPicPr>
                  <pic:blipFill>
                    <a:blip r:embed="rId43"/>
                    <a:stretch>
                      <a:fillRect/>
                    </a:stretch>
                  </pic:blipFill>
                  <pic:spPr>
                    <a:xfrm>
                      <a:off x="0" y="0"/>
                      <a:ext cx="5612130" cy="386080"/>
                    </a:xfrm>
                    <a:prstGeom prst="rect">
                      <a:avLst/>
                    </a:prstGeom>
                  </pic:spPr>
                </pic:pic>
              </a:graphicData>
            </a:graphic>
          </wp:inline>
        </w:drawing>
      </w:r>
    </w:p>
    <w:p w14:paraId="2E760F70" w14:textId="617CCD45" w:rsidR="004A1773" w:rsidRDefault="004A1773" w:rsidP="004A1773">
      <w:pPr>
        <w:rPr>
          <w:rFonts w:ascii="Arial" w:hAnsi="Arial" w:cs="Arial"/>
          <w:b/>
          <w:bCs/>
        </w:rPr>
      </w:pPr>
      <w:r w:rsidRPr="001969B8">
        <w:rPr>
          <w:rFonts w:ascii="Arial" w:hAnsi="Arial" w:cs="Arial"/>
          <w:b/>
          <w:bCs/>
        </w:rPr>
        <w:lastRenderedPageBreak/>
        <w:t xml:space="preserve">Sección Autorización </w:t>
      </w:r>
    </w:p>
    <w:p w14:paraId="20CF3538" w14:textId="62C2C72F" w:rsidR="004D5354" w:rsidRDefault="004A1773">
      <w:pPr>
        <w:pStyle w:val="Prrafodelista"/>
        <w:numPr>
          <w:ilvl w:val="0"/>
          <w:numId w:val="7"/>
        </w:numPr>
        <w:rPr>
          <w:rFonts w:ascii="Arial" w:hAnsi="Arial" w:cs="Arial"/>
          <w:lang w:eastAsia="ar-SA"/>
        </w:rPr>
      </w:pPr>
      <w:r w:rsidRPr="009620B4">
        <w:rPr>
          <w:rFonts w:ascii="Arial" w:hAnsi="Arial" w:cs="Arial"/>
          <w:lang w:eastAsia="ar-SA"/>
        </w:rPr>
        <w:t xml:space="preserve">La solicitud de cambio debe aprobarse antes de que se pueda crear un documento de cambio. De forma predeterminada, los gestores de cambios se asignan como aprobadores (sin embargo, por definición de EPM ellos no aprueban). Por lo que es necesario añadir un socio comercial adicional (Aprobador).  </w:t>
      </w:r>
    </w:p>
    <w:p w14:paraId="3AF79DAF" w14:textId="1C6DDB92" w:rsidR="004D5354" w:rsidRPr="004D5354" w:rsidRDefault="004D5354">
      <w:pPr>
        <w:pStyle w:val="Prrafodelista"/>
        <w:numPr>
          <w:ilvl w:val="0"/>
          <w:numId w:val="7"/>
        </w:numPr>
        <w:rPr>
          <w:rFonts w:ascii="Arial" w:hAnsi="Arial" w:cs="Arial"/>
          <w:lang w:eastAsia="ar-SA"/>
        </w:rPr>
      </w:pPr>
      <w:r>
        <w:rPr>
          <w:rFonts w:ascii="Arial" w:hAnsi="Arial" w:cs="Arial"/>
          <w:lang w:eastAsia="ar-SA"/>
        </w:rPr>
        <w:t xml:space="preserve">Hacer clic </w:t>
      </w:r>
      <w:r w:rsidR="00B20F00">
        <w:rPr>
          <w:rFonts w:ascii="Arial" w:hAnsi="Arial" w:cs="Arial"/>
          <w:lang w:eastAsia="ar-SA"/>
        </w:rPr>
        <w:t xml:space="preserve">en el botón “Editar Lista” para que se habilite el botón </w:t>
      </w:r>
      <w:r w:rsidR="00F12121">
        <w:rPr>
          <w:rFonts w:ascii="Arial" w:hAnsi="Arial" w:cs="Arial"/>
          <w:lang w:eastAsia="ar-SA"/>
        </w:rPr>
        <w:t xml:space="preserve">“Insertar”. </w:t>
      </w:r>
    </w:p>
    <w:p w14:paraId="2907CB1F" w14:textId="63B3E155" w:rsidR="004A1773" w:rsidRPr="0061474C" w:rsidRDefault="004A1773" w:rsidP="004A1773">
      <w:pPr>
        <w:ind w:left="708"/>
        <w:rPr>
          <w:rFonts w:ascii="Arial" w:hAnsi="Arial" w:cs="Arial"/>
          <w:lang w:eastAsia="ar-SA"/>
        </w:rPr>
      </w:pPr>
      <w:r w:rsidRPr="0061474C">
        <w:rPr>
          <w:rFonts w:ascii="Arial" w:hAnsi="Arial" w:cs="Arial"/>
          <w:lang w:eastAsia="ar-SA"/>
        </w:rPr>
        <w:t>En este estado el Gestor de Cambio determina el aprobador. En la sección Autorización, escoger el ID Paso “ZIT0000002 – Aprobador”, en Función Interlocutor escoger “Aprobador” y luego buscar el número de Interlocutor</w:t>
      </w:r>
      <w:r w:rsidR="00F12121">
        <w:rPr>
          <w:rFonts w:ascii="Arial" w:hAnsi="Arial" w:cs="Arial"/>
          <w:lang w:eastAsia="ar-SA"/>
        </w:rPr>
        <w:t xml:space="preserve"> (abrirá una ventana para buscar por nombre o apellido”.</w:t>
      </w:r>
    </w:p>
    <w:p w14:paraId="2B081F88" w14:textId="77777777" w:rsidR="004A1773" w:rsidRPr="0044092D" w:rsidRDefault="004A1773">
      <w:pPr>
        <w:pStyle w:val="Prrafodelista"/>
        <w:numPr>
          <w:ilvl w:val="1"/>
          <w:numId w:val="7"/>
        </w:numPr>
        <w:rPr>
          <w:rFonts w:ascii="Arial" w:hAnsi="Arial" w:cs="Arial"/>
          <w:lang w:eastAsia="ar-SA"/>
        </w:rPr>
      </w:pPr>
      <w:r w:rsidRPr="0044092D">
        <w:rPr>
          <w:rFonts w:ascii="Arial" w:hAnsi="Arial" w:cs="Arial"/>
          <w:lang w:eastAsia="ar-SA"/>
        </w:rPr>
        <w:t>Aprobadores:</w:t>
      </w:r>
    </w:p>
    <w:p w14:paraId="71AE71E1" w14:textId="77777777" w:rsidR="004A1773" w:rsidRPr="0044092D" w:rsidRDefault="004A1773">
      <w:pPr>
        <w:pStyle w:val="Prrafodelista"/>
        <w:numPr>
          <w:ilvl w:val="2"/>
          <w:numId w:val="7"/>
        </w:numPr>
        <w:rPr>
          <w:rFonts w:ascii="Arial" w:hAnsi="Arial" w:cs="Arial"/>
          <w:lang w:eastAsia="ar-SA"/>
        </w:rPr>
      </w:pPr>
      <w:r w:rsidRPr="0044092D">
        <w:rPr>
          <w:rFonts w:ascii="Arial" w:hAnsi="Arial" w:cs="Arial"/>
          <w:b/>
          <w:bCs/>
          <w:lang w:eastAsia="ar-SA"/>
        </w:rPr>
        <w:t xml:space="preserve">Marilyn Caro </w:t>
      </w:r>
      <w:r w:rsidRPr="0044092D">
        <w:rPr>
          <w:rFonts w:ascii="Arial" w:hAnsi="Arial" w:cs="Arial"/>
          <w:lang w:eastAsia="ar-SA"/>
        </w:rPr>
        <w:t xml:space="preserve">-&gt; FI-GL, TX, </w:t>
      </w:r>
    </w:p>
    <w:p w14:paraId="4C53BDE6" w14:textId="77777777" w:rsidR="004A1773" w:rsidRPr="0044092D" w:rsidRDefault="004A1773">
      <w:pPr>
        <w:pStyle w:val="Prrafodelista"/>
        <w:numPr>
          <w:ilvl w:val="2"/>
          <w:numId w:val="7"/>
        </w:numPr>
        <w:rPr>
          <w:rFonts w:ascii="Arial" w:hAnsi="Arial" w:cs="Arial"/>
          <w:lang w:eastAsia="ar-SA"/>
        </w:rPr>
      </w:pPr>
      <w:r w:rsidRPr="0044092D">
        <w:rPr>
          <w:rFonts w:ascii="Arial" w:hAnsi="Arial" w:cs="Arial"/>
          <w:b/>
          <w:bCs/>
          <w:lang w:eastAsia="ar-SA"/>
        </w:rPr>
        <w:t xml:space="preserve">Leidy Beltrán </w:t>
      </w:r>
      <w:r w:rsidRPr="0044092D">
        <w:rPr>
          <w:rFonts w:ascii="Arial" w:hAnsi="Arial" w:cs="Arial"/>
          <w:lang w:eastAsia="ar-SA"/>
        </w:rPr>
        <w:t>-&gt; FM,</w:t>
      </w:r>
    </w:p>
    <w:p w14:paraId="43A8EF74" w14:textId="77777777" w:rsidR="004A1773" w:rsidRPr="0011291F" w:rsidRDefault="004A1773">
      <w:pPr>
        <w:pStyle w:val="Prrafodelista"/>
        <w:numPr>
          <w:ilvl w:val="2"/>
          <w:numId w:val="7"/>
        </w:numPr>
        <w:rPr>
          <w:rFonts w:ascii="Arial" w:hAnsi="Arial" w:cs="Arial"/>
          <w:lang w:val="pt-BR" w:eastAsia="ar-SA"/>
        </w:rPr>
      </w:pPr>
      <w:r w:rsidRPr="0011291F">
        <w:rPr>
          <w:rFonts w:ascii="Arial" w:hAnsi="Arial" w:cs="Arial"/>
          <w:b/>
          <w:bCs/>
          <w:lang w:val="pt-BR" w:eastAsia="ar-SA"/>
        </w:rPr>
        <w:t xml:space="preserve">Claudia Ramírez </w:t>
      </w:r>
      <w:r w:rsidRPr="0011291F">
        <w:rPr>
          <w:rFonts w:ascii="Arial" w:hAnsi="Arial" w:cs="Arial"/>
          <w:lang w:val="pt-BR" w:eastAsia="ar-SA"/>
        </w:rPr>
        <w:t>-&gt; FI (</w:t>
      </w:r>
      <w:proofErr w:type="gramStart"/>
      <w:r w:rsidRPr="0011291F">
        <w:rPr>
          <w:rFonts w:ascii="Arial" w:hAnsi="Arial" w:cs="Arial"/>
          <w:lang w:val="pt-BR" w:eastAsia="ar-SA"/>
        </w:rPr>
        <w:t>AA,AP</w:t>
      </w:r>
      <w:proofErr w:type="gramEnd"/>
      <w:r w:rsidRPr="0011291F">
        <w:rPr>
          <w:rFonts w:ascii="Arial" w:hAnsi="Arial" w:cs="Arial"/>
          <w:lang w:val="pt-BR" w:eastAsia="ar-SA"/>
        </w:rPr>
        <w:t xml:space="preserve">,AR, PS, etc.), </w:t>
      </w:r>
    </w:p>
    <w:p w14:paraId="42F7193F" w14:textId="77777777" w:rsidR="004A1773" w:rsidRPr="0044092D" w:rsidRDefault="004A1773">
      <w:pPr>
        <w:pStyle w:val="Prrafodelista"/>
        <w:numPr>
          <w:ilvl w:val="2"/>
          <w:numId w:val="7"/>
        </w:numPr>
        <w:rPr>
          <w:rFonts w:ascii="Arial" w:hAnsi="Arial" w:cs="Arial"/>
          <w:lang w:eastAsia="ar-SA"/>
        </w:rPr>
      </w:pPr>
      <w:proofErr w:type="spellStart"/>
      <w:r w:rsidRPr="0044092D">
        <w:rPr>
          <w:rFonts w:ascii="Arial" w:hAnsi="Arial" w:cs="Arial"/>
          <w:b/>
          <w:bCs/>
          <w:lang w:eastAsia="ar-SA"/>
        </w:rPr>
        <w:t>Hector</w:t>
      </w:r>
      <w:proofErr w:type="spellEnd"/>
      <w:r w:rsidRPr="0044092D">
        <w:rPr>
          <w:rFonts w:ascii="Arial" w:hAnsi="Arial" w:cs="Arial"/>
          <w:b/>
          <w:bCs/>
          <w:lang w:eastAsia="ar-SA"/>
        </w:rPr>
        <w:t xml:space="preserve"> Múnera </w:t>
      </w:r>
      <w:r w:rsidRPr="0044092D">
        <w:rPr>
          <w:rFonts w:ascii="Arial" w:hAnsi="Arial" w:cs="Arial"/>
          <w:lang w:eastAsia="ar-SA"/>
        </w:rPr>
        <w:t>-&gt; MM, RE (Real Estate), EWM,</w:t>
      </w:r>
    </w:p>
    <w:p w14:paraId="1C905324" w14:textId="77777777" w:rsidR="004A1773" w:rsidRPr="009620B4" w:rsidRDefault="004A1773">
      <w:pPr>
        <w:pStyle w:val="Prrafodelista"/>
        <w:numPr>
          <w:ilvl w:val="2"/>
          <w:numId w:val="7"/>
        </w:numPr>
        <w:rPr>
          <w:rFonts w:ascii="Arial" w:hAnsi="Arial" w:cs="Arial"/>
          <w:lang w:eastAsia="ar-SA"/>
        </w:rPr>
      </w:pPr>
      <w:r w:rsidRPr="0044092D">
        <w:rPr>
          <w:rFonts w:ascii="Arial" w:hAnsi="Arial" w:cs="Arial"/>
          <w:b/>
          <w:bCs/>
          <w:lang w:eastAsia="ar-SA"/>
        </w:rPr>
        <w:t xml:space="preserve">Robert Hall </w:t>
      </w:r>
      <w:r w:rsidRPr="0044092D">
        <w:rPr>
          <w:rFonts w:ascii="Arial" w:hAnsi="Arial" w:cs="Arial"/>
          <w:lang w:eastAsia="ar-SA"/>
        </w:rPr>
        <w:t>-&gt; Área técnica.</w:t>
      </w:r>
    </w:p>
    <w:p w14:paraId="67D249F7" w14:textId="77777777" w:rsidR="004A1773" w:rsidRDefault="004A1773" w:rsidP="007349C2">
      <w:pPr>
        <w:jc w:val="center"/>
        <w:rPr>
          <w:rFonts w:ascii="Bookman Old Style" w:hAnsi="Bookman Old Style"/>
        </w:rPr>
      </w:pPr>
      <w:r w:rsidRPr="0061474C">
        <w:rPr>
          <w:rFonts w:ascii="Bookman Old Style" w:hAnsi="Bookman Old Style"/>
          <w:noProof/>
        </w:rPr>
        <w:drawing>
          <wp:inline distT="0" distB="0" distL="0" distR="0" wp14:anchorId="096C8A49" wp14:editId="2214DDCD">
            <wp:extent cx="3789700" cy="885893"/>
            <wp:effectExtent l="0" t="0" r="1270" b="9525"/>
            <wp:docPr id="19009463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6339" name="Picture 1" descr="A screenshot of a computer&#10;&#10;AI-generated content may be incorrect."/>
                    <pic:cNvPicPr/>
                  </pic:nvPicPr>
                  <pic:blipFill>
                    <a:blip r:embed="rId44"/>
                    <a:stretch>
                      <a:fillRect/>
                    </a:stretch>
                  </pic:blipFill>
                  <pic:spPr>
                    <a:xfrm>
                      <a:off x="0" y="0"/>
                      <a:ext cx="3877920" cy="906516"/>
                    </a:xfrm>
                    <a:prstGeom prst="rect">
                      <a:avLst/>
                    </a:prstGeom>
                  </pic:spPr>
                </pic:pic>
              </a:graphicData>
            </a:graphic>
          </wp:inline>
        </w:drawing>
      </w:r>
    </w:p>
    <w:p w14:paraId="1586AD50" w14:textId="004F9900" w:rsidR="004E3B28" w:rsidRPr="004E3B28" w:rsidRDefault="004E3B28" w:rsidP="004E3B28">
      <w:pPr>
        <w:pStyle w:val="Prrafodelista"/>
        <w:numPr>
          <w:ilvl w:val="0"/>
          <w:numId w:val="14"/>
        </w:numPr>
        <w:rPr>
          <w:rFonts w:ascii="Arial" w:hAnsi="Arial" w:cs="Arial"/>
          <w:lang w:eastAsia="ar-SA"/>
        </w:rPr>
      </w:pPr>
      <w:r w:rsidRPr="004E3B28">
        <w:rPr>
          <w:rFonts w:ascii="Arial" w:hAnsi="Arial" w:cs="Arial"/>
          <w:lang w:eastAsia="ar-SA"/>
        </w:rPr>
        <w:t>El gestor de Cambio debe ingresar nuevamente después de la aprobación para mover al estado “Implementación en curso”. crean automáticamente uno o más documentos de cambio. En los siguientes pasos, el documento de cambio constituye la base operativa para el equipo desarrolladores, gestores de prueba, Gestor del cambio y Operador Basis.</w:t>
      </w:r>
    </w:p>
    <w:p w14:paraId="6AB39380" w14:textId="77777777" w:rsidR="004E3B28" w:rsidRDefault="004E3B28" w:rsidP="004E3B28">
      <w:pPr>
        <w:pStyle w:val="Prrafodelista"/>
        <w:numPr>
          <w:ilvl w:val="0"/>
          <w:numId w:val="7"/>
        </w:numPr>
        <w:rPr>
          <w:rFonts w:ascii="Arial" w:hAnsi="Arial" w:cs="Arial"/>
          <w:lang w:eastAsia="ar-SA"/>
        </w:rPr>
      </w:pPr>
      <w:r w:rsidRPr="009620B4">
        <w:rPr>
          <w:rFonts w:ascii="Arial" w:hAnsi="Arial" w:cs="Arial"/>
          <w:lang w:eastAsia="ar-SA"/>
        </w:rPr>
        <w:t xml:space="preserve">Una solicitud de cambio aprobada aún puede modificarse, por ejemplo, para ampliar el alcance añadiendo más documentos de cambio. Sin embargo, este cambio de alcance debe ser aprobado y cumplir con los requisitos de documentación. </w:t>
      </w:r>
    </w:p>
    <w:p w14:paraId="09237613" w14:textId="77777777" w:rsidR="00056482" w:rsidRPr="00056482" w:rsidRDefault="004E3B28" w:rsidP="00056482">
      <w:pPr>
        <w:pStyle w:val="Prrafodelista"/>
        <w:numPr>
          <w:ilvl w:val="0"/>
          <w:numId w:val="7"/>
        </w:numPr>
        <w:rPr>
          <w:rFonts w:ascii="Arial" w:hAnsi="Arial" w:cs="Arial"/>
          <w:b/>
          <w:bCs/>
          <w:u w:val="single"/>
          <w:lang w:eastAsia="ar-SA"/>
        </w:rPr>
      </w:pPr>
      <w:r w:rsidRPr="009620B4">
        <w:rPr>
          <w:rFonts w:ascii="Arial" w:hAnsi="Arial" w:cs="Arial"/>
          <w:lang w:eastAsia="ar-SA"/>
        </w:rPr>
        <w:t xml:space="preserve">El documento de cambio aparece en la lista de trabajo de un desarrollador, quien implementa el cambio y lo libera para pruebas. </w:t>
      </w:r>
      <w:r w:rsidR="00056482" w:rsidRPr="00056482">
        <w:rPr>
          <w:rFonts w:ascii="Arial" w:hAnsi="Arial" w:cs="Arial"/>
          <w:b/>
          <w:bCs/>
          <w:u w:val="single"/>
          <w:lang w:eastAsia="ar-SA"/>
        </w:rPr>
        <w:t xml:space="preserve">Para </w:t>
      </w:r>
      <w:proofErr w:type="gramStart"/>
      <w:r w:rsidR="00056482" w:rsidRPr="00056482">
        <w:rPr>
          <w:rFonts w:ascii="Arial" w:hAnsi="Arial" w:cs="Arial"/>
          <w:b/>
          <w:bCs/>
          <w:u w:val="single"/>
          <w:lang w:eastAsia="ar-SA"/>
        </w:rPr>
        <w:t>Mayor información</w:t>
      </w:r>
      <w:proofErr w:type="gramEnd"/>
      <w:r w:rsidR="00056482" w:rsidRPr="00056482">
        <w:rPr>
          <w:rFonts w:ascii="Arial" w:hAnsi="Arial" w:cs="Arial"/>
          <w:b/>
          <w:bCs/>
          <w:u w:val="single"/>
          <w:lang w:eastAsia="ar-SA"/>
        </w:rPr>
        <w:t xml:space="preserve"> ubicar el documento </w:t>
      </w:r>
      <w:proofErr w:type="spellStart"/>
      <w:r w:rsidR="00056482" w:rsidRPr="00056482">
        <w:rPr>
          <w:rFonts w:ascii="Arial" w:hAnsi="Arial" w:cs="Arial"/>
          <w:b/>
          <w:bCs/>
          <w:u w:val="single"/>
          <w:lang w:eastAsia="ar-SA"/>
        </w:rPr>
        <w:t>xxxxx</w:t>
      </w:r>
      <w:proofErr w:type="spellEnd"/>
    </w:p>
    <w:p w14:paraId="040E89EF" w14:textId="77777777" w:rsidR="00056482" w:rsidRPr="00056482" w:rsidRDefault="004E3B28" w:rsidP="00056482">
      <w:pPr>
        <w:pStyle w:val="Prrafodelista"/>
        <w:numPr>
          <w:ilvl w:val="0"/>
          <w:numId w:val="7"/>
        </w:numPr>
        <w:rPr>
          <w:rFonts w:ascii="Arial" w:hAnsi="Arial" w:cs="Arial"/>
          <w:b/>
          <w:bCs/>
          <w:u w:val="single"/>
          <w:lang w:eastAsia="ar-SA"/>
        </w:rPr>
      </w:pPr>
      <w:r w:rsidRPr="009620B4">
        <w:rPr>
          <w:rFonts w:ascii="Arial" w:hAnsi="Arial" w:cs="Arial"/>
          <w:lang w:eastAsia="ar-SA"/>
        </w:rPr>
        <w:t>Tras una prueba exitosa, el equipo desarrollador transporta el cambio a través del entorno del sistema de pruebas hasta el liberar el cambio para producción (verifica</w:t>
      </w:r>
      <w:r>
        <w:rPr>
          <w:rFonts w:ascii="Arial" w:hAnsi="Arial" w:cs="Arial"/>
          <w:lang w:eastAsia="ar-SA"/>
        </w:rPr>
        <w:t xml:space="preserve">r </w:t>
      </w:r>
      <w:r w:rsidRPr="009620B4">
        <w:rPr>
          <w:rFonts w:ascii="Arial" w:hAnsi="Arial" w:cs="Arial"/>
          <w:lang w:eastAsia="ar-SA"/>
        </w:rPr>
        <w:t xml:space="preserve">que el cambio cumple con todos los </w:t>
      </w:r>
      <w:proofErr w:type="spellStart"/>
      <w:r w:rsidRPr="009620B4">
        <w:rPr>
          <w:rFonts w:ascii="Arial" w:hAnsi="Arial" w:cs="Arial"/>
          <w:lang w:eastAsia="ar-SA"/>
        </w:rPr>
        <w:t>pre-requisitos</w:t>
      </w:r>
      <w:proofErr w:type="spellEnd"/>
      <w:r w:rsidRPr="009620B4">
        <w:rPr>
          <w:rFonts w:ascii="Arial" w:hAnsi="Arial" w:cs="Arial"/>
          <w:lang w:eastAsia="ar-SA"/>
        </w:rPr>
        <w:t>).</w:t>
      </w:r>
      <w:r>
        <w:rPr>
          <w:rFonts w:ascii="Arial" w:hAnsi="Arial" w:cs="Arial"/>
          <w:lang w:eastAsia="ar-SA"/>
        </w:rPr>
        <w:t xml:space="preserve"> </w:t>
      </w:r>
      <w:r w:rsidR="00056482" w:rsidRPr="00056482">
        <w:rPr>
          <w:rFonts w:ascii="Arial" w:hAnsi="Arial" w:cs="Arial"/>
          <w:b/>
          <w:bCs/>
          <w:u w:val="single"/>
          <w:lang w:eastAsia="ar-SA"/>
        </w:rPr>
        <w:t xml:space="preserve">Para </w:t>
      </w:r>
      <w:proofErr w:type="gramStart"/>
      <w:r w:rsidR="00056482" w:rsidRPr="00056482">
        <w:rPr>
          <w:rFonts w:ascii="Arial" w:hAnsi="Arial" w:cs="Arial"/>
          <w:b/>
          <w:bCs/>
          <w:u w:val="single"/>
          <w:lang w:eastAsia="ar-SA"/>
        </w:rPr>
        <w:t>Mayor información</w:t>
      </w:r>
      <w:proofErr w:type="gramEnd"/>
      <w:r w:rsidR="00056482" w:rsidRPr="00056482">
        <w:rPr>
          <w:rFonts w:ascii="Arial" w:hAnsi="Arial" w:cs="Arial"/>
          <w:b/>
          <w:bCs/>
          <w:u w:val="single"/>
          <w:lang w:eastAsia="ar-SA"/>
        </w:rPr>
        <w:t xml:space="preserve"> ubicar el documento </w:t>
      </w:r>
      <w:proofErr w:type="spellStart"/>
      <w:r w:rsidR="00056482" w:rsidRPr="00056482">
        <w:rPr>
          <w:rFonts w:ascii="Arial" w:hAnsi="Arial" w:cs="Arial"/>
          <w:b/>
          <w:bCs/>
          <w:u w:val="single"/>
          <w:lang w:eastAsia="ar-SA"/>
        </w:rPr>
        <w:t>xxxxx</w:t>
      </w:r>
      <w:proofErr w:type="spellEnd"/>
    </w:p>
    <w:p w14:paraId="343E1753" w14:textId="21DCA96F" w:rsidR="004E3B28" w:rsidRPr="00056482" w:rsidRDefault="004E3B28" w:rsidP="00243021">
      <w:pPr>
        <w:pStyle w:val="Prrafodelista"/>
        <w:numPr>
          <w:ilvl w:val="0"/>
          <w:numId w:val="7"/>
        </w:numPr>
        <w:rPr>
          <w:rFonts w:ascii="Arial" w:hAnsi="Arial" w:cs="Arial"/>
          <w:b/>
          <w:bCs/>
          <w:u w:val="single"/>
          <w:lang w:eastAsia="ar-SA"/>
        </w:rPr>
      </w:pPr>
      <w:r w:rsidRPr="009620B4">
        <w:rPr>
          <w:rFonts w:ascii="Arial" w:hAnsi="Arial" w:cs="Arial"/>
          <w:lang w:eastAsia="ar-SA"/>
        </w:rPr>
        <w:t xml:space="preserve">El gestor de cambios completa la solicitud de cambio pasando al Estado </w:t>
      </w:r>
      <w:r w:rsidR="00243021">
        <w:rPr>
          <w:rFonts w:ascii="Arial" w:hAnsi="Arial" w:cs="Arial"/>
          <w:lang w:eastAsia="ar-SA"/>
        </w:rPr>
        <w:t>Liberado</w:t>
      </w:r>
      <w:r w:rsidRPr="009620B4">
        <w:rPr>
          <w:rFonts w:ascii="Arial" w:hAnsi="Arial" w:cs="Arial"/>
          <w:lang w:eastAsia="ar-SA"/>
        </w:rPr>
        <w:t xml:space="preserve"> para producción</w:t>
      </w:r>
      <w:r w:rsidR="00243021">
        <w:rPr>
          <w:rFonts w:ascii="Arial" w:hAnsi="Arial" w:cs="Arial"/>
          <w:lang w:eastAsia="ar-SA"/>
        </w:rPr>
        <w:t xml:space="preserve"> (cambio normal o urgente)</w:t>
      </w:r>
      <w:r w:rsidRPr="009620B4">
        <w:rPr>
          <w:rFonts w:ascii="Arial" w:hAnsi="Arial" w:cs="Arial"/>
          <w:lang w:eastAsia="ar-SA"/>
        </w:rPr>
        <w:t>.</w:t>
      </w:r>
      <w:r w:rsidR="00243021">
        <w:rPr>
          <w:rFonts w:ascii="Arial" w:hAnsi="Arial" w:cs="Arial"/>
          <w:lang w:eastAsia="ar-SA"/>
        </w:rPr>
        <w:t xml:space="preserve"> </w:t>
      </w:r>
      <w:r w:rsidR="00243021" w:rsidRPr="00056482">
        <w:rPr>
          <w:rFonts w:ascii="Arial" w:hAnsi="Arial" w:cs="Arial"/>
          <w:b/>
          <w:bCs/>
          <w:u w:val="single"/>
          <w:lang w:eastAsia="ar-SA"/>
        </w:rPr>
        <w:t xml:space="preserve">Para </w:t>
      </w:r>
      <w:proofErr w:type="gramStart"/>
      <w:r w:rsidR="00243021" w:rsidRPr="00056482">
        <w:rPr>
          <w:rFonts w:ascii="Arial" w:hAnsi="Arial" w:cs="Arial"/>
          <w:b/>
          <w:bCs/>
          <w:u w:val="single"/>
          <w:lang w:eastAsia="ar-SA"/>
        </w:rPr>
        <w:t>Mayor información</w:t>
      </w:r>
      <w:proofErr w:type="gramEnd"/>
      <w:r w:rsidR="00243021" w:rsidRPr="00056482">
        <w:rPr>
          <w:rFonts w:ascii="Arial" w:hAnsi="Arial" w:cs="Arial"/>
          <w:b/>
          <w:bCs/>
          <w:u w:val="single"/>
          <w:lang w:eastAsia="ar-SA"/>
        </w:rPr>
        <w:t xml:space="preserve"> ubicar el documento </w:t>
      </w:r>
      <w:proofErr w:type="spellStart"/>
      <w:r w:rsidR="00243021" w:rsidRPr="00056482">
        <w:rPr>
          <w:rFonts w:ascii="Arial" w:hAnsi="Arial" w:cs="Arial"/>
          <w:b/>
          <w:bCs/>
          <w:u w:val="single"/>
          <w:lang w:eastAsia="ar-SA"/>
        </w:rPr>
        <w:t>xxxxx</w:t>
      </w:r>
      <w:proofErr w:type="spellEnd"/>
    </w:p>
    <w:p w14:paraId="4D11A84A" w14:textId="15F75120" w:rsidR="004E3B28" w:rsidRDefault="004E3B28" w:rsidP="004E3B28">
      <w:pPr>
        <w:pStyle w:val="Prrafodelista"/>
        <w:numPr>
          <w:ilvl w:val="0"/>
          <w:numId w:val="7"/>
        </w:numPr>
        <w:rPr>
          <w:rFonts w:ascii="Arial" w:hAnsi="Arial" w:cs="Arial"/>
          <w:lang w:eastAsia="ar-SA"/>
        </w:rPr>
      </w:pPr>
      <w:r w:rsidRPr="009620B4">
        <w:rPr>
          <w:rFonts w:ascii="Arial" w:hAnsi="Arial" w:cs="Arial"/>
          <w:lang w:eastAsia="ar-SA"/>
        </w:rPr>
        <w:lastRenderedPageBreak/>
        <w:t>Si todos los documentos de cambio asignados se han procesado por completo, la solicitud de cambio también se cierra.</w:t>
      </w:r>
      <w:r>
        <w:rPr>
          <w:rFonts w:ascii="Arial" w:hAnsi="Arial" w:cs="Arial"/>
          <w:lang w:eastAsia="ar-SA"/>
        </w:rPr>
        <w:t xml:space="preserve"> Importante: Para cerrar la solicitud de Cambio, esta debe estar en el estado “Realizado”. </w:t>
      </w:r>
    </w:p>
    <w:p w14:paraId="22A2EAF0" w14:textId="71E4AC56" w:rsidR="004E3B28" w:rsidRPr="004E3B28" w:rsidRDefault="004E3B28" w:rsidP="00CF5EC4">
      <w:pPr>
        <w:ind w:left="360"/>
        <w:jc w:val="center"/>
        <w:rPr>
          <w:rFonts w:ascii="Arial" w:hAnsi="Arial" w:cs="Arial"/>
          <w:lang w:eastAsia="ar-SA"/>
        </w:rPr>
      </w:pPr>
      <w:r w:rsidRPr="004E3B28">
        <w:rPr>
          <w:rFonts w:ascii="Arial" w:hAnsi="Arial" w:cs="Arial"/>
          <w:noProof/>
          <w:lang w:eastAsia="ar-SA"/>
        </w:rPr>
        <w:drawing>
          <wp:inline distT="0" distB="0" distL="0" distR="0" wp14:anchorId="6CB4642A" wp14:editId="38B9E414">
            <wp:extent cx="4873943" cy="927582"/>
            <wp:effectExtent l="0" t="0" r="3175" b="6350"/>
            <wp:docPr id="1526409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09234" name="Picture 1" descr="A screenshot of a computer&#10;&#10;AI-generated content may be incorrect."/>
                    <pic:cNvPicPr/>
                  </pic:nvPicPr>
                  <pic:blipFill>
                    <a:blip r:embed="rId45"/>
                    <a:stretch>
                      <a:fillRect/>
                    </a:stretch>
                  </pic:blipFill>
                  <pic:spPr>
                    <a:xfrm>
                      <a:off x="0" y="0"/>
                      <a:ext cx="4882318" cy="929176"/>
                    </a:xfrm>
                    <a:prstGeom prst="rect">
                      <a:avLst/>
                    </a:prstGeom>
                  </pic:spPr>
                </pic:pic>
              </a:graphicData>
            </a:graphic>
          </wp:inline>
        </w:drawing>
      </w:r>
    </w:p>
    <w:p w14:paraId="0A3B5892" w14:textId="4BF006A0" w:rsidR="004E3B28" w:rsidRDefault="004E3B28" w:rsidP="004E3B28">
      <w:pPr>
        <w:pStyle w:val="Prrafodelista"/>
        <w:numPr>
          <w:ilvl w:val="0"/>
          <w:numId w:val="15"/>
        </w:numPr>
        <w:rPr>
          <w:rFonts w:ascii="Arial" w:hAnsi="Arial" w:cs="Arial"/>
          <w:lang w:eastAsia="ar-SA"/>
        </w:rPr>
      </w:pPr>
      <w:r w:rsidRPr="004E3B28">
        <w:rPr>
          <w:rFonts w:ascii="Arial" w:hAnsi="Arial" w:cs="Arial"/>
          <w:lang w:eastAsia="ar-SA"/>
        </w:rPr>
        <w:t>Si es así hacer cliente en el botón “Tratar” para que se habilite la opción “Confirmar”.</w:t>
      </w:r>
    </w:p>
    <w:p w14:paraId="2CFB6B02" w14:textId="224E63C2" w:rsidR="00CF5EC4" w:rsidRDefault="00CF5EC4" w:rsidP="00CF5EC4">
      <w:pPr>
        <w:ind w:left="360"/>
        <w:jc w:val="center"/>
        <w:rPr>
          <w:rFonts w:ascii="Arial" w:hAnsi="Arial" w:cs="Arial"/>
          <w:lang w:eastAsia="ar-SA"/>
        </w:rPr>
      </w:pPr>
      <w:r w:rsidRPr="00CF5EC4">
        <w:rPr>
          <w:noProof/>
          <w:lang w:eastAsia="ar-SA"/>
        </w:rPr>
        <w:drawing>
          <wp:inline distT="0" distB="0" distL="0" distR="0" wp14:anchorId="3455DAA0" wp14:editId="5AD152D4">
            <wp:extent cx="4885063" cy="804228"/>
            <wp:effectExtent l="0" t="0" r="0" b="0"/>
            <wp:docPr id="1116188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88187" name="Picture 1" descr="A screenshot of a computer&#10;&#10;AI-generated content may be incorrect."/>
                    <pic:cNvPicPr/>
                  </pic:nvPicPr>
                  <pic:blipFill>
                    <a:blip r:embed="rId46"/>
                    <a:stretch>
                      <a:fillRect/>
                    </a:stretch>
                  </pic:blipFill>
                  <pic:spPr>
                    <a:xfrm>
                      <a:off x="0" y="0"/>
                      <a:ext cx="4903117" cy="807200"/>
                    </a:xfrm>
                    <a:prstGeom prst="rect">
                      <a:avLst/>
                    </a:prstGeom>
                  </pic:spPr>
                </pic:pic>
              </a:graphicData>
            </a:graphic>
          </wp:inline>
        </w:drawing>
      </w:r>
    </w:p>
    <w:p w14:paraId="211EF233" w14:textId="2689B6F6" w:rsidR="00CF5EC4" w:rsidRPr="00CF5EC4" w:rsidRDefault="00CF5EC4" w:rsidP="00CF5EC4">
      <w:pPr>
        <w:pStyle w:val="Prrafodelista"/>
        <w:rPr>
          <w:rFonts w:ascii="Arial" w:hAnsi="Arial" w:cs="Arial"/>
          <w:lang w:eastAsia="ar-SA"/>
        </w:rPr>
      </w:pPr>
      <w:r w:rsidRPr="00CF5EC4">
        <w:rPr>
          <w:rFonts w:ascii="Arial" w:hAnsi="Arial" w:cs="Arial"/>
          <w:lang w:eastAsia="ar-SA"/>
        </w:rPr>
        <w:t xml:space="preserve">Nota: Tenga en cuenta que cuando una solicitud de cambio está en estado “Confirmado” no se puede </w:t>
      </w:r>
      <w:proofErr w:type="spellStart"/>
      <w:r w:rsidRPr="00CF5EC4">
        <w:rPr>
          <w:rFonts w:ascii="Arial" w:hAnsi="Arial" w:cs="Arial"/>
          <w:lang w:eastAsia="ar-SA"/>
        </w:rPr>
        <w:t>re-abrir</w:t>
      </w:r>
      <w:proofErr w:type="spellEnd"/>
      <w:r w:rsidRPr="00CF5EC4">
        <w:rPr>
          <w:rFonts w:ascii="Arial" w:hAnsi="Arial" w:cs="Arial"/>
          <w:lang w:eastAsia="ar-SA"/>
        </w:rPr>
        <w:t xml:space="preserve"> y/o actualiza. </w:t>
      </w:r>
    </w:p>
    <w:p w14:paraId="60F23574" w14:textId="00BF269C" w:rsidR="00CF5EC4" w:rsidRPr="00CF5EC4" w:rsidRDefault="00CF5EC4" w:rsidP="00CF5EC4">
      <w:pPr>
        <w:ind w:left="360"/>
        <w:jc w:val="center"/>
        <w:rPr>
          <w:rFonts w:ascii="Arial" w:hAnsi="Arial" w:cs="Arial"/>
          <w:lang w:eastAsia="ar-SA"/>
        </w:rPr>
      </w:pPr>
      <w:r w:rsidRPr="00CF5EC4">
        <w:rPr>
          <w:rFonts w:ascii="Arial" w:hAnsi="Arial" w:cs="Arial"/>
          <w:noProof/>
          <w:lang w:eastAsia="ar-SA"/>
        </w:rPr>
        <w:drawing>
          <wp:inline distT="0" distB="0" distL="0" distR="0" wp14:anchorId="4038D39D" wp14:editId="1CE3570C">
            <wp:extent cx="4800836" cy="1041865"/>
            <wp:effectExtent l="0" t="0" r="0" b="6350"/>
            <wp:docPr id="14729783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78395" name="Picture 1" descr="A screenshot of a computer&#10;&#10;AI-generated content may be incorrect."/>
                    <pic:cNvPicPr/>
                  </pic:nvPicPr>
                  <pic:blipFill>
                    <a:blip r:embed="rId47"/>
                    <a:stretch>
                      <a:fillRect/>
                    </a:stretch>
                  </pic:blipFill>
                  <pic:spPr>
                    <a:xfrm>
                      <a:off x="0" y="0"/>
                      <a:ext cx="4831990" cy="1048626"/>
                    </a:xfrm>
                    <a:prstGeom prst="rect">
                      <a:avLst/>
                    </a:prstGeom>
                  </pic:spPr>
                </pic:pic>
              </a:graphicData>
            </a:graphic>
          </wp:inline>
        </w:drawing>
      </w:r>
    </w:p>
    <w:p w14:paraId="631AD17E" w14:textId="77777777" w:rsidR="004E3B28" w:rsidRPr="009620B4" w:rsidRDefault="004E3B28" w:rsidP="004E3B28">
      <w:pPr>
        <w:rPr>
          <w:rFonts w:ascii="Arial" w:hAnsi="Arial" w:cs="Arial"/>
          <w:lang w:eastAsia="ar-SA"/>
        </w:rPr>
      </w:pPr>
    </w:p>
    <w:p w14:paraId="16E3AD7C" w14:textId="77777777" w:rsidR="004E3B28" w:rsidRDefault="004E3B28" w:rsidP="004E3B28">
      <w:pPr>
        <w:rPr>
          <w:rFonts w:ascii="Arial" w:hAnsi="Arial" w:cs="Arial"/>
          <w:lang w:eastAsia="ar-SA"/>
        </w:rPr>
      </w:pPr>
      <w:r w:rsidRPr="009620B4">
        <w:rPr>
          <w:rFonts w:ascii="Arial" w:hAnsi="Arial" w:cs="Arial"/>
          <w:noProof/>
          <w:lang w:eastAsia="ar-SA"/>
        </w:rPr>
        <w:drawing>
          <wp:inline distT="0" distB="0" distL="0" distR="0" wp14:anchorId="179F5746" wp14:editId="0A0C3B2F">
            <wp:extent cx="5509627" cy="1595755"/>
            <wp:effectExtent l="0" t="0" r="0" b="4445"/>
            <wp:docPr id="2041193919"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3919" name="Picture 3" descr="A screenshot of a computer screen&#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62733" cy="1611136"/>
                    </a:xfrm>
                    <a:prstGeom prst="rect">
                      <a:avLst/>
                    </a:prstGeom>
                    <a:noFill/>
                  </pic:spPr>
                </pic:pic>
              </a:graphicData>
            </a:graphic>
          </wp:inline>
        </w:drawing>
      </w:r>
    </w:p>
    <w:p w14:paraId="3783384D" w14:textId="77777777" w:rsidR="004E3B28" w:rsidRPr="009620B4" w:rsidRDefault="004E3B28" w:rsidP="004E3B28">
      <w:pPr>
        <w:rPr>
          <w:rFonts w:ascii="Arial" w:hAnsi="Arial" w:cs="Arial"/>
          <w:lang w:eastAsia="ar-SA"/>
        </w:rPr>
      </w:pPr>
    </w:p>
    <w:p w14:paraId="578C1E1D" w14:textId="77A28B9E" w:rsidR="000F01AF" w:rsidRDefault="00FD3EBB" w:rsidP="004E3B28">
      <w:pPr>
        <w:pStyle w:val="Ttulo2"/>
        <w:rPr>
          <w:rFonts w:ascii="Arial" w:hAnsi="Arial" w:cs="Arial"/>
          <w:lang w:eastAsia="ar-SA"/>
        </w:rPr>
      </w:pPr>
      <w:bookmarkStart w:id="19" w:name="_Toc219197316"/>
      <w:r w:rsidRPr="00FD3EBB">
        <w:rPr>
          <w:rStyle w:val="Ttulo1Car"/>
        </w:rPr>
        <w:lastRenderedPageBreak/>
        <w:t>Aprobado</w:t>
      </w:r>
      <w:r>
        <w:rPr>
          <w:rFonts w:ascii="Arial" w:hAnsi="Arial" w:cs="Arial"/>
          <w:lang w:eastAsia="ar-SA"/>
        </w:rPr>
        <w:t>r</w:t>
      </w:r>
      <w:bookmarkEnd w:id="19"/>
      <w:r>
        <w:rPr>
          <w:rFonts w:ascii="Arial" w:hAnsi="Arial" w:cs="Arial"/>
          <w:lang w:eastAsia="ar-SA"/>
        </w:rPr>
        <w:t xml:space="preserve"> </w:t>
      </w:r>
    </w:p>
    <w:p w14:paraId="2320CB74" w14:textId="4E8E10E1" w:rsidR="000F01AF" w:rsidRPr="00F35D4B" w:rsidRDefault="000F01AF" w:rsidP="004E3B28">
      <w:pPr>
        <w:pStyle w:val="Ttulo3"/>
        <w:rPr>
          <w:lang w:eastAsia="ar-SA"/>
        </w:rPr>
      </w:pPr>
      <w:bookmarkStart w:id="20" w:name="_Toc219197317"/>
      <w:r w:rsidRPr="00F35D4B">
        <w:rPr>
          <w:lang w:eastAsia="ar-SA"/>
        </w:rPr>
        <w:t>Aprobación Cambio</w:t>
      </w:r>
      <w:bookmarkEnd w:id="20"/>
    </w:p>
    <w:p w14:paraId="68ED7363" w14:textId="77777777" w:rsidR="00F35D4B" w:rsidRDefault="00F35D4B" w:rsidP="001E48DD">
      <w:pPr>
        <w:rPr>
          <w:rFonts w:ascii="Arial" w:hAnsi="Arial" w:cs="Arial"/>
          <w:lang w:eastAsia="ar-SA"/>
        </w:rPr>
      </w:pPr>
    </w:p>
    <w:p w14:paraId="0E3427BC" w14:textId="4F74053B" w:rsidR="00F35D4B" w:rsidRDefault="001E48DD" w:rsidP="00F35D4B">
      <w:pPr>
        <w:pStyle w:val="Prrafodelista"/>
        <w:numPr>
          <w:ilvl w:val="0"/>
          <w:numId w:val="12"/>
        </w:numPr>
        <w:rPr>
          <w:rFonts w:ascii="Arial" w:hAnsi="Arial" w:cs="Arial"/>
          <w:lang w:eastAsia="ar-SA"/>
        </w:rPr>
      </w:pPr>
      <w:r>
        <w:rPr>
          <w:rFonts w:ascii="Arial" w:hAnsi="Arial" w:cs="Arial"/>
          <w:lang w:eastAsia="ar-SA"/>
        </w:rPr>
        <w:t xml:space="preserve">Aprobador de Cambio </w:t>
      </w:r>
      <w:r w:rsidR="00F35D4B">
        <w:rPr>
          <w:rFonts w:ascii="Arial" w:hAnsi="Arial" w:cs="Arial"/>
          <w:lang w:eastAsia="ar-SA"/>
        </w:rPr>
        <w:t>debe</w:t>
      </w:r>
      <w:r w:rsidR="00F35D4B" w:rsidRPr="004C371D">
        <w:rPr>
          <w:rFonts w:ascii="Arial" w:hAnsi="Arial" w:cs="Arial"/>
          <w:lang w:eastAsia="ar-SA"/>
        </w:rPr>
        <w:t xml:space="preserve"> ingresar al siguiente </w:t>
      </w:r>
      <w:proofErr w:type="gramStart"/>
      <w:r w:rsidR="00F35D4B" w:rsidRPr="004C371D">
        <w:rPr>
          <w:rFonts w:ascii="Arial" w:hAnsi="Arial" w:cs="Arial"/>
          <w:lang w:eastAsia="ar-SA"/>
        </w:rPr>
        <w:t>Link</w:t>
      </w:r>
      <w:proofErr w:type="gramEnd"/>
      <w:r w:rsidR="00F35D4B" w:rsidRPr="004C371D">
        <w:rPr>
          <w:rFonts w:ascii="Arial" w:hAnsi="Arial" w:cs="Arial"/>
          <w:lang w:eastAsia="ar-SA"/>
        </w:rPr>
        <w:t xml:space="preserve"> para </w:t>
      </w:r>
      <w:r w:rsidR="00F35D4B">
        <w:rPr>
          <w:rFonts w:ascii="Arial" w:hAnsi="Arial" w:cs="Arial"/>
          <w:lang w:eastAsia="ar-SA"/>
        </w:rPr>
        <w:t xml:space="preserve">la aprobación </w:t>
      </w:r>
      <w:r w:rsidR="00F35D4B" w:rsidRPr="004C371D">
        <w:rPr>
          <w:rFonts w:ascii="Arial" w:hAnsi="Arial" w:cs="Arial"/>
          <w:lang w:eastAsia="ar-SA"/>
        </w:rPr>
        <w:t xml:space="preserve">de </w:t>
      </w:r>
      <w:r w:rsidR="00F35D4B">
        <w:rPr>
          <w:rFonts w:ascii="Arial" w:hAnsi="Arial" w:cs="Arial"/>
          <w:lang w:eastAsia="ar-SA"/>
        </w:rPr>
        <w:t xml:space="preserve">la(s) </w:t>
      </w:r>
      <w:r w:rsidR="00F35D4B" w:rsidRPr="004C371D">
        <w:rPr>
          <w:rFonts w:ascii="Arial" w:hAnsi="Arial" w:cs="Arial"/>
          <w:lang w:eastAsia="ar-SA"/>
        </w:rPr>
        <w:t>solicitud</w:t>
      </w:r>
      <w:r w:rsidR="00F35D4B">
        <w:rPr>
          <w:rFonts w:ascii="Arial" w:hAnsi="Arial" w:cs="Arial"/>
          <w:lang w:eastAsia="ar-SA"/>
        </w:rPr>
        <w:t>(es) de cambio</w:t>
      </w:r>
      <w:r w:rsidR="00F35D4B" w:rsidRPr="004C371D">
        <w:rPr>
          <w:rFonts w:ascii="Arial" w:hAnsi="Arial" w:cs="Arial"/>
          <w:lang w:eastAsia="ar-SA"/>
        </w:rPr>
        <w:t>:</w:t>
      </w:r>
    </w:p>
    <w:p w14:paraId="2189976F" w14:textId="01E5090E" w:rsidR="00F35D4B" w:rsidRPr="004C371D" w:rsidRDefault="00F35D4B" w:rsidP="00F35D4B">
      <w:pPr>
        <w:pStyle w:val="Prrafodelista"/>
        <w:ind w:left="1080"/>
        <w:rPr>
          <w:rFonts w:ascii="Arial" w:hAnsi="Arial" w:cs="Arial"/>
          <w:lang w:eastAsia="ar-SA"/>
        </w:rPr>
      </w:pPr>
      <w:hyperlink r:id="rId49" w:history="1">
        <w:r w:rsidRPr="00AE5F19">
          <w:rPr>
            <w:rStyle w:val="Hipervnculo"/>
            <w:rFonts w:ascii="Arial" w:hAnsi="Arial" w:cs="Arial"/>
            <w:b/>
            <w:bCs/>
            <w:lang w:eastAsia="ar-SA"/>
          </w:rPr>
          <w:t>https://vhepmsm3ci.hec.corp.epm.com.co:50001/sap(bD1lcyZjPTMwMCZkPW1pbg==)/bc/bsp/sap/crm_ui_start/default.htm</w:t>
        </w:r>
      </w:hyperlink>
    </w:p>
    <w:p w14:paraId="4D759F55" w14:textId="4B760223" w:rsidR="00F35D4B" w:rsidRDefault="00F35D4B" w:rsidP="00F35D4B">
      <w:pPr>
        <w:pStyle w:val="Prrafodelista"/>
        <w:numPr>
          <w:ilvl w:val="0"/>
          <w:numId w:val="12"/>
        </w:numPr>
        <w:rPr>
          <w:rFonts w:ascii="Arial" w:hAnsi="Arial" w:cs="Arial"/>
          <w:lang w:eastAsia="ar-SA"/>
        </w:rPr>
      </w:pPr>
      <w:r>
        <w:rPr>
          <w:rFonts w:ascii="Arial" w:hAnsi="Arial" w:cs="Arial"/>
          <w:lang w:eastAsia="ar-SA"/>
        </w:rPr>
        <w:t>Mostrará la siguiente vista</w:t>
      </w:r>
    </w:p>
    <w:p w14:paraId="306D0823" w14:textId="77777777" w:rsidR="00F35D4B" w:rsidRDefault="00F35D4B" w:rsidP="00BA3BA1">
      <w:pPr>
        <w:ind w:left="1080"/>
        <w:rPr>
          <w:rFonts w:ascii="Arial" w:hAnsi="Arial" w:cs="Arial"/>
        </w:rPr>
      </w:pPr>
      <w:r>
        <w:rPr>
          <w:rFonts w:ascii="Arial" w:hAnsi="Arial" w:cs="Arial"/>
          <w:noProof/>
          <w:sz w:val="28"/>
          <w:szCs w:val="28"/>
        </w:rPr>
        <w:drawing>
          <wp:inline distT="0" distB="0" distL="0" distR="0" wp14:anchorId="76664479" wp14:editId="36124D8E">
            <wp:extent cx="4992013" cy="2324100"/>
            <wp:effectExtent l="0" t="0" r="0" b="0"/>
            <wp:docPr id="71748348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3481" name="Picture 2" descr="A screenshot of a comput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986" cy="2337123"/>
                    </a:xfrm>
                    <a:prstGeom prst="rect">
                      <a:avLst/>
                    </a:prstGeom>
                    <a:noFill/>
                    <a:ln>
                      <a:noFill/>
                    </a:ln>
                  </pic:spPr>
                </pic:pic>
              </a:graphicData>
            </a:graphic>
          </wp:inline>
        </w:drawing>
      </w:r>
    </w:p>
    <w:p w14:paraId="20C152CC" w14:textId="77777777" w:rsidR="00F35D4B" w:rsidRDefault="00F35D4B" w:rsidP="00F35D4B">
      <w:pPr>
        <w:ind w:left="720"/>
        <w:rPr>
          <w:rFonts w:ascii="Arial" w:hAnsi="Arial" w:cs="Arial"/>
        </w:rPr>
      </w:pPr>
    </w:p>
    <w:p w14:paraId="1345C4F9" w14:textId="78944AB6" w:rsidR="00F35D4B" w:rsidRPr="00F35D4B" w:rsidRDefault="00F35D4B" w:rsidP="00F35D4B">
      <w:pPr>
        <w:pStyle w:val="Prrafodelista"/>
        <w:numPr>
          <w:ilvl w:val="0"/>
          <w:numId w:val="12"/>
        </w:numPr>
        <w:rPr>
          <w:rFonts w:ascii="Arial" w:hAnsi="Arial" w:cs="Arial"/>
          <w:lang w:eastAsia="ar-SA"/>
        </w:rPr>
      </w:pPr>
      <w:r w:rsidRPr="00F35D4B">
        <w:rPr>
          <w:rFonts w:ascii="Arial" w:hAnsi="Arial" w:cs="Arial"/>
        </w:rPr>
        <w:t xml:space="preserve">Para buscar la Solicitud de Cambio Creada realice los siguientes pasos: Ubicar la Pagina inicial en el menú “Gestión de cambio”, seleccionar la Opción “Buscar” y escoger “Solicitudes de cambio”, </w:t>
      </w:r>
    </w:p>
    <w:p w14:paraId="76A23B3A" w14:textId="77777777" w:rsidR="00F35D4B" w:rsidRDefault="00F35D4B" w:rsidP="00BA3BA1">
      <w:pPr>
        <w:ind w:left="708"/>
        <w:jc w:val="center"/>
        <w:rPr>
          <w:rFonts w:ascii="Arial" w:hAnsi="Arial" w:cs="Arial"/>
        </w:rPr>
      </w:pPr>
      <w:r w:rsidRPr="00174985">
        <w:rPr>
          <w:rFonts w:ascii="Arial" w:hAnsi="Arial" w:cs="Arial"/>
          <w:noProof/>
        </w:rPr>
        <w:lastRenderedPageBreak/>
        <w:drawing>
          <wp:inline distT="0" distB="0" distL="0" distR="0" wp14:anchorId="422B93EE" wp14:editId="1CD6F9D7">
            <wp:extent cx="4593907" cy="1965326"/>
            <wp:effectExtent l="0" t="0" r="0" b="0"/>
            <wp:docPr id="557093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04889" name="Picture 1" descr="A screenshot of a computer&#10;&#10;AI-generated content may be incorrect."/>
                    <pic:cNvPicPr/>
                  </pic:nvPicPr>
                  <pic:blipFill>
                    <a:blip r:embed="rId28"/>
                    <a:stretch>
                      <a:fillRect/>
                    </a:stretch>
                  </pic:blipFill>
                  <pic:spPr>
                    <a:xfrm>
                      <a:off x="0" y="0"/>
                      <a:ext cx="4674490" cy="1999800"/>
                    </a:xfrm>
                    <a:prstGeom prst="rect">
                      <a:avLst/>
                    </a:prstGeom>
                  </pic:spPr>
                </pic:pic>
              </a:graphicData>
            </a:graphic>
          </wp:inline>
        </w:drawing>
      </w:r>
    </w:p>
    <w:p w14:paraId="4CBD1C9B" w14:textId="77777777" w:rsidR="00F35D4B" w:rsidRDefault="00F35D4B" w:rsidP="00F35D4B">
      <w:pPr>
        <w:pStyle w:val="Prrafodelista"/>
        <w:numPr>
          <w:ilvl w:val="0"/>
          <w:numId w:val="12"/>
        </w:numPr>
        <w:rPr>
          <w:rFonts w:ascii="Arial" w:hAnsi="Arial" w:cs="Arial"/>
        </w:rPr>
      </w:pPr>
      <w:r w:rsidRPr="00F35D4B">
        <w:rPr>
          <w:rFonts w:ascii="Arial" w:hAnsi="Arial" w:cs="Arial"/>
        </w:rPr>
        <w:t xml:space="preserve">Mostrará el resultado con base a los criterios de búsqueda aplicados. </w:t>
      </w:r>
    </w:p>
    <w:p w14:paraId="37EA0775" w14:textId="284FD0AA" w:rsidR="00F35D4B" w:rsidRDefault="00C015CD" w:rsidP="00BA3BA1">
      <w:pPr>
        <w:ind w:left="708"/>
        <w:jc w:val="center"/>
        <w:rPr>
          <w:rFonts w:ascii="Arial" w:hAnsi="Arial" w:cs="Arial"/>
        </w:rPr>
      </w:pPr>
      <w:r w:rsidRPr="00C015CD">
        <w:rPr>
          <w:rFonts w:ascii="Arial" w:hAnsi="Arial" w:cs="Arial"/>
          <w:noProof/>
        </w:rPr>
        <w:drawing>
          <wp:inline distT="0" distB="0" distL="0" distR="0" wp14:anchorId="1904D523" wp14:editId="30113E71">
            <wp:extent cx="4764405" cy="1291640"/>
            <wp:effectExtent l="0" t="0" r="0" b="3810"/>
            <wp:docPr id="16746475" name="Picture 1" descr="A white and blue rectangle with blue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75" name="Picture 1" descr="A white and blue rectangle with blue stripes&#10;&#10;AI-generated content may be incorrect."/>
                    <pic:cNvPicPr/>
                  </pic:nvPicPr>
                  <pic:blipFill>
                    <a:blip r:embed="rId50"/>
                    <a:stretch>
                      <a:fillRect/>
                    </a:stretch>
                  </pic:blipFill>
                  <pic:spPr>
                    <a:xfrm>
                      <a:off x="0" y="0"/>
                      <a:ext cx="4777080" cy="1295076"/>
                    </a:xfrm>
                    <a:prstGeom prst="rect">
                      <a:avLst/>
                    </a:prstGeom>
                  </pic:spPr>
                </pic:pic>
              </a:graphicData>
            </a:graphic>
          </wp:inline>
        </w:drawing>
      </w:r>
    </w:p>
    <w:p w14:paraId="132DD407" w14:textId="6B864217" w:rsidR="00C015CD" w:rsidRDefault="00C015CD" w:rsidP="00C015CD">
      <w:pPr>
        <w:pStyle w:val="Prrafodelista"/>
        <w:numPr>
          <w:ilvl w:val="0"/>
          <w:numId w:val="12"/>
        </w:numPr>
        <w:rPr>
          <w:rFonts w:ascii="Arial" w:hAnsi="Arial" w:cs="Arial"/>
        </w:rPr>
      </w:pPr>
      <w:r w:rsidRPr="00C015CD">
        <w:rPr>
          <w:rFonts w:ascii="Arial" w:hAnsi="Arial" w:cs="Arial"/>
        </w:rPr>
        <w:t>En la lista de resultado aparece</w:t>
      </w:r>
      <w:r>
        <w:rPr>
          <w:rFonts w:ascii="Arial" w:hAnsi="Arial" w:cs="Arial"/>
        </w:rPr>
        <w:t>rá</w:t>
      </w:r>
      <w:r w:rsidRPr="00C015CD">
        <w:rPr>
          <w:rFonts w:ascii="Arial" w:hAnsi="Arial" w:cs="Arial"/>
        </w:rPr>
        <w:t xml:space="preserve"> la solicitud de cambio </w:t>
      </w:r>
      <w:r>
        <w:rPr>
          <w:rFonts w:ascii="Arial" w:hAnsi="Arial" w:cs="Arial"/>
        </w:rPr>
        <w:t xml:space="preserve">a aprobar. </w:t>
      </w:r>
      <w:r w:rsidR="00BA3BA1">
        <w:rPr>
          <w:rFonts w:ascii="Arial" w:hAnsi="Arial" w:cs="Arial"/>
        </w:rPr>
        <w:t xml:space="preserve">Hacer clic sobre el número de la solicitud de cambio. </w:t>
      </w:r>
    </w:p>
    <w:p w14:paraId="38AE1A49" w14:textId="391ED83F" w:rsidR="00BA3BA1" w:rsidRDefault="00BA3BA1" w:rsidP="00BA3BA1">
      <w:pPr>
        <w:ind w:left="708"/>
        <w:jc w:val="center"/>
        <w:rPr>
          <w:rFonts w:ascii="Arial" w:hAnsi="Arial" w:cs="Arial"/>
        </w:rPr>
      </w:pPr>
      <w:r w:rsidRPr="00BA3BA1">
        <w:rPr>
          <w:rFonts w:ascii="Arial" w:hAnsi="Arial" w:cs="Arial"/>
          <w:noProof/>
        </w:rPr>
        <w:drawing>
          <wp:inline distT="0" distB="0" distL="0" distR="0" wp14:anchorId="6F5AB3D0" wp14:editId="79451E28">
            <wp:extent cx="5612130" cy="604520"/>
            <wp:effectExtent l="0" t="0" r="7620" b="5080"/>
            <wp:docPr id="176379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2476" name=""/>
                    <pic:cNvPicPr/>
                  </pic:nvPicPr>
                  <pic:blipFill>
                    <a:blip r:embed="rId51"/>
                    <a:stretch>
                      <a:fillRect/>
                    </a:stretch>
                  </pic:blipFill>
                  <pic:spPr>
                    <a:xfrm>
                      <a:off x="0" y="0"/>
                      <a:ext cx="5612130" cy="604520"/>
                    </a:xfrm>
                    <a:prstGeom prst="rect">
                      <a:avLst/>
                    </a:prstGeom>
                  </pic:spPr>
                </pic:pic>
              </a:graphicData>
            </a:graphic>
          </wp:inline>
        </w:drawing>
      </w:r>
    </w:p>
    <w:p w14:paraId="0422677A" w14:textId="29219146" w:rsidR="00BA3BA1" w:rsidRDefault="00BA3BA1" w:rsidP="00BA3BA1">
      <w:pPr>
        <w:pStyle w:val="Prrafodelista"/>
        <w:numPr>
          <w:ilvl w:val="0"/>
          <w:numId w:val="12"/>
        </w:numPr>
        <w:rPr>
          <w:rFonts w:ascii="Arial" w:hAnsi="Arial" w:cs="Arial"/>
        </w:rPr>
      </w:pPr>
      <w:r>
        <w:rPr>
          <w:rFonts w:ascii="Arial" w:hAnsi="Arial" w:cs="Arial"/>
        </w:rPr>
        <w:t xml:space="preserve">Se abrirá una vista nueva que contiene la información de la Sol. Cambio. Hacer clic en el botón “Tratar” ubicar la sección “Autorización” y ubicar el registro con su nombre, posterior hacer clic sobre la columna “Actividad” que muestra la acción a ejecutar. </w:t>
      </w:r>
    </w:p>
    <w:p w14:paraId="7D8ACF31" w14:textId="4F0CB95E" w:rsidR="00BA3BA1" w:rsidRDefault="00BA3BA1" w:rsidP="00BA3BA1">
      <w:pPr>
        <w:pStyle w:val="Prrafodelista"/>
        <w:ind w:left="1080"/>
        <w:rPr>
          <w:rFonts w:ascii="Arial" w:hAnsi="Arial" w:cs="Arial"/>
        </w:rPr>
      </w:pPr>
      <w:r w:rsidRPr="0061474C">
        <w:rPr>
          <w:rFonts w:ascii="Bookman Old Style" w:hAnsi="Bookman Old Style"/>
          <w:noProof/>
        </w:rPr>
        <w:drawing>
          <wp:inline distT="0" distB="0" distL="0" distR="0" wp14:anchorId="36303061" wp14:editId="71BCBBEC">
            <wp:extent cx="5099819" cy="1192150"/>
            <wp:effectExtent l="0" t="0" r="5715" b="8255"/>
            <wp:docPr id="19628479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46339" name="Picture 1" descr="A screenshot of a computer&#10;&#10;AI-generated content may be incorrect."/>
                    <pic:cNvPicPr/>
                  </pic:nvPicPr>
                  <pic:blipFill>
                    <a:blip r:embed="rId44"/>
                    <a:stretch>
                      <a:fillRect/>
                    </a:stretch>
                  </pic:blipFill>
                  <pic:spPr>
                    <a:xfrm>
                      <a:off x="0" y="0"/>
                      <a:ext cx="5162738" cy="1206858"/>
                    </a:xfrm>
                    <a:prstGeom prst="rect">
                      <a:avLst/>
                    </a:prstGeom>
                  </pic:spPr>
                </pic:pic>
              </a:graphicData>
            </a:graphic>
          </wp:inline>
        </w:drawing>
      </w:r>
    </w:p>
    <w:p w14:paraId="2B7381C9" w14:textId="11F31399" w:rsidR="00BA3BA1" w:rsidRDefault="00BA3BA1" w:rsidP="00BA3BA1">
      <w:pPr>
        <w:pStyle w:val="Prrafodelista"/>
        <w:ind w:left="1080"/>
        <w:rPr>
          <w:rFonts w:ascii="Arial" w:hAnsi="Arial" w:cs="Arial"/>
        </w:rPr>
      </w:pPr>
      <w:r w:rsidRPr="00BA3BA1">
        <w:rPr>
          <w:rFonts w:ascii="Arial" w:hAnsi="Arial" w:cs="Arial"/>
          <w:noProof/>
        </w:rPr>
        <w:lastRenderedPageBreak/>
        <w:drawing>
          <wp:inline distT="0" distB="0" distL="0" distR="0" wp14:anchorId="35438C08" wp14:editId="7D137219">
            <wp:extent cx="1066800" cy="1418063"/>
            <wp:effectExtent l="0" t="0" r="0" b="0"/>
            <wp:docPr id="20196718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1860" name="Picture 1" descr="A screenshot of a computer&#10;&#10;AI-generated content may be incorrect."/>
                    <pic:cNvPicPr/>
                  </pic:nvPicPr>
                  <pic:blipFill>
                    <a:blip r:embed="rId52"/>
                    <a:stretch>
                      <a:fillRect/>
                    </a:stretch>
                  </pic:blipFill>
                  <pic:spPr>
                    <a:xfrm>
                      <a:off x="0" y="0"/>
                      <a:ext cx="1068689" cy="1420574"/>
                    </a:xfrm>
                    <a:prstGeom prst="rect">
                      <a:avLst/>
                    </a:prstGeom>
                  </pic:spPr>
                </pic:pic>
              </a:graphicData>
            </a:graphic>
          </wp:inline>
        </w:drawing>
      </w:r>
    </w:p>
    <w:p w14:paraId="08E7736D" w14:textId="392FD041" w:rsidR="00BA3BA1" w:rsidRDefault="00BA3BA1" w:rsidP="00BA3BA1">
      <w:pPr>
        <w:pStyle w:val="Prrafodelista"/>
        <w:numPr>
          <w:ilvl w:val="1"/>
          <w:numId w:val="15"/>
        </w:numPr>
        <w:rPr>
          <w:rFonts w:ascii="Arial" w:hAnsi="Arial" w:cs="Arial"/>
        </w:rPr>
      </w:pPr>
      <w:r>
        <w:rPr>
          <w:rFonts w:ascii="Arial" w:hAnsi="Arial" w:cs="Arial"/>
        </w:rPr>
        <w:t xml:space="preserve">Autorizado: Aprobación de la solicitud de cambio. </w:t>
      </w:r>
    </w:p>
    <w:p w14:paraId="601FFC74" w14:textId="62A07A1A" w:rsidR="00BA3BA1" w:rsidRDefault="00BA3BA1" w:rsidP="00BA3BA1">
      <w:pPr>
        <w:pStyle w:val="Prrafodelista"/>
        <w:numPr>
          <w:ilvl w:val="1"/>
          <w:numId w:val="15"/>
        </w:numPr>
        <w:rPr>
          <w:rFonts w:ascii="Arial" w:hAnsi="Arial" w:cs="Arial"/>
        </w:rPr>
      </w:pPr>
      <w:r>
        <w:rPr>
          <w:rFonts w:ascii="Arial" w:hAnsi="Arial" w:cs="Arial"/>
        </w:rPr>
        <w:t xml:space="preserve">No relevante: No hace parte de la aprobación de la solicitud de cambio.  </w:t>
      </w:r>
    </w:p>
    <w:p w14:paraId="1C38EDDC" w14:textId="15EEAFCF" w:rsidR="00BA3BA1" w:rsidRPr="00BA3BA1" w:rsidRDefault="00BA3BA1" w:rsidP="00BA3BA1">
      <w:pPr>
        <w:pStyle w:val="Prrafodelista"/>
        <w:numPr>
          <w:ilvl w:val="1"/>
          <w:numId w:val="15"/>
        </w:numPr>
        <w:rPr>
          <w:rFonts w:ascii="Arial" w:hAnsi="Arial" w:cs="Arial"/>
        </w:rPr>
      </w:pPr>
      <w:r>
        <w:rPr>
          <w:rFonts w:ascii="Arial" w:hAnsi="Arial" w:cs="Arial"/>
        </w:rPr>
        <w:t xml:space="preserve">Rechazado: se deniega la aplicación de cambio.  </w:t>
      </w:r>
    </w:p>
    <w:p w14:paraId="21CF7F32" w14:textId="41CBB22D" w:rsidR="00BA3BA1" w:rsidRDefault="007349C2" w:rsidP="007349C2">
      <w:pPr>
        <w:ind w:left="720"/>
        <w:rPr>
          <w:rFonts w:ascii="Arial" w:hAnsi="Arial" w:cs="Arial"/>
          <w:b/>
          <w:bCs/>
        </w:rPr>
      </w:pPr>
      <w:r w:rsidRPr="00024B08">
        <w:rPr>
          <w:rFonts w:ascii="Arial" w:hAnsi="Arial" w:cs="Arial"/>
          <w:b/>
          <w:bCs/>
        </w:rPr>
        <w:t>Importante: para realizar la aprobación de la solicitud de cambio por favor tener en cuenta el siguiente documento XXXX</w:t>
      </w:r>
    </w:p>
    <w:p w14:paraId="55AACF98" w14:textId="064F8AF2" w:rsidR="00172DC3" w:rsidRPr="00172DC3" w:rsidRDefault="00BA3BA1" w:rsidP="00172DC3">
      <w:pPr>
        <w:pStyle w:val="Prrafodelista"/>
        <w:numPr>
          <w:ilvl w:val="0"/>
          <w:numId w:val="12"/>
        </w:numPr>
        <w:rPr>
          <w:rFonts w:ascii="Arial" w:hAnsi="Arial" w:cs="Arial"/>
        </w:rPr>
      </w:pPr>
      <w:r w:rsidRPr="00172DC3">
        <w:rPr>
          <w:rFonts w:ascii="Arial" w:hAnsi="Arial" w:cs="Arial"/>
        </w:rPr>
        <w:t xml:space="preserve">Al seleccionar la opción Autorizar </w:t>
      </w:r>
      <w:r w:rsidR="00172DC3" w:rsidRPr="00172DC3">
        <w:rPr>
          <w:rFonts w:ascii="Arial" w:hAnsi="Arial" w:cs="Arial"/>
        </w:rPr>
        <w:t xml:space="preserve">o Rechazar, la Solicitud pasa automáticamente al estado Autorizado o Rechazado. </w:t>
      </w:r>
    </w:p>
    <w:p w14:paraId="7F62D652" w14:textId="1862C7AD" w:rsidR="00172DC3" w:rsidRPr="00172DC3" w:rsidRDefault="00172DC3" w:rsidP="00172DC3">
      <w:pPr>
        <w:ind w:left="1080"/>
        <w:rPr>
          <w:rFonts w:ascii="Arial" w:hAnsi="Arial" w:cs="Arial"/>
        </w:rPr>
      </w:pPr>
      <w:r w:rsidRPr="00172DC3">
        <w:rPr>
          <w:rFonts w:ascii="Arial" w:hAnsi="Arial" w:cs="Arial"/>
        </w:rPr>
        <w:t>Importante: En caso de que coloquen la Actividad en Rechazado, se enviará un correo eléctrico al Gestor de Cambio.</w:t>
      </w:r>
    </w:p>
    <w:p w14:paraId="17F6503A" w14:textId="5BB2471B" w:rsidR="00172DC3" w:rsidRPr="00172DC3" w:rsidRDefault="00172DC3" w:rsidP="00172DC3">
      <w:pPr>
        <w:pStyle w:val="Prrafodelista"/>
        <w:numPr>
          <w:ilvl w:val="0"/>
          <w:numId w:val="12"/>
        </w:numPr>
        <w:rPr>
          <w:rFonts w:ascii="Arial" w:hAnsi="Arial" w:cs="Arial"/>
        </w:rPr>
      </w:pPr>
      <w:r w:rsidRPr="00172DC3">
        <w:rPr>
          <w:rFonts w:ascii="Arial" w:hAnsi="Arial" w:cs="Arial"/>
        </w:rPr>
        <w:t xml:space="preserve">Si la solicitud está en estado Autorizado, el Gestor del cambio, acciona el estado Implementación en curso y Grabar </w:t>
      </w:r>
      <w:r w:rsidRPr="00172DC3">
        <w:rPr>
          <w:rFonts w:ascii="Arial" w:hAnsi="Arial" w:cs="Arial"/>
          <w:noProof/>
        </w:rPr>
        <w:drawing>
          <wp:inline distT="0" distB="0" distL="0" distR="0" wp14:anchorId="79BADEF1" wp14:editId="1107ABEE">
            <wp:extent cx="838200" cy="2762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8200" cy="276225"/>
                    </a:xfrm>
                    <a:prstGeom prst="rect">
                      <a:avLst/>
                    </a:prstGeom>
                  </pic:spPr>
                </pic:pic>
              </a:graphicData>
            </a:graphic>
          </wp:inline>
        </w:drawing>
      </w:r>
      <w:r w:rsidRPr="00172DC3">
        <w:rPr>
          <w:rFonts w:ascii="Arial" w:hAnsi="Arial" w:cs="Arial"/>
        </w:rPr>
        <w:t xml:space="preserve">, esto dispara la creación ya como operación y con su respectiva numeración de los documentos de cambio asociados a la solicitud. </w:t>
      </w:r>
    </w:p>
    <w:p w14:paraId="6944AA44" w14:textId="5ED7CF69" w:rsidR="00BA3BA1" w:rsidRPr="00172DC3" w:rsidRDefault="00BA3BA1" w:rsidP="00172DC3">
      <w:pPr>
        <w:rPr>
          <w:rFonts w:ascii="Arial" w:hAnsi="Arial" w:cs="Arial"/>
        </w:rPr>
      </w:pPr>
    </w:p>
    <w:p w14:paraId="0A66E329" w14:textId="77777777" w:rsidR="00F35D4B" w:rsidRDefault="00F35D4B" w:rsidP="001E48DD">
      <w:pPr>
        <w:rPr>
          <w:rFonts w:ascii="Arial" w:hAnsi="Arial" w:cs="Arial"/>
          <w:lang w:eastAsia="ar-SA"/>
        </w:rPr>
      </w:pPr>
    </w:p>
    <w:p w14:paraId="79C8B899" w14:textId="77777777" w:rsidR="001E48DD" w:rsidRDefault="001E48DD" w:rsidP="001E48DD">
      <w:pPr>
        <w:rPr>
          <w:rFonts w:ascii="Arial" w:hAnsi="Arial" w:cs="Arial"/>
          <w:lang w:eastAsia="ar-SA"/>
        </w:rPr>
      </w:pPr>
    </w:p>
    <w:p w14:paraId="3AB6AAE3" w14:textId="1AEF2690" w:rsidR="00CD6205" w:rsidRPr="009620B4" w:rsidRDefault="00CD6205" w:rsidP="006145AE">
      <w:pPr>
        <w:rPr>
          <w:rFonts w:ascii="Arial" w:hAnsi="Arial" w:cs="Arial"/>
          <w:lang w:eastAsia="ar-SA"/>
        </w:rPr>
      </w:pPr>
    </w:p>
    <w:p w14:paraId="177CE4EF" w14:textId="63A725E5" w:rsidR="00CD6205" w:rsidRPr="009620B4" w:rsidRDefault="00CD6205" w:rsidP="006145AE">
      <w:pPr>
        <w:rPr>
          <w:rFonts w:ascii="Arial" w:hAnsi="Arial" w:cs="Arial"/>
          <w:lang w:eastAsia="ar-SA"/>
        </w:rPr>
      </w:pPr>
    </w:p>
    <w:p w14:paraId="772AFE2F" w14:textId="77777777" w:rsidR="000A7B61" w:rsidRPr="009620B4" w:rsidRDefault="000A7B61" w:rsidP="006145AE">
      <w:pPr>
        <w:rPr>
          <w:rFonts w:ascii="Arial" w:hAnsi="Arial" w:cs="Arial"/>
          <w:lang w:eastAsia="ar-SA"/>
        </w:rPr>
      </w:pPr>
    </w:p>
    <w:p w14:paraId="3A64BDA5" w14:textId="77777777" w:rsidR="00D3110C" w:rsidRDefault="00D3110C" w:rsidP="006145AE">
      <w:pPr>
        <w:rPr>
          <w:rFonts w:ascii="Arial" w:hAnsi="Arial" w:cs="Arial"/>
          <w:lang w:eastAsia="ar-SA"/>
        </w:rPr>
      </w:pPr>
    </w:p>
    <w:sectPr w:rsidR="00D3110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2E42B" w14:textId="77777777" w:rsidR="00FC33CE" w:rsidRPr="009620B4" w:rsidRDefault="00FC33CE" w:rsidP="002557CE">
      <w:r w:rsidRPr="009620B4">
        <w:separator/>
      </w:r>
    </w:p>
  </w:endnote>
  <w:endnote w:type="continuationSeparator" w:id="0">
    <w:p w14:paraId="50A8D944" w14:textId="77777777" w:rsidR="00FC33CE" w:rsidRPr="009620B4" w:rsidRDefault="00FC33CE" w:rsidP="002557CE">
      <w:r w:rsidRPr="009620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551732"/>
      <w:docPartObj>
        <w:docPartGallery w:val="Page Numbers (Bottom of Page)"/>
        <w:docPartUnique/>
      </w:docPartObj>
    </w:sdtPr>
    <w:sdtContent>
      <w:sdt>
        <w:sdtPr>
          <w:id w:val="-1769616900"/>
          <w:docPartObj>
            <w:docPartGallery w:val="Page Numbers (Top of Page)"/>
            <w:docPartUnique/>
          </w:docPartObj>
        </w:sdtPr>
        <w:sdtContent>
          <w:p w14:paraId="614FC0E5" w14:textId="091AA818" w:rsidR="00BD1F9C" w:rsidRPr="009620B4" w:rsidRDefault="00BD1F9C">
            <w:pPr>
              <w:pStyle w:val="Piedepgina"/>
              <w:jc w:val="right"/>
            </w:pPr>
            <w:r w:rsidRPr="009620B4">
              <w:t xml:space="preserve">Página </w:t>
            </w:r>
            <w:r w:rsidRPr="009620B4">
              <w:rPr>
                <w:b/>
                <w:bCs/>
              </w:rPr>
              <w:fldChar w:fldCharType="begin"/>
            </w:r>
            <w:r w:rsidRPr="009620B4">
              <w:rPr>
                <w:b/>
                <w:bCs/>
              </w:rPr>
              <w:instrText>PAGE</w:instrText>
            </w:r>
            <w:r w:rsidRPr="009620B4">
              <w:rPr>
                <w:b/>
                <w:bCs/>
              </w:rPr>
              <w:fldChar w:fldCharType="separate"/>
            </w:r>
            <w:r w:rsidRPr="009620B4">
              <w:rPr>
                <w:b/>
                <w:bCs/>
              </w:rPr>
              <w:t>2</w:t>
            </w:r>
            <w:r w:rsidRPr="009620B4">
              <w:rPr>
                <w:b/>
                <w:bCs/>
              </w:rPr>
              <w:fldChar w:fldCharType="end"/>
            </w:r>
            <w:r w:rsidRPr="009620B4">
              <w:t xml:space="preserve"> de </w:t>
            </w:r>
            <w:r w:rsidRPr="009620B4">
              <w:rPr>
                <w:b/>
                <w:bCs/>
              </w:rPr>
              <w:fldChar w:fldCharType="begin"/>
            </w:r>
            <w:r w:rsidRPr="009620B4">
              <w:rPr>
                <w:b/>
                <w:bCs/>
              </w:rPr>
              <w:instrText>NUMPAGES</w:instrText>
            </w:r>
            <w:r w:rsidRPr="009620B4">
              <w:rPr>
                <w:b/>
                <w:bCs/>
              </w:rPr>
              <w:fldChar w:fldCharType="separate"/>
            </w:r>
            <w:r w:rsidRPr="009620B4">
              <w:rPr>
                <w:b/>
                <w:bCs/>
              </w:rPr>
              <w:t>2</w:t>
            </w:r>
            <w:r w:rsidRPr="009620B4">
              <w:rPr>
                <w:b/>
                <w:bCs/>
              </w:rPr>
              <w:fldChar w:fldCharType="end"/>
            </w:r>
          </w:p>
        </w:sdtContent>
      </w:sdt>
    </w:sdtContent>
  </w:sdt>
  <w:p w14:paraId="78194BCF" w14:textId="77777777" w:rsidR="00BD1F9C" w:rsidRPr="009620B4" w:rsidRDefault="00BD1F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6302B" w14:textId="77777777" w:rsidR="00FC33CE" w:rsidRPr="009620B4" w:rsidRDefault="00FC33CE" w:rsidP="002557CE">
      <w:r w:rsidRPr="009620B4">
        <w:separator/>
      </w:r>
    </w:p>
  </w:footnote>
  <w:footnote w:type="continuationSeparator" w:id="0">
    <w:p w14:paraId="3AA03772" w14:textId="77777777" w:rsidR="00FC33CE" w:rsidRPr="009620B4" w:rsidRDefault="00FC33CE" w:rsidP="002557CE">
      <w:r w:rsidRPr="009620B4">
        <w:continuationSeparator/>
      </w:r>
    </w:p>
  </w:footnote>
  <w:footnote w:id="1">
    <w:p w14:paraId="2EAB7D54" w14:textId="77777777" w:rsidR="00056482" w:rsidRPr="00056482" w:rsidRDefault="00056482" w:rsidP="00056482">
      <w:pPr>
        <w:pStyle w:val="Textonotapie"/>
        <w:rPr>
          <w:sz w:val="16"/>
          <w:szCs w:val="16"/>
        </w:rPr>
      </w:pPr>
      <w:r w:rsidRPr="00056482">
        <w:rPr>
          <w:rStyle w:val="Refdenotaalpie"/>
          <w:sz w:val="16"/>
          <w:szCs w:val="16"/>
        </w:rPr>
        <w:footnoteRef/>
      </w:r>
      <w:r w:rsidRPr="00056482">
        <w:rPr>
          <w:sz w:val="16"/>
          <w:szCs w:val="16"/>
        </w:rPr>
        <w:t xml:space="preserve"> Conjunto de buenas prácticas para la gestión de servicios de TI, se enfoca en la gestión del ciclo de vida del servicio: diseño, transición, operación y mejora continua </w:t>
      </w:r>
    </w:p>
    <w:p w14:paraId="7EEB55B3" w14:textId="03F3D490" w:rsidR="00056482" w:rsidRPr="00056482" w:rsidRDefault="0005648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5130"/>
      <w:gridCol w:w="2559"/>
    </w:tblGrid>
    <w:tr w:rsidR="002557CE" w:rsidRPr="009620B4" w14:paraId="0FB51317" w14:textId="77777777" w:rsidTr="004A1CBE">
      <w:trPr>
        <w:cantSplit/>
        <w:trHeight w:val="399"/>
      </w:trPr>
      <w:tc>
        <w:tcPr>
          <w:tcW w:w="2340" w:type="dxa"/>
          <w:vAlign w:val="center"/>
        </w:tcPr>
        <w:p w14:paraId="3354BBE1" w14:textId="0C4D173F" w:rsidR="002557CE" w:rsidRPr="009620B4" w:rsidRDefault="004A1CBE" w:rsidP="002557CE">
          <w:pPr>
            <w:jc w:val="center"/>
          </w:pPr>
          <w:r w:rsidRPr="009620B4">
            <w:rPr>
              <w:noProof/>
            </w:rPr>
            <w:drawing>
              <wp:inline distT="0" distB="0" distL="0" distR="0" wp14:anchorId="04818270" wp14:editId="7775BF27">
                <wp:extent cx="1272540" cy="320675"/>
                <wp:effectExtent l="0" t="0" r="0" b="0"/>
                <wp:docPr id="737702025" name="Imagen 737702025" descr="Nuestros Convenios ASYCO - Almacenes Asy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Nuestros Convenios ASYCO - Almacenes Asyc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540" cy="320675"/>
                        </a:xfrm>
                        <a:prstGeom prst="rect">
                          <a:avLst/>
                        </a:prstGeom>
                        <a:noFill/>
                        <a:ln>
                          <a:noFill/>
                        </a:ln>
                      </pic:spPr>
                    </pic:pic>
                  </a:graphicData>
                </a:graphic>
              </wp:inline>
            </w:drawing>
          </w:r>
          <w:r w:rsidR="002557CE" w:rsidRPr="009620B4">
            <w:fldChar w:fldCharType="begin"/>
          </w:r>
          <w:r w:rsidR="002557CE" w:rsidRPr="009620B4">
            <w:instrText xml:space="preserve"> INCLUDEPICTURE "https://encrypted-tbn0.gstatic.com/images?q=tbn:ANd9GcSdxzzPLBl7EFSDIYGKfAX3Rx5aC6YMmwgLDr3Ga6LurfhK0dipRk9cG8LrcA0FAxaF1Q&amp;usqp=CAU" \* MERGEFORMATINET </w:instrText>
          </w:r>
          <w:r w:rsidR="002557CE" w:rsidRPr="009620B4">
            <w:fldChar w:fldCharType="separate"/>
          </w:r>
          <w:r w:rsidR="002557CE" w:rsidRPr="009620B4">
            <w:fldChar w:fldCharType="end"/>
          </w:r>
        </w:p>
      </w:tc>
      <w:tc>
        <w:tcPr>
          <w:tcW w:w="5130" w:type="dxa"/>
          <w:vAlign w:val="center"/>
        </w:tcPr>
        <w:p w14:paraId="54B872DD" w14:textId="77777777" w:rsidR="002557CE" w:rsidRPr="009620B4" w:rsidRDefault="002557CE" w:rsidP="002557CE">
          <w:pPr>
            <w:jc w:val="center"/>
            <w:rPr>
              <w:rFonts w:ascii="Helvetica" w:hAnsi="Helvetica" w:cs="Helvetica"/>
            </w:rPr>
          </w:pPr>
          <w:r w:rsidRPr="009620B4">
            <w:rPr>
              <w:rFonts w:ascii="Helvetica" w:hAnsi="Helvetica" w:cs="Helvetica"/>
            </w:rPr>
            <w:t>Proyecto SAPHIRO</w:t>
          </w:r>
        </w:p>
      </w:tc>
      <w:tc>
        <w:tcPr>
          <w:tcW w:w="2559" w:type="dxa"/>
          <w:vAlign w:val="center"/>
        </w:tcPr>
        <w:p w14:paraId="431B771B" w14:textId="77777777" w:rsidR="002557CE" w:rsidRPr="009620B4" w:rsidRDefault="002557CE" w:rsidP="002557CE">
          <w:pPr>
            <w:tabs>
              <w:tab w:val="left" w:pos="204"/>
              <w:tab w:val="left" w:pos="1763"/>
              <w:tab w:val="left" w:pos="1905"/>
            </w:tabs>
            <w:ind w:left="62" w:hanging="28"/>
            <w:jc w:val="center"/>
          </w:pPr>
          <w:r w:rsidRPr="009620B4">
            <w:rPr>
              <w:noProof/>
            </w:rPr>
            <w:drawing>
              <wp:inline distT="0" distB="0" distL="0" distR="0" wp14:anchorId="128BC8A0" wp14:editId="179C5381">
                <wp:extent cx="1005840" cy="457200"/>
                <wp:effectExtent l="0" t="0" r="0" b="0"/>
                <wp:docPr id="880204652" name="Imagen 88020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457200"/>
                        </a:xfrm>
                        <a:prstGeom prst="rect">
                          <a:avLst/>
                        </a:prstGeom>
                        <a:noFill/>
                        <a:ln>
                          <a:noFill/>
                        </a:ln>
                      </pic:spPr>
                    </pic:pic>
                  </a:graphicData>
                </a:graphic>
              </wp:inline>
            </w:drawing>
          </w:r>
        </w:p>
      </w:tc>
    </w:tr>
    <w:tr w:rsidR="002557CE" w:rsidRPr="004F2560" w14:paraId="0636DF01" w14:textId="77777777" w:rsidTr="002557CE">
      <w:trPr>
        <w:cantSplit/>
        <w:trHeight w:val="249"/>
      </w:trPr>
      <w:tc>
        <w:tcPr>
          <w:tcW w:w="10029" w:type="dxa"/>
          <w:gridSpan w:val="3"/>
          <w:vAlign w:val="center"/>
        </w:tcPr>
        <w:p w14:paraId="30AA0963" w14:textId="4ABD4F02" w:rsidR="002557CE" w:rsidRPr="0011291F" w:rsidRDefault="009507A0" w:rsidP="002557CE">
          <w:pPr>
            <w:tabs>
              <w:tab w:val="left" w:pos="459"/>
              <w:tab w:val="left" w:pos="1763"/>
              <w:tab w:val="left" w:pos="1905"/>
            </w:tabs>
            <w:jc w:val="center"/>
            <w:rPr>
              <w:rFonts w:ascii="Arial" w:hAnsi="Arial" w:cs="Arial"/>
              <w:b/>
              <w:color w:val="000080"/>
              <w:sz w:val="32"/>
              <w:lang w:val="en-US"/>
            </w:rPr>
          </w:pPr>
          <w:proofErr w:type="spellStart"/>
          <w:r w:rsidRPr="0011291F">
            <w:rPr>
              <w:rFonts w:ascii="Arial" w:hAnsi="Arial" w:cs="Arial"/>
              <w:b/>
              <w:color w:val="000080"/>
              <w:sz w:val="32"/>
              <w:lang w:val="en-US"/>
            </w:rPr>
            <w:t>Estrategia</w:t>
          </w:r>
          <w:proofErr w:type="spellEnd"/>
          <w:r w:rsidRPr="0011291F">
            <w:rPr>
              <w:rFonts w:ascii="Arial" w:hAnsi="Arial" w:cs="Arial"/>
              <w:b/>
              <w:color w:val="000080"/>
              <w:sz w:val="32"/>
              <w:lang w:val="en-US"/>
            </w:rPr>
            <w:t xml:space="preserve"> y </w:t>
          </w:r>
          <w:proofErr w:type="spellStart"/>
          <w:r w:rsidRPr="0011291F">
            <w:rPr>
              <w:rFonts w:ascii="Arial" w:hAnsi="Arial" w:cs="Arial"/>
              <w:b/>
              <w:color w:val="000080"/>
              <w:sz w:val="32"/>
              <w:lang w:val="en-US"/>
            </w:rPr>
            <w:t>Procedimie</w:t>
          </w:r>
          <w:r w:rsidR="00D60A56" w:rsidRPr="0011291F">
            <w:rPr>
              <w:rFonts w:ascii="Arial" w:hAnsi="Arial" w:cs="Arial"/>
              <w:b/>
              <w:color w:val="000080"/>
              <w:sz w:val="32"/>
              <w:lang w:val="en-US"/>
            </w:rPr>
            <w:t>n</w:t>
          </w:r>
          <w:r w:rsidRPr="0011291F">
            <w:rPr>
              <w:rFonts w:ascii="Arial" w:hAnsi="Arial" w:cs="Arial"/>
              <w:b/>
              <w:color w:val="000080"/>
              <w:sz w:val="32"/>
              <w:lang w:val="en-US"/>
            </w:rPr>
            <w:t>tos</w:t>
          </w:r>
          <w:proofErr w:type="spellEnd"/>
          <w:r w:rsidRPr="0011291F">
            <w:rPr>
              <w:rFonts w:ascii="Arial" w:hAnsi="Arial" w:cs="Arial"/>
              <w:b/>
              <w:color w:val="000080"/>
              <w:sz w:val="32"/>
              <w:lang w:val="en-US"/>
            </w:rPr>
            <w:t xml:space="preserve"> </w:t>
          </w:r>
          <w:r w:rsidR="0038658F" w:rsidRPr="0011291F">
            <w:rPr>
              <w:rFonts w:ascii="Arial" w:hAnsi="Arial" w:cs="Arial"/>
              <w:b/>
              <w:color w:val="000080"/>
              <w:sz w:val="32"/>
              <w:lang w:val="en-US"/>
            </w:rPr>
            <w:t>- Change</w:t>
          </w:r>
          <w:r w:rsidR="009F3CC8" w:rsidRPr="0011291F">
            <w:rPr>
              <w:rFonts w:ascii="Arial" w:hAnsi="Arial" w:cs="Arial"/>
              <w:b/>
              <w:color w:val="000080"/>
              <w:sz w:val="32"/>
              <w:lang w:val="en-US"/>
            </w:rPr>
            <w:t xml:space="preserve"> Request Management (Charm) Solution Manager</w:t>
          </w:r>
        </w:p>
      </w:tc>
    </w:tr>
  </w:tbl>
  <w:p w14:paraId="26A89471" w14:textId="77777777" w:rsidR="002557CE" w:rsidRPr="0011291F" w:rsidRDefault="002557CE">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ADE"/>
    <w:multiLevelType w:val="hybridMultilevel"/>
    <w:tmpl w:val="760E8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B426D3"/>
    <w:multiLevelType w:val="multilevel"/>
    <w:tmpl w:val="0024C9AC"/>
    <w:lvl w:ilvl="0">
      <w:start w:val="1"/>
      <w:numFmt w:val="decimal"/>
      <w:lvlText w:val="%1."/>
      <w:lvlJc w:val="left"/>
      <w:pPr>
        <w:ind w:left="360" w:hanging="360"/>
      </w:pPr>
    </w:lvl>
    <w:lvl w:ilvl="1">
      <w:start w:val="1"/>
      <w:numFmt w:val="decimal"/>
      <w:lvlText w:val="%1.%2."/>
      <w:lvlJc w:val="left"/>
      <w:pPr>
        <w:ind w:left="432" w:hanging="432"/>
      </w:pPr>
      <w:rPr>
        <w:b/>
        <w:bCs/>
        <w:color w:val="auto"/>
      </w:rPr>
    </w:lvl>
    <w:lvl w:ilvl="2">
      <w:start w:val="1"/>
      <w:numFmt w:val="decimal"/>
      <w:lvlText w:val="%1.%2.%3."/>
      <w:lvlJc w:val="left"/>
      <w:pPr>
        <w:ind w:left="504" w:hanging="504"/>
      </w:pPr>
      <w:rPr>
        <w:b/>
        <w:bCs/>
        <w:strike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003F0A"/>
    <w:multiLevelType w:val="hybridMultilevel"/>
    <w:tmpl w:val="2D6256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397170"/>
    <w:multiLevelType w:val="hybridMultilevel"/>
    <w:tmpl w:val="0AA83B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3C5935"/>
    <w:multiLevelType w:val="hybridMultilevel"/>
    <w:tmpl w:val="0130DD5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F291DB4"/>
    <w:multiLevelType w:val="hybridMultilevel"/>
    <w:tmpl w:val="5756F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3915F3"/>
    <w:multiLevelType w:val="multilevel"/>
    <w:tmpl w:val="83E4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66652"/>
    <w:multiLevelType w:val="hybridMultilevel"/>
    <w:tmpl w:val="339AF9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C2417A"/>
    <w:multiLevelType w:val="hybridMultilevel"/>
    <w:tmpl w:val="0130DD5C"/>
    <w:lvl w:ilvl="0" w:tplc="88F2138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360755F0"/>
    <w:multiLevelType w:val="hybridMultilevel"/>
    <w:tmpl w:val="0130DD5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1BB5DEF"/>
    <w:multiLevelType w:val="hybridMultilevel"/>
    <w:tmpl w:val="E87A10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7A0CFC"/>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53413EC4"/>
    <w:multiLevelType w:val="hybridMultilevel"/>
    <w:tmpl w:val="4472532C"/>
    <w:lvl w:ilvl="0" w:tplc="40BA8A8A">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556B3219"/>
    <w:multiLevelType w:val="multilevel"/>
    <w:tmpl w:val="11E4AC74"/>
    <w:lvl w:ilvl="0">
      <w:start w:val="8"/>
      <w:numFmt w:val="decimal"/>
      <w:lvlText w:val="%1."/>
      <w:lvlJc w:val="left"/>
      <w:pPr>
        <w:ind w:left="645" w:hanging="645"/>
      </w:pPr>
      <w:rPr>
        <w:rFonts w:hint="default"/>
      </w:rPr>
    </w:lvl>
    <w:lvl w:ilvl="1">
      <w:start w:val="1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76C4066A"/>
    <w:multiLevelType w:val="hybridMultilevel"/>
    <w:tmpl w:val="86FA870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25682449">
    <w:abstractNumId w:val="1"/>
  </w:num>
  <w:num w:numId="2" w16cid:durableId="19211159">
    <w:abstractNumId w:val="12"/>
  </w:num>
  <w:num w:numId="3" w16cid:durableId="1927375084">
    <w:abstractNumId w:val="6"/>
  </w:num>
  <w:num w:numId="4" w16cid:durableId="1988052009">
    <w:abstractNumId w:val="13"/>
  </w:num>
  <w:num w:numId="5" w16cid:durableId="91559795">
    <w:abstractNumId w:val="11"/>
  </w:num>
  <w:num w:numId="6" w16cid:durableId="1041829364">
    <w:abstractNumId w:val="0"/>
  </w:num>
  <w:num w:numId="7" w16cid:durableId="2091732508">
    <w:abstractNumId w:val="10"/>
  </w:num>
  <w:num w:numId="8" w16cid:durableId="1900436426">
    <w:abstractNumId w:val="2"/>
  </w:num>
  <w:num w:numId="9" w16cid:durableId="1893497134">
    <w:abstractNumId w:val="3"/>
  </w:num>
  <w:num w:numId="10" w16cid:durableId="909461955">
    <w:abstractNumId w:val="14"/>
  </w:num>
  <w:num w:numId="11" w16cid:durableId="79838566">
    <w:abstractNumId w:val="8"/>
  </w:num>
  <w:num w:numId="12" w16cid:durableId="746925931">
    <w:abstractNumId w:val="9"/>
  </w:num>
  <w:num w:numId="13" w16cid:durableId="532310624">
    <w:abstractNumId w:val="4"/>
  </w:num>
  <w:num w:numId="14" w16cid:durableId="1953895161">
    <w:abstractNumId w:val="5"/>
  </w:num>
  <w:num w:numId="15" w16cid:durableId="19571297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CE"/>
    <w:rsid w:val="0000713D"/>
    <w:rsid w:val="00011C5D"/>
    <w:rsid w:val="00012D3F"/>
    <w:rsid w:val="000151A1"/>
    <w:rsid w:val="00015AEA"/>
    <w:rsid w:val="00015AFA"/>
    <w:rsid w:val="0001690B"/>
    <w:rsid w:val="00024140"/>
    <w:rsid w:val="00024148"/>
    <w:rsid w:val="00024B08"/>
    <w:rsid w:val="000268CC"/>
    <w:rsid w:val="000307DF"/>
    <w:rsid w:val="0003162A"/>
    <w:rsid w:val="00031EE2"/>
    <w:rsid w:val="00032C61"/>
    <w:rsid w:val="0003411D"/>
    <w:rsid w:val="0003467A"/>
    <w:rsid w:val="00035E69"/>
    <w:rsid w:val="000448AF"/>
    <w:rsid w:val="00045400"/>
    <w:rsid w:val="00045539"/>
    <w:rsid w:val="000468B3"/>
    <w:rsid w:val="00051654"/>
    <w:rsid w:val="00051AAA"/>
    <w:rsid w:val="00052409"/>
    <w:rsid w:val="00056482"/>
    <w:rsid w:val="0005681E"/>
    <w:rsid w:val="0005690B"/>
    <w:rsid w:val="00061B11"/>
    <w:rsid w:val="00062779"/>
    <w:rsid w:val="00062A1E"/>
    <w:rsid w:val="000637B3"/>
    <w:rsid w:val="000667E9"/>
    <w:rsid w:val="000676D3"/>
    <w:rsid w:val="00072230"/>
    <w:rsid w:val="00073C09"/>
    <w:rsid w:val="000759CD"/>
    <w:rsid w:val="00082344"/>
    <w:rsid w:val="0008522E"/>
    <w:rsid w:val="00085D6C"/>
    <w:rsid w:val="000860AD"/>
    <w:rsid w:val="00086E9E"/>
    <w:rsid w:val="0009105E"/>
    <w:rsid w:val="0009119C"/>
    <w:rsid w:val="0009405B"/>
    <w:rsid w:val="00095936"/>
    <w:rsid w:val="000967EC"/>
    <w:rsid w:val="000A3D6F"/>
    <w:rsid w:val="000A63F6"/>
    <w:rsid w:val="000A6ABB"/>
    <w:rsid w:val="000A7B61"/>
    <w:rsid w:val="000B163E"/>
    <w:rsid w:val="000B32E2"/>
    <w:rsid w:val="000B39C7"/>
    <w:rsid w:val="000B400B"/>
    <w:rsid w:val="000B4F03"/>
    <w:rsid w:val="000B6DF9"/>
    <w:rsid w:val="000C02FA"/>
    <w:rsid w:val="000C1FFB"/>
    <w:rsid w:val="000C287D"/>
    <w:rsid w:val="000C4A60"/>
    <w:rsid w:val="000C5094"/>
    <w:rsid w:val="000C585F"/>
    <w:rsid w:val="000C620F"/>
    <w:rsid w:val="000C6CD0"/>
    <w:rsid w:val="000C75DF"/>
    <w:rsid w:val="000C7ABE"/>
    <w:rsid w:val="000D2161"/>
    <w:rsid w:val="000D52FC"/>
    <w:rsid w:val="000D7510"/>
    <w:rsid w:val="000E254D"/>
    <w:rsid w:val="000E2831"/>
    <w:rsid w:val="000E2F97"/>
    <w:rsid w:val="000E3FF1"/>
    <w:rsid w:val="000E5C85"/>
    <w:rsid w:val="000E5FBE"/>
    <w:rsid w:val="000F01AF"/>
    <w:rsid w:val="000F0F48"/>
    <w:rsid w:val="000F228A"/>
    <w:rsid w:val="000F28F0"/>
    <w:rsid w:val="000F3C0A"/>
    <w:rsid w:val="000F5961"/>
    <w:rsid w:val="000F5A34"/>
    <w:rsid w:val="000F7125"/>
    <w:rsid w:val="001014A6"/>
    <w:rsid w:val="00102C0F"/>
    <w:rsid w:val="0010507D"/>
    <w:rsid w:val="00105CF6"/>
    <w:rsid w:val="00105E98"/>
    <w:rsid w:val="00111164"/>
    <w:rsid w:val="00112741"/>
    <w:rsid w:val="0011291F"/>
    <w:rsid w:val="001168A8"/>
    <w:rsid w:val="001174BA"/>
    <w:rsid w:val="00120647"/>
    <w:rsid w:val="00121BC7"/>
    <w:rsid w:val="00121F79"/>
    <w:rsid w:val="001238C6"/>
    <w:rsid w:val="00124BF2"/>
    <w:rsid w:val="00124FE8"/>
    <w:rsid w:val="00125114"/>
    <w:rsid w:val="00125F97"/>
    <w:rsid w:val="00126384"/>
    <w:rsid w:val="00127C63"/>
    <w:rsid w:val="00130BCB"/>
    <w:rsid w:val="00131075"/>
    <w:rsid w:val="0013180C"/>
    <w:rsid w:val="0013294D"/>
    <w:rsid w:val="00133987"/>
    <w:rsid w:val="001341DC"/>
    <w:rsid w:val="0013553F"/>
    <w:rsid w:val="0013594A"/>
    <w:rsid w:val="00136479"/>
    <w:rsid w:val="00141CC1"/>
    <w:rsid w:val="0014274A"/>
    <w:rsid w:val="00147023"/>
    <w:rsid w:val="00147420"/>
    <w:rsid w:val="00155CE8"/>
    <w:rsid w:val="0015734D"/>
    <w:rsid w:val="0016069E"/>
    <w:rsid w:val="00160C71"/>
    <w:rsid w:val="00162151"/>
    <w:rsid w:val="00162B8C"/>
    <w:rsid w:val="00163C7E"/>
    <w:rsid w:val="001708AF"/>
    <w:rsid w:val="00171610"/>
    <w:rsid w:val="00172C2A"/>
    <w:rsid w:val="00172DC3"/>
    <w:rsid w:val="00174985"/>
    <w:rsid w:val="00175BF8"/>
    <w:rsid w:val="0017728C"/>
    <w:rsid w:val="001772A3"/>
    <w:rsid w:val="00183B17"/>
    <w:rsid w:val="001864AB"/>
    <w:rsid w:val="00186F43"/>
    <w:rsid w:val="001872EB"/>
    <w:rsid w:val="00187E0C"/>
    <w:rsid w:val="00190068"/>
    <w:rsid w:val="001912FE"/>
    <w:rsid w:val="001915ED"/>
    <w:rsid w:val="00194D17"/>
    <w:rsid w:val="00195F81"/>
    <w:rsid w:val="001967C4"/>
    <w:rsid w:val="001969B8"/>
    <w:rsid w:val="00197008"/>
    <w:rsid w:val="001A0650"/>
    <w:rsid w:val="001A0E38"/>
    <w:rsid w:val="001A2159"/>
    <w:rsid w:val="001A2B87"/>
    <w:rsid w:val="001A5DFB"/>
    <w:rsid w:val="001A5F90"/>
    <w:rsid w:val="001A6987"/>
    <w:rsid w:val="001B0587"/>
    <w:rsid w:val="001B1F77"/>
    <w:rsid w:val="001B4C04"/>
    <w:rsid w:val="001B4DE9"/>
    <w:rsid w:val="001B5457"/>
    <w:rsid w:val="001C0DD3"/>
    <w:rsid w:val="001C602E"/>
    <w:rsid w:val="001C6718"/>
    <w:rsid w:val="001C6A30"/>
    <w:rsid w:val="001D1868"/>
    <w:rsid w:val="001D3B57"/>
    <w:rsid w:val="001D3E1F"/>
    <w:rsid w:val="001D5231"/>
    <w:rsid w:val="001D544C"/>
    <w:rsid w:val="001E0526"/>
    <w:rsid w:val="001E08F4"/>
    <w:rsid w:val="001E182F"/>
    <w:rsid w:val="001E1C63"/>
    <w:rsid w:val="001E3054"/>
    <w:rsid w:val="001E4155"/>
    <w:rsid w:val="001E4567"/>
    <w:rsid w:val="001E48DD"/>
    <w:rsid w:val="001E6B52"/>
    <w:rsid w:val="001E7179"/>
    <w:rsid w:val="001F014E"/>
    <w:rsid w:val="001F12A8"/>
    <w:rsid w:val="001F12CA"/>
    <w:rsid w:val="001F30CA"/>
    <w:rsid w:val="001F3866"/>
    <w:rsid w:val="001F4AD4"/>
    <w:rsid w:val="001F6208"/>
    <w:rsid w:val="001F66FE"/>
    <w:rsid w:val="001F73D9"/>
    <w:rsid w:val="00205C89"/>
    <w:rsid w:val="00206E33"/>
    <w:rsid w:val="002074D1"/>
    <w:rsid w:val="002075E7"/>
    <w:rsid w:val="00207A5C"/>
    <w:rsid w:val="00207E1B"/>
    <w:rsid w:val="0021210B"/>
    <w:rsid w:val="002125AB"/>
    <w:rsid w:val="002128A4"/>
    <w:rsid w:val="00212F38"/>
    <w:rsid w:val="00215AC2"/>
    <w:rsid w:val="002200D8"/>
    <w:rsid w:val="002214B5"/>
    <w:rsid w:val="0022199A"/>
    <w:rsid w:val="00226A47"/>
    <w:rsid w:val="00233546"/>
    <w:rsid w:val="002340B7"/>
    <w:rsid w:val="002347D0"/>
    <w:rsid w:val="00235835"/>
    <w:rsid w:val="002359B8"/>
    <w:rsid w:val="00242661"/>
    <w:rsid w:val="00243021"/>
    <w:rsid w:val="00246530"/>
    <w:rsid w:val="0024796B"/>
    <w:rsid w:val="00247CAE"/>
    <w:rsid w:val="00251340"/>
    <w:rsid w:val="002556D4"/>
    <w:rsid w:val="002557CE"/>
    <w:rsid w:val="00257B56"/>
    <w:rsid w:val="00261954"/>
    <w:rsid w:val="002621B1"/>
    <w:rsid w:val="00262DC8"/>
    <w:rsid w:val="00263291"/>
    <w:rsid w:val="00264A97"/>
    <w:rsid w:val="002663A7"/>
    <w:rsid w:val="00266F1E"/>
    <w:rsid w:val="00282EEA"/>
    <w:rsid w:val="00284721"/>
    <w:rsid w:val="00285855"/>
    <w:rsid w:val="00290555"/>
    <w:rsid w:val="002912A4"/>
    <w:rsid w:val="0029214B"/>
    <w:rsid w:val="002937AC"/>
    <w:rsid w:val="00296EB8"/>
    <w:rsid w:val="002A0D74"/>
    <w:rsid w:val="002A3DFB"/>
    <w:rsid w:val="002B10CF"/>
    <w:rsid w:val="002C1369"/>
    <w:rsid w:val="002C14CF"/>
    <w:rsid w:val="002C14E5"/>
    <w:rsid w:val="002C23C2"/>
    <w:rsid w:val="002C35B8"/>
    <w:rsid w:val="002C5F63"/>
    <w:rsid w:val="002D2925"/>
    <w:rsid w:val="002D34D6"/>
    <w:rsid w:val="002D4E86"/>
    <w:rsid w:val="002D50EA"/>
    <w:rsid w:val="002D5658"/>
    <w:rsid w:val="002E14DB"/>
    <w:rsid w:val="002E307F"/>
    <w:rsid w:val="002E7235"/>
    <w:rsid w:val="002F034C"/>
    <w:rsid w:val="002F28F5"/>
    <w:rsid w:val="002F30DA"/>
    <w:rsid w:val="002F5F73"/>
    <w:rsid w:val="002F6515"/>
    <w:rsid w:val="003006E0"/>
    <w:rsid w:val="00300FB5"/>
    <w:rsid w:val="003039B2"/>
    <w:rsid w:val="00304268"/>
    <w:rsid w:val="00305536"/>
    <w:rsid w:val="00305599"/>
    <w:rsid w:val="0030577F"/>
    <w:rsid w:val="003111EF"/>
    <w:rsid w:val="00314D3E"/>
    <w:rsid w:val="00314FA4"/>
    <w:rsid w:val="003173FF"/>
    <w:rsid w:val="00320BAF"/>
    <w:rsid w:val="00322A17"/>
    <w:rsid w:val="003235B5"/>
    <w:rsid w:val="00323E47"/>
    <w:rsid w:val="00323F05"/>
    <w:rsid w:val="00325CDA"/>
    <w:rsid w:val="0032701B"/>
    <w:rsid w:val="00331855"/>
    <w:rsid w:val="00333C6C"/>
    <w:rsid w:val="00334710"/>
    <w:rsid w:val="00340812"/>
    <w:rsid w:val="00343484"/>
    <w:rsid w:val="00344B5F"/>
    <w:rsid w:val="003452AD"/>
    <w:rsid w:val="0034702C"/>
    <w:rsid w:val="003477EE"/>
    <w:rsid w:val="003501FC"/>
    <w:rsid w:val="003503E1"/>
    <w:rsid w:val="00350679"/>
    <w:rsid w:val="0035157E"/>
    <w:rsid w:val="003521B3"/>
    <w:rsid w:val="0035298F"/>
    <w:rsid w:val="00352DE2"/>
    <w:rsid w:val="003540F9"/>
    <w:rsid w:val="00354A52"/>
    <w:rsid w:val="0035517D"/>
    <w:rsid w:val="00355870"/>
    <w:rsid w:val="0036028B"/>
    <w:rsid w:val="00361319"/>
    <w:rsid w:val="00361A82"/>
    <w:rsid w:val="0036524F"/>
    <w:rsid w:val="003652F1"/>
    <w:rsid w:val="0036531A"/>
    <w:rsid w:val="0036558D"/>
    <w:rsid w:val="00366256"/>
    <w:rsid w:val="0036666E"/>
    <w:rsid w:val="00367A40"/>
    <w:rsid w:val="00372F9D"/>
    <w:rsid w:val="00372FA3"/>
    <w:rsid w:val="00375786"/>
    <w:rsid w:val="00375EF7"/>
    <w:rsid w:val="00375F9E"/>
    <w:rsid w:val="00380D5E"/>
    <w:rsid w:val="00383250"/>
    <w:rsid w:val="00383CB5"/>
    <w:rsid w:val="00384A74"/>
    <w:rsid w:val="0038658F"/>
    <w:rsid w:val="00390EDE"/>
    <w:rsid w:val="00391E22"/>
    <w:rsid w:val="00395950"/>
    <w:rsid w:val="00396F37"/>
    <w:rsid w:val="003A2CE7"/>
    <w:rsid w:val="003A6BA7"/>
    <w:rsid w:val="003A7F8A"/>
    <w:rsid w:val="003B0DC5"/>
    <w:rsid w:val="003B1D67"/>
    <w:rsid w:val="003B382E"/>
    <w:rsid w:val="003B67F5"/>
    <w:rsid w:val="003B6D5D"/>
    <w:rsid w:val="003C09D3"/>
    <w:rsid w:val="003C15DB"/>
    <w:rsid w:val="003C277B"/>
    <w:rsid w:val="003C419C"/>
    <w:rsid w:val="003C44FB"/>
    <w:rsid w:val="003C4621"/>
    <w:rsid w:val="003C5815"/>
    <w:rsid w:val="003C62C0"/>
    <w:rsid w:val="003D1147"/>
    <w:rsid w:val="003D1F73"/>
    <w:rsid w:val="003D2023"/>
    <w:rsid w:val="003D4120"/>
    <w:rsid w:val="003D4DE6"/>
    <w:rsid w:val="003E0AF5"/>
    <w:rsid w:val="003E20DC"/>
    <w:rsid w:val="003E4DF4"/>
    <w:rsid w:val="003E68CC"/>
    <w:rsid w:val="003E720E"/>
    <w:rsid w:val="003F05B9"/>
    <w:rsid w:val="003F2707"/>
    <w:rsid w:val="003F5888"/>
    <w:rsid w:val="003F59F3"/>
    <w:rsid w:val="003F5A1E"/>
    <w:rsid w:val="0040262E"/>
    <w:rsid w:val="00406FBB"/>
    <w:rsid w:val="00407480"/>
    <w:rsid w:val="004078E0"/>
    <w:rsid w:val="004112EF"/>
    <w:rsid w:val="00412B8C"/>
    <w:rsid w:val="00414B79"/>
    <w:rsid w:val="00414CBA"/>
    <w:rsid w:val="004174DC"/>
    <w:rsid w:val="004201A4"/>
    <w:rsid w:val="00424DFD"/>
    <w:rsid w:val="00424F04"/>
    <w:rsid w:val="004261E6"/>
    <w:rsid w:val="00426E70"/>
    <w:rsid w:val="00426F2B"/>
    <w:rsid w:val="00427DCA"/>
    <w:rsid w:val="00430EFC"/>
    <w:rsid w:val="00432C79"/>
    <w:rsid w:val="004344FE"/>
    <w:rsid w:val="00434CC2"/>
    <w:rsid w:val="00434FB0"/>
    <w:rsid w:val="00435CFD"/>
    <w:rsid w:val="004361FB"/>
    <w:rsid w:val="004408A2"/>
    <w:rsid w:val="0044092D"/>
    <w:rsid w:val="00444667"/>
    <w:rsid w:val="00446285"/>
    <w:rsid w:val="0045052D"/>
    <w:rsid w:val="00452EBF"/>
    <w:rsid w:val="00453587"/>
    <w:rsid w:val="00456365"/>
    <w:rsid w:val="004566AE"/>
    <w:rsid w:val="00461B43"/>
    <w:rsid w:val="0046382D"/>
    <w:rsid w:val="00463B4C"/>
    <w:rsid w:val="00464BBA"/>
    <w:rsid w:val="00465FC7"/>
    <w:rsid w:val="004670C8"/>
    <w:rsid w:val="0046794E"/>
    <w:rsid w:val="004713FD"/>
    <w:rsid w:val="00471D96"/>
    <w:rsid w:val="00475149"/>
    <w:rsid w:val="0048324A"/>
    <w:rsid w:val="00484622"/>
    <w:rsid w:val="00484B03"/>
    <w:rsid w:val="00484D86"/>
    <w:rsid w:val="0048509C"/>
    <w:rsid w:val="004862AD"/>
    <w:rsid w:val="00487756"/>
    <w:rsid w:val="00490625"/>
    <w:rsid w:val="00491235"/>
    <w:rsid w:val="004919B3"/>
    <w:rsid w:val="004932CC"/>
    <w:rsid w:val="004932D3"/>
    <w:rsid w:val="004942CF"/>
    <w:rsid w:val="00494CCB"/>
    <w:rsid w:val="0049515A"/>
    <w:rsid w:val="004976AC"/>
    <w:rsid w:val="004A1773"/>
    <w:rsid w:val="004A1CBE"/>
    <w:rsid w:val="004A5F41"/>
    <w:rsid w:val="004A63D9"/>
    <w:rsid w:val="004A7C6F"/>
    <w:rsid w:val="004A7ED2"/>
    <w:rsid w:val="004B05C7"/>
    <w:rsid w:val="004B069F"/>
    <w:rsid w:val="004B17F0"/>
    <w:rsid w:val="004B182D"/>
    <w:rsid w:val="004B3BA8"/>
    <w:rsid w:val="004B41F0"/>
    <w:rsid w:val="004B4237"/>
    <w:rsid w:val="004B445A"/>
    <w:rsid w:val="004C0CBF"/>
    <w:rsid w:val="004C371D"/>
    <w:rsid w:val="004C5825"/>
    <w:rsid w:val="004C6805"/>
    <w:rsid w:val="004D05F6"/>
    <w:rsid w:val="004D1024"/>
    <w:rsid w:val="004D19F9"/>
    <w:rsid w:val="004D279D"/>
    <w:rsid w:val="004D3017"/>
    <w:rsid w:val="004D5354"/>
    <w:rsid w:val="004D5B88"/>
    <w:rsid w:val="004D7C4E"/>
    <w:rsid w:val="004E3B28"/>
    <w:rsid w:val="004E476A"/>
    <w:rsid w:val="004E5B6F"/>
    <w:rsid w:val="004F1106"/>
    <w:rsid w:val="004F18F4"/>
    <w:rsid w:val="004F1AC7"/>
    <w:rsid w:val="004F1DBE"/>
    <w:rsid w:val="004F21E1"/>
    <w:rsid w:val="004F2560"/>
    <w:rsid w:val="004F3197"/>
    <w:rsid w:val="004F5DB6"/>
    <w:rsid w:val="004F7A22"/>
    <w:rsid w:val="00502748"/>
    <w:rsid w:val="00503265"/>
    <w:rsid w:val="00504603"/>
    <w:rsid w:val="00505F39"/>
    <w:rsid w:val="00505FAC"/>
    <w:rsid w:val="00511D6B"/>
    <w:rsid w:val="00514838"/>
    <w:rsid w:val="00515DFB"/>
    <w:rsid w:val="00516610"/>
    <w:rsid w:val="0052024C"/>
    <w:rsid w:val="00520A05"/>
    <w:rsid w:val="005231BD"/>
    <w:rsid w:val="005234FC"/>
    <w:rsid w:val="00525703"/>
    <w:rsid w:val="00527234"/>
    <w:rsid w:val="0053273E"/>
    <w:rsid w:val="005355E9"/>
    <w:rsid w:val="005412FB"/>
    <w:rsid w:val="00541E44"/>
    <w:rsid w:val="0054243A"/>
    <w:rsid w:val="005437B9"/>
    <w:rsid w:val="0054492B"/>
    <w:rsid w:val="005601D6"/>
    <w:rsid w:val="005640A8"/>
    <w:rsid w:val="00566C91"/>
    <w:rsid w:val="00571812"/>
    <w:rsid w:val="00573D2F"/>
    <w:rsid w:val="00576BF0"/>
    <w:rsid w:val="00580949"/>
    <w:rsid w:val="005840F1"/>
    <w:rsid w:val="00585728"/>
    <w:rsid w:val="005901F2"/>
    <w:rsid w:val="00591046"/>
    <w:rsid w:val="005921AC"/>
    <w:rsid w:val="005928D9"/>
    <w:rsid w:val="00592D26"/>
    <w:rsid w:val="005939F7"/>
    <w:rsid w:val="00595CDB"/>
    <w:rsid w:val="005A09AE"/>
    <w:rsid w:val="005A17E3"/>
    <w:rsid w:val="005A307A"/>
    <w:rsid w:val="005A34F8"/>
    <w:rsid w:val="005A6B34"/>
    <w:rsid w:val="005B0E90"/>
    <w:rsid w:val="005B1CB2"/>
    <w:rsid w:val="005B1F81"/>
    <w:rsid w:val="005B2AB4"/>
    <w:rsid w:val="005B4B5A"/>
    <w:rsid w:val="005B6560"/>
    <w:rsid w:val="005C4470"/>
    <w:rsid w:val="005C5662"/>
    <w:rsid w:val="005C6648"/>
    <w:rsid w:val="005C7596"/>
    <w:rsid w:val="005D1D25"/>
    <w:rsid w:val="005D39EC"/>
    <w:rsid w:val="005D6614"/>
    <w:rsid w:val="005E370E"/>
    <w:rsid w:val="005E5180"/>
    <w:rsid w:val="005E5EAA"/>
    <w:rsid w:val="005E73BA"/>
    <w:rsid w:val="005F0D95"/>
    <w:rsid w:val="005F20A7"/>
    <w:rsid w:val="005F4DEE"/>
    <w:rsid w:val="005F7688"/>
    <w:rsid w:val="00606296"/>
    <w:rsid w:val="00610865"/>
    <w:rsid w:val="00611124"/>
    <w:rsid w:val="00611453"/>
    <w:rsid w:val="00612BEF"/>
    <w:rsid w:val="00613873"/>
    <w:rsid w:val="00613E63"/>
    <w:rsid w:val="006145AE"/>
    <w:rsid w:val="0061474C"/>
    <w:rsid w:val="00614C7F"/>
    <w:rsid w:val="00615D3D"/>
    <w:rsid w:val="00616C96"/>
    <w:rsid w:val="00616DCE"/>
    <w:rsid w:val="00617B8A"/>
    <w:rsid w:val="00620102"/>
    <w:rsid w:val="006201DD"/>
    <w:rsid w:val="00622953"/>
    <w:rsid w:val="006256B2"/>
    <w:rsid w:val="00625B78"/>
    <w:rsid w:val="0063166A"/>
    <w:rsid w:val="006320A5"/>
    <w:rsid w:val="006334E8"/>
    <w:rsid w:val="00640B0E"/>
    <w:rsid w:val="00641F70"/>
    <w:rsid w:val="00647916"/>
    <w:rsid w:val="00651BE7"/>
    <w:rsid w:val="006561EE"/>
    <w:rsid w:val="006562A0"/>
    <w:rsid w:val="00657582"/>
    <w:rsid w:val="00657DCB"/>
    <w:rsid w:val="006646BE"/>
    <w:rsid w:val="00665A2D"/>
    <w:rsid w:val="006661A3"/>
    <w:rsid w:val="00667516"/>
    <w:rsid w:val="00671D5B"/>
    <w:rsid w:val="0067228D"/>
    <w:rsid w:val="00681C35"/>
    <w:rsid w:val="00685F9C"/>
    <w:rsid w:val="00687358"/>
    <w:rsid w:val="00692A8F"/>
    <w:rsid w:val="00693692"/>
    <w:rsid w:val="00693F2D"/>
    <w:rsid w:val="006958AF"/>
    <w:rsid w:val="00697692"/>
    <w:rsid w:val="00697CDC"/>
    <w:rsid w:val="006A12A5"/>
    <w:rsid w:val="006B0CCC"/>
    <w:rsid w:val="006B133F"/>
    <w:rsid w:val="006B4957"/>
    <w:rsid w:val="006B497B"/>
    <w:rsid w:val="006B651A"/>
    <w:rsid w:val="006C1B75"/>
    <w:rsid w:val="006C4170"/>
    <w:rsid w:val="006C537D"/>
    <w:rsid w:val="006D03E7"/>
    <w:rsid w:val="006D0A27"/>
    <w:rsid w:val="006D1E7F"/>
    <w:rsid w:val="006D233A"/>
    <w:rsid w:val="006D2390"/>
    <w:rsid w:val="006D306A"/>
    <w:rsid w:val="006D417E"/>
    <w:rsid w:val="006D4788"/>
    <w:rsid w:val="006D6412"/>
    <w:rsid w:val="006D6CC8"/>
    <w:rsid w:val="006D753D"/>
    <w:rsid w:val="006E03D1"/>
    <w:rsid w:val="006E2502"/>
    <w:rsid w:val="006E3657"/>
    <w:rsid w:val="006E38E3"/>
    <w:rsid w:val="006E3B08"/>
    <w:rsid w:val="006E3D6B"/>
    <w:rsid w:val="006E5CD2"/>
    <w:rsid w:val="006E6395"/>
    <w:rsid w:val="006E7239"/>
    <w:rsid w:val="006E7649"/>
    <w:rsid w:val="006E771F"/>
    <w:rsid w:val="006F023C"/>
    <w:rsid w:val="006F1000"/>
    <w:rsid w:val="006F1C0A"/>
    <w:rsid w:val="006F5977"/>
    <w:rsid w:val="006F5B89"/>
    <w:rsid w:val="00703F0B"/>
    <w:rsid w:val="0070523C"/>
    <w:rsid w:val="007058D3"/>
    <w:rsid w:val="0070596D"/>
    <w:rsid w:val="00706B11"/>
    <w:rsid w:val="00707329"/>
    <w:rsid w:val="007112D4"/>
    <w:rsid w:val="0071205E"/>
    <w:rsid w:val="007120E2"/>
    <w:rsid w:val="00712EA1"/>
    <w:rsid w:val="007136E4"/>
    <w:rsid w:val="0071413F"/>
    <w:rsid w:val="0071600A"/>
    <w:rsid w:val="007163EC"/>
    <w:rsid w:val="00717359"/>
    <w:rsid w:val="007205C0"/>
    <w:rsid w:val="0072087C"/>
    <w:rsid w:val="00720FE2"/>
    <w:rsid w:val="00721101"/>
    <w:rsid w:val="007236E4"/>
    <w:rsid w:val="0072461C"/>
    <w:rsid w:val="0072477C"/>
    <w:rsid w:val="00726C4B"/>
    <w:rsid w:val="00726E61"/>
    <w:rsid w:val="00727AFD"/>
    <w:rsid w:val="00727C74"/>
    <w:rsid w:val="00730022"/>
    <w:rsid w:val="00732066"/>
    <w:rsid w:val="007349C2"/>
    <w:rsid w:val="00734E18"/>
    <w:rsid w:val="00734EF9"/>
    <w:rsid w:val="007377E7"/>
    <w:rsid w:val="00737873"/>
    <w:rsid w:val="007402B5"/>
    <w:rsid w:val="00741EDB"/>
    <w:rsid w:val="00744610"/>
    <w:rsid w:val="007454FB"/>
    <w:rsid w:val="00750D13"/>
    <w:rsid w:val="00751E04"/>
    <w:rsid w:val="00753098"/>
    <w:rsid w:val="00753252"/>
    <w:rsid w:val="0075513B"/>
    <w:rsid w:val="00755B58"/>
    <w:rsid w:val="00755DE6"/>
    <w:rsid w:val="00760B20"/>
    <w:rsid w:val="00760E38"/>
    <w:rsid w:val="00762630"/>
    <w:rsid w:val="00765291"/>
    <w:rsid w:val="0076558C"/>
    <w:rsid w:val="0076639B"/>
    <w:rsid w:val="0077185B"/>
    <w:rsid w:val="00772263"/>
    <w:rsid w:val="00772BD2"/>
    <w:rsid w:val="007731FE"/>
    <w:rsid w:val="00773AA0"/>
    <w:rsid w:val="007746AD"/>
    <w:rsid w:val="00774BAD"/>
    <w:rsid w:val="00776630"/>
    <w:rsid w:val="007776A1"/>
    <w:rsid w:val="0077797D"/>
    <w:rsid w:val="00777DFC"/>
    <w:rsid w:val="00780BEB"/>
    <w:rsid w:val="007826F1"/>
    <w:rsid w:val="007827DA"/>
    <w:rsid w:val="007828BA"/>
    <w:rsid w:val="00782DA5"/>
    <w:rsid w:val="0078368E"/>
    <w:rsid w:val="00787400"/>
    <w:rsid w:val="007876BF"/>
    <w:rsid w:val="00792615"/>
    <w:rsid w:val="00792647"/>
    <w:rsid w:val="00795F75"/>
    <w:rsid w:val="007A4948"/>
    <w:rsid w:val="007A5C97"/>
    <w:rsid w:val="007B02AA"/>
    <w:rsid w:val="007B0CD8"/>
    <w:rsid w:val="007B20A6"/>
    <w:rsid w:val="007B3378"/>
    <w:rsid w:val="007B41FC"/>
    <w:rsid w:val="007B4824"/>
    <w:rsid w:val="007B74CC"/>
    <w:rsid w:val="007B7874"/>
    <w:rsid w:val="007C12B8"/>
    <w:rsid w:val="007C1954"/>
    <w:rsid w:val="007C1F56"/>
    <w:rsid w:val="007C63CB"/>
    <w:rsid w:val="007D0BCD"/>
    <w:rsid w:val="007D29D3"/>
    <w:rsid w:val="007D3393"/>
    <w:rsid w:val="007D3BCF"/>
    <w:rsid w:val="007D5DA3"/>
    <w:rsid w:val="007E07C8"/>
    <w:rsid w:val="007E25E9"/>
    <w:rsid w:val="007E2ED3"/>
    <w:rsid w:val="007E4BEC"/>
    <w:rsid w:val="007E4CA0"/>
    <w:rsid w:val="007E6964"/>
    <w:rsid w:val="007E70A4"/>
    <w:rsid w:val="007E72C3"/>
    <w:rsid w:val="007F3E37"/>
    <w:rsid w:val="007F40D5"/>
    <w:rsid w:val="007F41FF"/>
    <w:rsid w:val="007F4C9B"/>
    <w:rsid w:val="0080120E"/>
    <w:rsid w:val="00801677"/>
    <w:rsid w:val="00801BA4"/>
    <w:rsid w:val="0080348E"/>
    <w:rsid w:val="00805FF6"/>
    <w:rsid w:val="00810CA5"/>
    <w:rsid w:val="00812957"/>
    <w:rsid w:val="0081424F"/>
    <w:rsid w:val="00814437"/>
    <w:rsid w:val="00815948"/>
    <w:rsid w:val="00824832"/>
    <w:rsid w:val="00825539"/>
    <w:rsid w:val="00826DE4"/>
    <w:rsid w:val="00831021"/>
    <w:rsid w:val="008315BB"/>
    <w:rsid w:val="00834BB3"/>
    <w:rsid w:val="00836D6E"/>
    <w:rsid w:val="00837757"/>
    <w:rsid w:val="00840197"/>
    <w:rsid w:val="008440D1"/>
    <w:rsid w:val="00844F92"/>
    <w:rsid w:val="00846643"/>
    <w:rsid w:val="00851311"/>
    <w:rsid w:val="00851361"/>
    <w:rsid w:val="008523AE"/>
    <w:rsid w:val="008537A3"/>
    <w:rsid w:val="0085436D"/>
    <w:rsid w:val="008559F4"/>
    <w:rsid w:val="00857530"/>
    <w:rsid w:val="008578D5"/>
    <w:rsid w:val="0086355C"/>
    <w:rsid w:val="00863A2E"/>
    <w:rsid w:val="0086611B"/>
    <w:rsid w:val="00866748"/>
    <w:rsid w:val="008675F1"/>
    <w:rsid w:val="0086796F"/>
    <w:rsid w:val="00871DEC"/>
    <w:rsid w:val="0087245F"/>
    <w:rsid w:val="00873C9D"/>
    <w:rsid w:val="008742A7"/>
    <w:rsid w:val="00875D8F"/>
    <w:rsid w:val="008765D7"/>
    <w:rsid w:val="0087670D"/>
    <w:rsid w:val="008774AC"/>
    <w:rsid w:val="00880941"/>
    <w:rsid w:val="008817BE"/>
    <w:rsid w:val="008833F8"/>
    <w:rsid w:val="00883EEB"/>
    <w:rsid w:val="008843F3"/>
    <w:rsid w:val="00887074"/>
    <w:rsid w:val="00887741"/>
    <w:rsid w:val="00887A71"/>
    <w:rsid w:val="0089051F"/>
    <w:rsid w:val="0089350F"/>
    <w:rsid w:val="00894339"/>
    <w:rsid w:val="00895FE2"/>
    <w:rsid w:val="00897203"/>
    <w:rsid w:val="00897651"/>
    <w:rsid w:val="008A0BA4"/>
    <w:rsid w:val="008A4F12"/>
    <w:rsid w:val="008A5D8A"/>
    <w:rsid w:val="008B2658"/>
    <w:rsid w:val="008B3078"/>
    <w:rsid w:val="008B3D75"/>
    <w:rsid w:val="008B46C4"/>
    <w:rsid w:val="008B52DC"/>
    <w:rsid w:val="008B5D0C"/>
    <w:rsid w:val="008B7742"/>
    <w:rsid w:val="008C2242"/>
    <w:rsid w:val="008C2EC3"/>
    <w:rsid w:val="008C39D4"/>
    <w:rsid w:val="008C5D81"/>
    <w:rsid w:val="008C689A"/>
    <w:rsid w:val="008D113E"/>
    <w:rsid w:val="008D126B"/>
    <w:rsid w:val="008D5001"/>
    <w:rsid w:val="008D6181"/>
    <w:rsid w:val="008D6BC9"/>
    <w:rsid w:val="008D7796"/>
    <w:rsid w:val="008E071A"/>
    <w:rsid w:val="008E3F94"/>
    <w:rsid w:val="008E4A33"/>
    <w:rsid w:val="008E6D2F"/>
    <w:rsid w:val="008F0962"/>
    <w:rsid w:val="008F152F"/>
    <w:rsid w:val="008F2944"/>
    <w:rsid w:val="008F2C2B"/>
    <w:rsid w:val="008F3DBD"/>
    <w:rsid w:val="008F4471"/>
    <w:rsid w:val="008F44F6"/>
    <w:rsid w:val="008F5124"/>
    <w:rsid w:val="008F5BD9"/>
    <w:rsid w:val="008F7722"/>
    <w:rsid w:val="009012E8"/>
    <w:rsid w:val="00901BD2"/>
    <w:rsid w:val="0090243E"/>
    <w:rsid w:val="00907055"/>
    <w:rsid w:val="009103C6"/>
    <w:rsid w:val="009140D1"/>
    <w:rsid w:val="0091457B"/>
    <w:rsid w:val="00916293"/>
    <w:rsid w:val="00916D66"/>
    <w:rsid w:val="009202BD"/>
    <w:rsid w:val="00921C0B"/>
    <w:rsid w:val="009236B2"/>
    <w:rsid w:val="00925014"/>
    <w:rsid w:val="009252E7"/>
    <w:rsid w:val="009279E2"/>
    <w:rsid w:val="00927C57"/>
    <w:rsid w:val="0093351B"/>
    <w:rsid w:val="00933CFE"/>
    <w:rsid w:val="0093492A"/>
    <w:rsid w:val="00935425"/>
    <w:rsid w:val="0094057D"/>
    <w:rsid w:val="00940A08"/>
    <w:rsid w:val="00940E42"/>
    <w:rsid w:val="0094295F"/>
    <w:rsid w:val="009440BE"/>
    <w:rsid w:val="00944465"/>
    <w:rsid w:val="0094540C"/>
    <w:rsid w:val="0094542A"/>
    <w:rsid w:val="009477B4"/>
    <w:rsid w:val="00947825"/>
    <w:rsid w:val="009507A0"/>
    <w:rsid w:val="0095269F"/>
    <w:rsid w:val="00955DBB"/>
    <w:rsid w:val="009560F4"/>
    <w:rsid w:val="00956261"/>
    <w:rsid w:val="009563FA"/>
    <w:rsid w:val="009570A3"/>
    <w:rsid w:val="00960E6D"/>
    <w:rsid w:val="00961FBD"/>
    <w:rsid w:val="009620B4"/>
    <w:rsid w:val="009620E6"/>
    <w:rsid w:val="0096281C"/>
    <w:rsid w:val="00963065"/>
    <w:rsid w:val="0096377F"/>
    <w:rsid w:val="00963A08"/>
    <w:rsid w:val="00963DD3"/>
    <w:rsid w:val="00964621"/>
    <w:rsid w:val="0096664F"/>
    <w:rsid w:val="00966AD6"/>
    <w:rsid w:val="00970287"/>
    <w:rsid w:val="00970A2D"/>
    <w:rsid w:val="009734DE"/>
    <w:rsid w:val="0097556F"/>
    <w:rsid w:val="00977D5A"/>
    <w:rsid w:val="009802A8"/>
    <w:rsid w:val="0098293B"/>
    <w:rsid w:val="0098530F"/>
    <w:rsid w:val="00985D72"/>
    <w:rsid w:val="009869C5"/>
    <w:rsid w:val="0099157F"/>
    <w:rsid w:val="00993BD1"/>
    <w:rsid w:val="00993D69"/>
    <w:rsid w:val="00995097"/>
    <w:rsid w:val="00995259"/>
    <w:rsid w:val="00995FB2"/>
    <w:rsid w:val="009976FB"/>
    <w:rsid w:val="009A1090"/>
    <w:rsid w:val="009A12FC"/>
    <w:rsid w:val="009A3F56"/>
    <w:rsid w:val="009A4862"/>
    <w:rsid w:val="009B2AD8"/>
    <w:rsid w:val="009B3302"/>
    <w:rsid w:val="009B73FC"/>
    <w:rsid w:val="009C331F"/>
    <w:rsid w:val="009C5186"/>
    <w:rsid w:val="009C5EAD"/>
    <w:rsid w:val="009D078B"/>
    <w:rsid w:val="009D4116"/>
    <w:rsid w:val="009D417E"/>
    <w:rsid w:val="009D48C0"/>
    <w:rsid w:val="009D49BB"/>
    <w:rsid w:val="009E1E8C"/>
    <w:rsid w:val="009E3CFD"/>
    <w:rsid w:val="009E47DE"/>
    <w:rsid w:val="009E5029"/>
    <w:rsid w:val="009F0117"/>
    <w:rsid w:val="009F1C9F"/>
    <w:rsid w:val="009F364C"/>
    <w:rsid w:val="009F3CC8"/>
    <w:rsid w:val="009F3F3F"/>
    <w:rsid w:val="009F41E4"/>
    <w:rsid w:val="009F4380"/>
    <w:rsid w:val="009F4B8B"/>
    <w:rsid w:val="009F62D6"/>
    <w:rsid w:val="009F75FE"/>
    <w:rsid w:val="009F794B"/>
    <w:rsid w:val="00A01C11"/>
    <w:rsid w:val="00A11736"/>
    <w:rsid w:val="00A128A8"/>
    <w:rsid w:val="00A13784"/>
    <w:rsid w:val="00A13BFA"/>
    <w:rsid w:val="00A15E40"/>
    <w:rsid w:val="00A16AFF"/>
    <w:rsid w:val="00A17F5C"/>
    <w:rsid w:val="00A21A76"/>
    <w:rsid w:val="00A22881"/>
    <w:rsid w:val="00A24C99"/>
    <w:rsid w:val="00A25651"/>
    <w:rsid w:val="00A26447"/>
    <w:rsid w:val="00A305DC"/>
    <w:rsid w:val="00A32628"/>
    <w:rsid w:val="00A33094"/>
    <w:rsid w:val="00A34DF4"/>
    <w:rsid w:val="00A36E1F"/>
    <w:rsid w:val="00A371A2"/>
    <w:rsid w:val="00A37241"/>
    <w:rsid w:val="00A373CC"/>
    <w:rsid w:val="00A4168E"/>
    <w:rsid w:val="00A4285A"/>
    <w:rsid w:val="00A4434E"/>
    <w:rsid w:val="00A44DAA"/>
    <w:rsid w:val="00A453E5"/>
    <w:rsid w:val="00A4704A"/>
    <w:rsid w:val="00A50830"/>
    <w:rsid w:val="00A52632"/>
    <w:rsid w:val="00A5385A"/>
    <w:rsid w:val="00A546F2"/>
    <w:rsid w:val="00A54F6E"/>
    <w:rsid w:val="00A61A39"/>
    <w:rsid w:val="00A61F0B"/>
    <w:rsid w:val="00A621BB"/>
    <w:rsid w:val="00A6418F"/>
    <w:rsid w:val="00A65AC6"/>
    <w:rsid w:val="00A76BE4"/>
    <w:rsid w:val="00A776F7"/>
    <w:rsid w:val="00A81CFD"/>
    <w:rsid w:val="00A83663"/>
    <w:rsid w:val="00A84361"/>
    <w:rsid w:val="00A853DA"/>
    <w:rsid w:val="00A904EE"/>
    <w:rsid w:val="00A92B24"/>
    <w:rsid w:val="00A95224"/>
    <w:rsid w:val="00A95A80"/>
    <w:rsid w:val="00AA1539"/>
    <w:rsid w:val="00AA2599"/>
    <w:rsid w:val="00AA49F1"/>
    <w:rsid w:val="00AA6857"/>
    <w:rsid w:val="00AA7672"/>
    <w:rsid w:val="00AA77CC"/>
    <w:rsid w:val="00AB21F1"/>
    <w:rsid w:val="00AC03E1"/>
    <w:rsid w:val="00AC107C"/>
    <w:rsid w:val="00AC17D3"/>
    <w:rsid w:val="00AC1968"/>
    <w:rsid w:val="00AC45E2"/>
    <w:rsid w:val="00AD1D6A"/>
    <w:rsid w:val="00AD3311"/>
    <w:rsid w:val="00AD61E1"/>
    <w:rsid w:val="00AE13E7"/>
    <w:rsid w:val="00AE1951"/>
    <w:rsid w:val="00AE3895"/>
    <w:rsid w:val="00AE3B9C"/>
    <w:rsid w:val="00AE50F1"/>
    <w:rsid w:val="00AE5A3A"/>
    <w:rsid w:val="00AE5BF4"/>
    <w:rsid w:val="00AE5F19"/>
    <w:rsid w:val="00AF03D5"/>
    <w:rsid w:val="00AF0CAD"/>
    <w:rsid w:val="00AF365F"/>
    <w:rsid w:val="00AF3F72"/>
    <w:rsid w:val="00AF54F8"/>
    <w:rsid w:val="00AF7B0D"/>
    <w:rsid w:val="00B00373"/>
    <w:rsid w:val="00B01AD0"/>
    <w:rsid w:val="00B01EF3"/>
    <w:rsid w:val="00B04845"/>
    <w:rsid w:val="00B0702B"/>
    <w:rsid w:val="00B10F1C"/>
    <w:rsid w:val="00B122AE"/>
    <w:rsid w:val="00B130BA"/>
    <w:rsid w:val="00B13C39"/>
    <w:rsid w:val="00B15763"/>
    <w:rsid w:val="00B16D22"/>
    <w:rsid w:val="00B20A75"/>
    <w:rsid w:val="00B20B2D"/>
    <w:rsid w:val="00B20BF0"/>
    <w:rsid w:val="00B20F00"/>
    <w:rsid w:val="00B23678"/>
    <w:rsid w:val="00B24C8D"/>
    <w:rsid w:val="00B2517E"/>
    <w:rsid w:val="00B25217"/>
    <w:rsid w:val="00B30D37"/>
    <w:rsid w:val="00B336BF"/>
    <w:rsid w:val="00B37C41"/>
    <w:rsid w:val="00B40097"/>
    <w:rsid w:val="00B40585"/>
    <w:rsid w:val="00B42A06"/>
    <w:rsid w:val="00B42B35"/>
    <w:rsid w:val="00B44CE3"/>
    <w:rsid w:val="00B45882"/>
    <w:rsid w:val="00B45EC7"/>
    <w:rsid w:val="00B47AA2"/>
    <w:rsid w:val="00B507CE"/>
    <w:rsid w:val="00B5106D"/>
    <w:rsid w:val="00B52CD0"/>
    <w:rsid w:val="00B54663"/>
    <w:rsid w:val="00B563C6"/>
    <w:rsid w:val="00B660CE"/>
    <w:rsid w:val="00B66E64"/>
    <w:rsid w:val="00B67D11"/>
    <w:rsid w:val="00B7141C"/>
    <w:rsid w:val="00B71FB1"/>
    <w:rsid w:val="00B72DF2"/>
    <w:rsid w:val="00B738B0"/>
    <w:rsid w:val="00B804CC"/>
    <w:rsid w:val="00B80DD0"/>
    <w:rsid w:val="00B84A9A"/>
    <w:rsid w:val="00B8571A"/>
    <w:rsid w:val="00B86AEB"/>
    <w:rsid w:val="00B91A0E"/>
    <w:rsid w:val="00B96118"/>
    <w:rsid w:val="00B966EC"/>
    <w:rsid w:val="00BA0F95"/>
    <w:rsid w:val="00BA26FA"/>
    <w:rsid w:val="00BA3BA1"/>
    <w:rsid w:val="00BA4B6C"/>
    <w:rsid w:val="00BA6CB9"/>
    <w:rsid w:val="00BA718E"/>
    <w:rsid w:val="00BB4F45"/>
    <w:rsid w:val="00BC30D8"/>
    <w:rsid w:val="00BC3C37"/>
    <w:rsid w:val="00BC5424"/>
    <w:rsid w:val="00BC5C82"/>
    <w:rsid w:val="00BC6417"/>
    <w:rsid w:val="00BD0CF7"/>
    <w:rsid w:val="00BD1746"/>
    <w:rsid w:val="00BD1B22"/>
    <w:rsid w:val="00BD1F9C"/>
    <w:rsid w:val="00BD2175"/>
    <w:rsid w:val="00BD5040"/>
    <w:rsid w:val="00BD5163"/>
    <w:rsid w:val="00BE0193"/>
    <w:rsid w:val="00BE09B9"/>
    <w:rsid w:val="00BE44B4"/>
    <w:rsid w:val="00BE53DD"/>
    <w:rsid w:val="00BF044C"/>
    <w:rsid w:val="00BF1B5E"/>
    <w:rsid w:val="00BF383D"/>
    <w:rsid w:val="00BF3979"/>
    <w:rsid w:val="00BF3D12"/>
    <w:rsid w:val="00BF4708"/>
    <w:rsid w:val="00BF4EF9"/>
    <w:rsid w:val="00BF57CC"/>
    <w:rsid w:val="00BF5CF3"/>
    <w:rsid w:val="00BF7F4C"/>
    <w:rsid w:val="00C01197"/>
    <w:rsid w:val="00C013E7"/>
    <w:rsid w:val="00C015CD"/>
    <w:rsid w:val="00C015ED"/>
    <w:rsid w:val="00C026D8"/>
    <w:rsid w:val="00C0281E"/>
    <w:rsid w:val="00C0305E"/>
    <w:rsid w:val="00C05D5C"/>
    <w:rsid w:val="00C110EA"/>
    <w:rsid w:val="00C11132"/>
    <w:rsid w:val="00C129B4"/>
    <w:rsid w:val="00C1361D"/>
    <w:rsid w:val="00C26902"/>
    <w:rsid w:val="00C27C77"/>
    <w:rsid w:val="00C31B94"/>
    <w:rsid w:val="00C3243A"/>
    <w:rsid w:val="00C33C3C"/>
    <w:rsid w:val="00C33E95"/>
    <w:rsid w:val="00C348DB"/>
    <w:rsid w:val="00C351E5"/>
    <w:rsid w:val="00C35989"/>
    <w:rsid w:val="00C37C98"/>
    <w:rsid w:val="00C40884"/>
    <w:rsid w:val="00C417FE"/>
    <w:rsid w:val="00C420E9"/>
    <w:rsid w:val="00C440C0"/>
    <w:rsid w:val="00C472CA"/>
    <w:rsid w:val="00C47668"/>
    <w:rsid w:val="00C51246"/>
    <w:rsid w:val="00C516E4"/>
    <w:rsid w:val="00C52223"/>
    <w:rsid w:val="00C52D52"/>
    <w:rsid w:val="00C57229"/>
    <w:rsid w:val="00C61BEF"/>
    <w:rsid w:val="00C6292B"/>
    <w:rsid w:val="00C62A29"/>
    <w:rsid w:val="00C63409"/>
    <w:rsid w:val="00C63737"/>
    <w:rsid w:val="00C63BBF"/>
    <w:rsid w:val="00C660FC"/>
    <w:rsid w:val="00C66FF0"/>
    <w:rsid w:val="00C67332"/>
    <w:rsid w:val="00C727BA"/>
    <w:rsid w:val="00C73C32"/>
    <w:rsid w:val="00C74105"/>
    <w:rsid w:val="00C7426C"/>
    <w:rsid w:val="00C74689"/>
    <w:rsid w:val="00C77578"/>
    <w:rsid w:val="00C802CC"/>
    <w:rsid w:val="00C816B9"/>
    <w:rsid w:val="00C81F3B"/>
    <w:rsid w:val="00C86044"/>
    <w:rsid w:val="00C87A29"/>
    <w:rsid w:val="00C87D1A"/>
    <w:rsid w:val="00C925A8"/>
    <w:rsid w:val="00C93D1C"/>
    <w:rsid w:val="00C960AC"/>
    <w:rsid w:val="00C961A1"/>
    <w:rsid w:val="00CA0B57"/>
    <w:rsid w:val="00CA1BCA"/>
    <w:rsid w:val="00CA5777"/>
    <w:rsid w:val="00CA5D4A"/>
    <w:rsid w:val="00CA60CA"/>
    <w:rsid w:val="00CB1DD0"/>
    <w:rsid w:val="00CB2758"/>
    <w:rsid w:val="00CB39F7"/>
    <w:rsid w:val="00CB4200"/>
    <w:rsid w:val="00CB5518"/>
    <w:rsid w:val="00CB5FFF"/>
    <w:rsid w:val="00CB758B"/>
    <w:rsid w:val="00CC0A5B"/>
    <w:rsid w:val="00CC2916"/>
    <w:rsid w:val="00CC2AD8"/>
    <w:rsid w:val="00CC4A31"/>
    <w:rsid w:val="00CC7D3F"/>
    <w:rsid w:val="00CD06B0"/>
    <w:rsid w:val="00CD1005"/>
    <w:rsid w:val="00CD1260"/>
    <w:rsid w:val="00CD2B9A"/>
    <w:rsid w:val="00CD3D3A"/>
    <w:rsid w:val="00CD4459"/>
    <w:rsid w:val="00CD4ACD"/>
    <w:rsid w:val="00CD5F76"/>
    <w:rsid w:val="00CD6205"/>
    <w:rsid w:val="00CD6B97"/>
    <w:rsid w:val="00CD7430"/>
    <w:rsid w:val="00CE154B"/>
    <w:rsid w:val="00CE3CBE"/>
    <w:rsid w:val="00CE632A"/>
    <w:rsid w:val="00CE67CF"/>
    <w:rsid w:val="00CE6E1B"/>
    <w:rsid w:val="00CE7DC5"/>
    <w:rsid w:val="00CF014E"/>
    <w:rsid w:val="00CF0AC4"/>
    <w:rsid w:val="00CF0CC2"/>
    <w:rsid w:val="00CF1728"/>
    <w:rsid w:val="00CF230B"/>
    <w:rsid w:val="00CF300E"/>
    <w:rsid w:val="00CF5545"/>
    <w:rsid w:val="00CF5EC4"/>
    <w:rsid w:val="00CF754C"/>
    <w:rsid w:val="00D0359D"/>
    <w:rsid w:val="00D05090"/>
    <w:rsid w:val="00D05F21"/>
    <w:rsid w:val="00D0660C"/>
    <w:rsid w:val="00D10790"/>
    <w:rsid w:val="00D13132"/>
    <w:rsid w:val="00D1504E"/>
    <w:rsid w:val="00D157BF"/>
    <w:rsid w:val="00D1598F"/>
    <w:rsid w:val="00D17008"/>
    <w:rsid w:val="00D17AFF"/>
    <w:rsid w:val="00D20B3D"/>
    <w:rsid w:val="00D216B8"/>
    <w:rsid w:val="00D2235D"/>
    <w:rsid w:val="00D2269E"/>
    <w:rsid w:val="00D23FEB"/>
    <w:rsid w:val="00D24DB5"/>
    <w:rsid w:val="00D25055"/>
    <w:rsid w:val="00D25BCA"/>
    <w:rsid w:val="00D2672D"/>
    <w:rsid w:val="00D27669"/>
    <w:rsid w:val="00D27B35"/>
    <w:rsid w:val="00D3110C"/>
    <w:rsid w:val="00D31907"/>
    <w:rsid w:val="00D333CA"/>
    <w:rsid w:val="00D3458D"/>
    <w:rsid w:val="00D347F8"/>
    <w:rsid w:val="00D35361"/>
    <w:rsid w:val="00D35AA6"/>
    <w:rsid w:val="00D368E0"/>
    <w:rsid w:val="00D371F4"/>
    <w:rsid w:val="00D40B5D"/>
    <w:rsid w:val="00D41BA8"/>
    <w:rsid w:val="00D41E46"/>
    <w:rsid w:val="00D42E6E"/>
    <w:rsid w:val="00D44285"/>
    <w:rsid w:val="00D45231"/>
    <w:rsid w:val="00D4638A"/>
    <w:rsid w:val="00D4666C"/>
    <w:rsid w:val="00D46ED7"/>
    <w:rsid w:val="00D47EDD"/>
    <w:rsid w:val="00D50689"/>
    <w:rsid w:val="00D50CEF"/>
    <w:rsid w:val="00D51A58"/>
    <w:rsid w:val="00D526EA"/>
    <w:rsid w:val="00D56BBF"/>
    <w:rsid w:val="00D57534"/>
    <w:rsid w:val="00D60972"/>
    <w:rsid w:val="00D60A56"/>
    <w:rsid w:val="00D6149A"/>
    <w:rsid w:val="00D64A15"/>
    <w:rsid w:val="00D659AD"/>
    <w:rsid w:val="00D714F5"/>
    <w:rsid w:val="00D7573E"/>
    <w:rsid w:val="00D75870"/>
    <w:rsid w:val="00D77261"/>
    <w:rsid w:val="00D81C85"/>
    <w:rsid w:val="00D82DF9"/>
    <w:rsid w:val="00D84171"/>
    <w:rsid w:val="00D84A0E"/>
    <w:rsid w:val="00D8625E"/>
    <w:rsid w:val="00D86B19"/>
    <w:rsid w:val="00D876DE"/>
    <w:rsid w:val="00D90741"/>
    <w:rsid w:val="00D92E32"/>
    <w:rsid w:val="00D94691"/>
    <w:rsid w:val="00D9715B"/>
    <w:rsid w:val="00DA0313"/>
    <w:rsid w:val="00DA0D85"/>
    <w:rsid w:val="00DA541C"/>
    <w:rsid w:val="00DA5537"/>
    <w:rsid w:val="00DA5CEB"/>
    <w:rsid w:val="00DA747A"/>
    <w:rsid w:val="00DB28C2"/>
    <w:rsid w:val="00DB4092"/>
    <w:rsid w:val="00DB41CA"/>
    <w:rsid w:val="00DB4590"/>
    <w:rsid w:val="00DB57BA"/>
    <w:rsid w:val="00DB71AC"/>
    <w:rsid w:val="00DC07DC"/>
    <w:rsid w:val="00DC1FA6"/>
    <w:rsid w:val="00DC32AE"/>
    <w:rsid w:val="00DC5AF3"/>
    <w:rsid w:val="00DC6502"/>
    <w:rsid w:val="00DD23B8"/>
    <w:rsid w:val="00DD3021"/>
    <w:rsid w:val="00DD77AB"/>
    <w:rsid w:val="00DD7C39"/>
    <w:rsid w:val="00DE113B"/>
    <w:rsid w:val="00DE2442"/>
    <w:rsid w:val="00DE559E"/>
    <w:rsid w:val="00DE5E1E"/>
    <w:rsid w:val="00DE799B"/>
    <w:rsid w:val="00DF2659"/>
    <w:rsid w:val="00DF65B5"/>
    <w:rsid w:val="00E01DD0"/>
    <w:rsid w:val="00E0266E"/>
    <w:rsid w:val="00E033DB"/>
    <w:rsid w:val="00E047A0"/>
    <w:rsid w:val="00E0719B"/>
    <w:rsid w:val="00E13156"/>
    <w:rsid w:val="00E154C0"/>
    <w:rsid w:val="00E1566E"/>
    <w:rsid w:val="00E1698F"/>
    <w:rsid w:val="00E16CAD"/>
    <w:rsid w:val="00E202A8"/>
    <w:rsid w:val="00E20637"/>
    <w:rsid w:val="00E20FD0"/>
    <w:rsid w:val="00E214EF"/>
    <w:rsid w:val="00E232C7"/>
    <w:rsid w:val="00E23AC2"/>
    <w:rsid w:val="00E2455A"/>
    <w:rsid w:val="00E25472"/>
    <w:rsid w:val="00E30EDE"/>
    <w:rsid w:val="00E31651"/>
    <w:rsid w:val="00E331FA"/>
    <w:rsid w:val="00E33E71"/>
    <w:rsid w:val="00E34530"/>
    <w:rsid w:val="00E350BE"/>
    <w:rsid w:val="00E3599F"/>
    <w:rsid w:val="00E363C7"/>
    <w:rsid w:val="00E36B7A"/>
    <w:rsid w:val="00E36EE5"/>
    <w:rsid w:val="00E405C4"/>
    <w:rsid w:val="00E42930"/>
    <w:rsid w:val="00E42B2A"/>
    <w:rsid w:val="00E448BC"/>
    <w:rsid w:val="00E501D6"/>
    <w:rsid w:val="00E518DA"/>
    <w:rsid w:val="00E52392"/>
    <w:rsid w:val="00E524AC"/>
    <w:rsid w:val="00E539C1"/>
    <w:rsid w:val="00E54E8A"/>
    <w:rsid w:val="00E5630B"/>
    <w:rsid w:val="00E567BC"/>
    <w:rsid w:val="00E568DA"/>
    <w:rsid w:val="00E618E2"/>
    <w:rsid w:val="00E64622"/>
    <w:rsid w:val="00E65B8B"/>
    <w:rsid w:val="00E6607A"/>
    <w:rsid w:val="00E662C8"/>
    <w:rsid w:val="00E6749C"/>
    <w:rsid w:val="00E67C90"/>
    <w:rsid w:val="00E7153C"/>
    <w:rsid w:val="00E71E5D"/>
    <w:rsid w:val="00E724A3"/>
    <w:rsid w:val="00E739E2"/>
    <w:rsid w:val="00E75326"/>
    <w:rsid w:val="00E762E3"/>
    <w:rsid w:val="00E77691"/>
    <w:rsid w:val="00E838EB"/>
    <w:rsid w:val="00E87A06"/>
    <w:rsid w:val="00E87B6F"/>
    <w:rsid w:val="00E9194A"/>
    <w:rsid w:val="00E91D29"/>
    <w:rsid w:val="00E93435"/>
    <w:rsid w:val="00E95001"/>
    <w:rsid w:val="00E95D67"/>
    <w:rsid w:val="00E966CF"/>
    <w:rsid w:val="00E96824"/>
    <w:rsid w:val="00E9778A"/>
    <w:rsid w:val="00EA03FE"/>
    <w:rsid w:val="00EA3DC7"/>
    <w:rsid w:val="00EA47AB"/>
    <w:rsid w:val="00EA50CE"/>
    <w:rsid w:val="00EB0D87"/>
    <w:rsid w:val="00EB200C"/>
    <w:rsid w:val="00EB562A"/>
    <w:rsid w:val="00EC1281"/>
    <w:rsid w:val="00EC165D"/>
    <w:rsid w:val="00EC3B83"/>
    <w:rsid w:val="00EC3B9E"/>
    <w:rsid w:val="00EC4B0C"/>
    <w:rsid w:val="00EC5B5D"/>
    <w:rsid w:val="00EC7EE9"/>
    <w:rsid w:val="00ED028C"/>
    <w:rsid w:val="00ED0296"/>
    <w:rsid w:val="00ED2949"/>
    <w:rsid w:val="00ED49CF"/>
    <w:rsid w:val="00ED4A9F"/>
    <w:rsid w:val="00EE0865"/>
    <w:rsid w:val="00EE0E36"/>
    <w:rsid w:val="00EE33EA"/>
    <w:rsid w:val="00EE38CE"/>
    <w:rsid w:val="00EE42AB"/>
    <w:rsid w:val="00EF33DC"/>
    <w:rsid w:val="00EF359C"/>
    <w:rsid w:val="00EF3E2B"/>
    <w:rsid w:val="00EF5E73"/>
    <w:rsid w:val="00EF7CA7"/>
    <w:rsid w:val="00F00861"/>
    <w:rsid w:val="00F01002"/>
    <w:rsid w:val="00F12121"/>
    <w:rsid w:val="00F122C2"/>
    <w:rsid w:val="00F12D99"/>
    <w:rsid w:val="00F133A9"/>
    <w:rsid w:val="00F14BF8"/>
    <w:rsid w:val="00F14D5E"/>
    <w:rsid w:val="00F15E78"/>
    <w:rsid w:val="00F1612A"/>
    <w:rsid w:val="00F164F0"/>
    <w:rsid w:val="00F16F03"/>
    <w:rsid w:val="00F203A4"/>
    <w:rsid w:val="00F217D4"/>
    <w:rsid w:val="00F22E44"/>
    <w:rsid w:val="00F24961"/>
    <w:rsid w:val="00F2595B"/>
    <w:rsid w:val="00F2687B"/>
    <w:rsid w:val="00F275ED"/>
    <w:rsid w:val="00F3099F"/>
    <w:rsid w:val="00F33C43"/>
    <w:rsid w:val="00F34AED"/>
    <w:rsid w:val="00F35D4B"/>
    <w:rsid w:val="00F36779"/>
    <w:rsid w:val="00F41480"/>
    <w:rsid w:val="00F42049"/>
    <w:rsid w:val="00F447D6"/>
    <w:rsid w:val="00F45B3D"/>
    <w:rsid w:val="00F45B8B"/>
    <w:rsid w:val="00F46B3D"/>
    <w:rsid w:val="00F47990"/>
    <w:rsid w:val="00F53EC3"/>
    <w:rsid w:val="00F5521C"/>
    <w:rsid w:val="00F55FCE"/>
    <w:rsid w:val="00F603AF"/>
    <w:rsid w:val="00F625F3"/>
    <w:rsid w:val="00F63279"/>
    <w:rsid w:val="00F64240"/>
    <w:rsid w:val="00F67A2A"/>
    <w:rsid w:val="00F67C06"/>
    <w:rsid w:val="00F7000D"/>
    <w:rsid w:val="00F700BE"/>
    <w:rsid w:val="00F70F99"/>
    <w:rsid w:val="00F73A15"/>
    <w:rsid w:val="00F743F6"/>
    <w:rsid w:val="00F748B3"/>
    <w:rsid w:val="00F74B97"/>
    <w:rsid w:val="00F81F13"/>
    <w:rsid w:val="00F824C9"/>
    <w:rsid w:val="00F82E2E"/>
    <w:rsid w:val="00F83190"/>
    <w:rsid w:val="00F83872"/>
    <w:rsid w:val="00F83B29"/>
    <w:rsid w:val="00F85051"/>
    <w:rsid w:val="00F90CFA"/>
    <w:rsid w:val="00F90EE8"/>
    <w:rsid w:val="00F93A69"/>
    <w:rsid w:val="00F95762"/>
    <w:rsid w:val="00F9599F"/>
    <w:rsid w:val="00FA13AF"/>
    <w:rsid w:val="00FA613B"/>
    <w:rsid w:val="00FA6827"/>
    <w:rsid w:val="00FB0F32"/>
    <w:rsid w:val="00FB35CE"/>
    <w:rsid w:val="00FB3BF3"/>
    <w:rsid w:val="00FB4157"/>
    <w:rsid w:val="00FB44B8"/>
    <w:rsid w:val="00FB686D"/>
    <w:rsid w:val="00FB6E70"/>
    <w:rsid w:val="00FB754C"/>
    <w:rsid w:val="00FC33CE"/>
    <w:rsid w:val="00FC42F6"/>
    <w:rsid w:val="00FC6ED0"/>
    <w:rsid w:val="00FC71B5"/>
    <w:rsid w:val="00FD227B"/>
    <w:rsid w:val="00FD2711"/>
    <w:rsid w:val="00FD3EBB"/>
    <w:rsid w:val="00FD79B7"/>
    <w:rsid w:val="00FE21B1"/>
    <w:rsid w:val="00FE492F"/>
    <w:rsid w:val="00FE4DD2"/>
    <w:rsid w:val="00FE514F"/>
    <w:rsid w:val="00FE5957"/>
    <w:rsid w:val="00FF2511"/>
    <w:rsid w:val="00FF36EF"/>
    <w:rsid w:val="00FF3953"/>
    <w:rsid w:val="00FF53FB"/>
    <w:rsid w:val="00FF5DB7"/>
    <w:rsid w:val="6D2BDB65"/>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362502"/>
  <w15:chartTrackingRefBased/>
  <w15:docId w15:val="{FBE15FFF-0C8C-4F6B-9C68-13E6988BD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O"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B94"/>
  </w:style>
  <w:style w:type="paragraph" w:styleId="Ttulo1">
    <w:name w:val="heading 1"/>
    <w:basedOn w:val="Normal"/>
    <w:next w:val="Normal"/>
    <w:link w:val="Ttulo1Car"/>
    <w:uiPriority w:val="9"/>
    <w:qFormat/>
    <w:rsid w:val="00C31B94"/>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31B94"/>
    <w:pPr>
      <w:spacing w:after="0"/>
      <w:jc w:val="left"/>
      <w:outlineLvl w:val="1"/>
    </w:pPr>
    <w:rPr>
      <w:smallCaps/>
      <w:spacing w:val="5"/>
      <w:sz w:val="28"/>
      <w:szCs w:val="28"/>
    </w:rPr>
  </w:style>
  <w:style w:type="paragraph" w:styleId="Ttulo3">
    <w:name w:val="heading 3"/>
    <w:basedOn w:val="Normal"/>
    <w:next w:val="Normal"/>
    <w:link w:val="Ttulo3Car"/>
    <w:uiPriority w:val="9"/>
    <w:unhideWhenUsed/>
    <w:qFormat/>
    <w:rsid w:val="00C31B94"/>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31B94"/>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C31B94"/>
    <w:pPr>
      <w:spacing w:after="0"/>
      <w:jc w:val="left"/>
      <w:outlineLvl w:val="4"/>
    </w:pPr>
    <w:rPr>
      <w:smallCaps/>
      <w:color w:val="538135" w:themeColor="accent6" w:themeShade="BF"/>
      <w:spacing w:val="10"/>
      <w:sz w:val="22"/>
      <w:szCs w:val="22"/>
    </w:rPr>
  </w:style>
  <w:style w:type="paragraph" w:styleId="Ttulo6">
    <w:name w:val="heading 6"/>
    <w:basedOn w:val="Normal"/>
    <w:next w:val="Normal"/>
    <w:link w:val="Ttulo6Car"/>
    <w:uiPriority w:val="9"/>
    <w:semiHidden/>
    <w:unhideWhenUsed/>
    <w:qFormat/>
    <w:rsid w:val="00C31B94"/>
    <w:pPr>
      <w:spacing w:after="0"/>
      <w:jc w:val="left"/>
      <w:outlineLvl w:val="5"/>
    </w:pPr>
    <w:rPr>
      <w:smallCaps/>
      <w:color w:val="70AD47" w:themeColor="accent6"/>
      <w:spacing w:val="5"/>
      <w:sz w:val="22"/>
      <w:szCs w:val="22"/>
    </w:rPr>
  </w:style>
  <w:style w:type="paragraph" w:styleId="Ttulo7">
    <w:name w:val="heading 7"/>
    <w:basedOn w:val="Normal"/>
    <w:next w:val="Normal"/>
    <w:link w:val="Ttulo7Car"/>
    <w:uiPriority w:val="9"/>
    <w:semiHidden/>
    <w:unhideWhenUsed/>
    <w:qFormat/>
    <w:rsid w:val="00C31B94"/>
    <w:pPr>
      <w:spacing w:after="0"/>
      <w:jc w:val="left"/>
      <w:outlineLvl w:val="6"/>
    </w:pPr>
    <w:rPr>
      <w:b/>
      <w:bCs/>
      <w:smallCaps/>
      <w:color w:val="70AD47" w:themeColor="accent6"/>
      <w:spacing w:val="10"/>
    </w:rPr>
  </w:style>
  <w:style w:type="paragraph" w:styleId="Ttulo8">
    <w:name w:val="heading 8"/>
    <w:basedOn w:val="Normal"/>
    <w:next w:val="Normal"/>
    <w:link w:val="Ttulo8Car"/>
    <w:uiPriority w:val="9"/>
    <w:semiHidden/>
    <w:unhideWhenUsed/>
    <w:qFormat/>
    <w:rsid w:val="00C31B94"/>
    <w:pPr>
      <w:spacing w:after="0"/>
      <w:jc w:val="left"/>
      <w:outlineLvl w:val="7"/>
    </w:pPr>
    <w:rPr>
      <w:b/>
      <w:bCs/>
      <w:i/>
      <w:iCs/>
      <w:smallCaps/>
      <w:color w:val="538135" w:themeColor="accent6" w:themeShade="BF"/>
    </w:rPr>
  </w:style>
  <w:style w:type="paragraph" w:styleId="Ttulo9">
    <w:name w:val="heading 9"/>
    <w:basedOn w:val="Normal"/>
    <w:next w:val="Normal"/>
    <w:link w:val="Ttulo9Car"/>
    <w:uiPriority w:val="9"/>
    <w:semiHidden/>
    <w:unhideWhenUsed/>
    <w:qFormat/>
    <w:rsid w:val="00C31B94"/>
    <w:pPr>
      <w:spacing w:after="0"/>
      <w:jc w:val="left"/>
      <w:outlineLvl w:val="8"/>
    </w:pPr>
    <w:rPr>
      <w:b/>
      <w:bCs/>
      <w:i/>
      <w:iCs/>
      <w:smallCaps/>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7CE"/>
    <w:pPr>
      <w:tabs>
        <w:tab w:val="center" w:pos="4419"/>
        <w:tab w:val="right" w:pos="8838"/>
      </w:tabs>
    </w:pPr>
  </w:style>
  <w:style w:type="character" w:customStyle="1" w:styleId="EncabezadoCar">
    <w:name w:val="Encabezado Car"/>
    <w:basedOn w:val="Fuentedeprrafopredeter"/>
    <w:link w:val="Encabezado"/>
    <w:uiPriority w:val="99"/>
    <w:rsid w:val="002557CE"/>
  </w:style>
  <w:style w:type="paragraph" w:styleId="Piedepgina">
    <w:name w:val="footer"/>
    <w:basedOn w:val="Normal"/>
    <w:link w:val="PiedepginaCar"/>
    <w:uiPriority w:val="99"/>
    <w:unhideWhenUsed/>
    <w:rsid w:val="002557CE"/>
    <w:pPr>
      <w:tabs>
        <w:tab w:val="center" w:pos="4419"/>
        <w:tab w:val="right" w:pos="8838"/>
      </w:tabs>
    </w:pPr>
  </w:style>
  <w:style w:type="character" w:customStyle="1" w:styleId="PiedepginaCar">
    <w:name w:val="Pie de página Car"/>
    <w:basedOn w:val="Fuentedeprrafopredeter"/>
    <w:link w:val="Piedepgina"/>
    <w:uiPriority w:val="99"/>
    <w:rsid w:val="002557CE"/>
  </w:style>
  <w:style w:type="paragraph" w:customStyle="1" w:styleId="TtuloMayor">
    <w:name w:val="Título Mayor"/>
    <w:basedOn w:val="Ttulo1"/>
    <w:rsid w:val="00BD1F9C"/>
    <w:pPr>
      <w:pageBreakBefore/>
      <w:tabs>
        <w:tab w:val="left" w:pos="567"/>
      </w:tabs>
      <w:spacing w:before="360"/>
      <w:jc w:val="both"/>
    </w:pPr>
    <w:rPr>
      <w:rFonts w:ascii="Arial" w:eastAsia="Times New Roman" w:hAnsi="Arial" w:cs="Times New Roman"/>
      <w:b/>
      <w:sz w:val="44"/>
      <w:szCs w:val="44"/>
      <w:lang w:val="es-ES" w:eastAsia="ar-SA"/>
    </w:rPr>
  </w:style>
  <w:style w:type="character" w:customStyle="1" w:styleId="Ttulo1Car">
    <w:name w:val="Título 1 Car"/>
    <w:basedOn w:val="Fuentedeprrafopredeter"/>
    <w:link w:val="Ttulo1"/>
    <w:uiPriority w:val="9"/>
    <w:rsid w:val="00C31B94"/>
    <w:rPr>
      <w:smallCaps/>
      <w:spacing w:val="5"/>
      <w:sz w:val="32"/>
      <w:szCs w:val="32"/>
    </w:rPr>
  </w:style>
  <w:style w:type="paragraph" w:customStyle="1" w:styleId="DefaultText">
    <w:name w:val="Default Text"/>
    <w:rsid w:val="00BD1F9C"/>
    <w:rPr>
      <w:rFonts w:ascii="Arial" w:eastAsia="Times New Roman" w:hAnsi="Arial" w:cs="Times New Roman"/>
      <w:lang w:val="en-AU" w:eastAsia="ar-SA"/>
    </w:rPr>
  </w:style>
  <w:style w:type="paragraph" w:styleId="TtuloTDC">
    <w:name w:val="TOC Heading"/>
    <w:basedOn w:val="Ttulo1"/>
    <w:next w:val="Normal"/>
    <w:uiPriority w:val="39"/>
    <w:unhideWhenUsed/>
    <w:qFormat/>
    <w:rsid w:val="00C31B94"/>
    <w:pPr>
      <w:outlineLvl w:val="9"/>
    </w:pPr>
  </w:style>
  <w:style w:type="paragraph" w:styleId="TDC1">
    <w:name w:val="toc 1"/>
    <w:basedOn w:val="DefaultText"/>
    <w:next w:val="DefaultText"/>
    <w:uiPriority w:val="39"/>
    <w:unhideWhenUsed/>
    <w:rsid w:val="000468B3"/>
    <w:pPr>
      <w:spacing w:before="120" w:after="120"/>
    </w:pPr>
    <w:rPr>
      <w:b/>
      <w:caps/>
    </w:rPr>
  </w:style>
  <w:style w:type="character" w:styleId="Hipervnculo">
    <w:name w:val="Hyperlink"/>
    <w:basedOn w:val="Fuentedeprrafopredeter"/>
    <w:uiPriority w:val="99"/>
    <w:unhideWhenUsed/>
    <w:rsid w:val="00585728"/>
    <w:rPr>
      <w:color w:val="0563C1" w:themeColor="hyperlink"/>
      <w:u w:val="single"/>
    </w:rPr>
  </w:style>
  <w:style w:type="table" w:styleId="Tabladelista3-nfasis3">
    <w:name w:val="List Table 3 Accent 3"/>
    <w:basedOn w:val="Tablanormal"/>
    <w:uiPriority w:val="48"/>
    <w:rsid w:val="007058D3"/>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
    <w:name w:val="Table Grid"/>
    <w:basedOn w:val="Tablanormal"/>
    <w:uiPriority w:val="39"/>
    <w:rsid w:val="00705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31B94"/>
    <w:rPr>
      <w:smallCaps/>
      <w:spacing w:val="5"/>
      <w:sz w:val="28"/>
      <w:szCs w:val="28"/>
    </w:rPr>
  </w:style>
  <w:style w:type="paragraph" w:styleId="TDC2">
    <w:name w:val="toc 2"/>
    <w:basedOn w:val="DefaultText"/>
    <w:next w:val="DefaultText"/>
    <w:uiPriority w:val="39"/>
    <w:unhideWhenUsed/>
    <w:rsid w:val="00D60972"/>
    <w:pPr>
      <w:ind w:left="202"/>
    </w:pPr>
    <w:rPr>
      <w:rFonts w:ascii="Calibri" w:hAnsi="Calibri"/>
      <w:i/>
      <w:smallCaps/>
    </w:rPr>
  </w:style>
  <w:style w:type="paragraph" w:styleId="TDC3">
    <w:name w:val="toc 3"/>
    <w:basedOn w:val="DefaultText"/>
    <w:next w:val="DefaultText"/>
    <w:uiPriority w:val="39"/>
    <w:unhideWhenUsed/>
    <w:rsid w:val="00D60972"/>
    <w:pPr>
      <w:ind w:left="403"/>
    </w:pPr>
    <w:rPr>
      <w:rFonts w:ascii="Calibri" w:hAnsi="Calibri"/>
      <w:i/>
      <w:smallCaps/>
    </w:rPr>
  </w:style>
  <w:style w:type="paragraph" w:styleId="Prrafodelista">
    <w:name w:val="List Paragraph"/>
    <w:basedOn w:val="Normal"/>
    <w:uiPriority w:val="34"/>
    <w:qFormat/>
    <w:rsid w:val="00A6418F"/>
    <w:pPr>
      <w:ind w:left="720"/>
      <w:contextualSpacing/>
    </w:pPr>
  </w:style>
  <w:style w:type="character" w:customStyle="1" w:styleId="Ttulo4Car">
    <w:name w:val="Título 4 Car"/>
    <w:basedOn w:val="Fuentedeprrafopredeter"/>
    <w:link w:val="Ttulo4"/>
    <w:uiPriority w:val="9"/>
    <w:semiHidden/>
    <w:rsid w:val="00C31B94"/>
    <w:rPr>
      <w:i/>
      <w:iCs/>
      <w:smallCaps/>
      <w:spacing w:val="10"/>
      <w:sz w:val="22"/>
      <w:szCs w:val="22"/>
    </w:rPr>
  </w:style>
  <w:style w:type="character" w:styleId="VariableHTML">
    <w:name w:val="HTML Variable"/>
    <w:basedOn w:val="Fuentedeprrafopredeter"/>
    <w:uiPriority w:val="99"/>
    <w:semiHidden/>
    <w:unhideWhenUsed/>
    <w:rsid w:val="00B86AEB"/>
    <w:rPr>
      <w:i/>
      <w:iCs/>
    </w:rPr>
  </w:style>
  <w:style w:type="paragraph" w:styleId="NormalWeb">
    <w:name w:val="Normal (Web)"/>
    <w:basedOn w:val="Normal"/>
    <w:uiPriority w:val="99"/>
    <w:semiHidden/>
    <w:unhideWhenUsed/>
    <w:rsid w:val="00EE38CE"/>
    <w:pPr>
      <w:spacing w:before="100" w:beforeAutospacing="1" w:after="100" w:afterAutospacing="1"/>
    </w:pPr>
    <w:rPr>
      <w:rFonts w:ascii="Times New Roman" w:eastAsia="Times New Roman" w:hAnsi="Times New Roman" w:cs="Times New Roman"/>
      <w:lang w:eastAsia="es-CO"/>
    </w:rPr>
  </w:style>
  <w:style w:type="character" w:customStyle="1" w:styleId="sapuxapobjectpageheadertitletext">
    <w:name w:val="sapuxapobjectpageheadertitletext"/>
    <w:basedOn w:val="Fuentedeprrafopredeter"/>
    <w:rsid w:val="00F83190"/>
  </w:style>
  <w:style w:type="character" w:customStyle="1" w:styleId="lstextview">
    <w:name w:val="lstextview"/>
    <w:basedOn w:val="Fuentedeprrafopredeter"/>
    <w:rsid w:val="00AE5BF4"/>
  </w:style>
  <w:style w:type="paragraph" w:customStyle="1" w:styleId="sapmlib">
    <w:name w:val="sapmlib"/>
    <w:basedOn w:val="Normal"/>
    <w:rsid w:val="008B3078"/>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857530"/>
    <w:rPr>
      <w:sz w:val="16"/>
      <w:szCs w:val="16"/>
    </w:rPr>
  </w:style>
  <w:style w:type="paragraph" w:styleId="Textocomentario">
    <w:name w:val="annotation text"/>
    <w:basedOn w:val="Normal"/>
    <w:link w:val="TextocomentarioCar"/>
    <w:uiPriority w:val="99"/>
    <w:unhideWhenUsed/>
    <w:rsid w:val="00857530"/>
  </w:style>
  <w:style w:type="character" w:customStyle="1" w:styleId="TextocomentarioCar">
    <w:name w:val="Texto comentario Car"/>
    <w:basedOn w:val="Fuentedeprrafopredeter"/>
    <w:link w:val="Textocomentario"/>
    <w:uiPriority w:val="99"/>
    <w:rsid w:val="00857530"/>
    <w:rPr>
      <w:sz w:val="20"/>
      <w:szCs w:val="20"/>
    </w:rPr>
  </w:style>
  <w:style w:type="paragraph" w:styleId="Asuntodelcomentario">
    <w:name w:val="annotation subject"/>
    <w:basedOn w:val="Textocomentario"/>
    <w:next w:val="Textocomentario"/>
    <w:link w:val="AsuntodelcomentarioCar"/>
    <w:uiPriority w:val="99"/>
    <w:semiHidden/>
    <w:unhideWhenUsed/>
    <w:rsid w:val="00857530"/>
    <w:rPr>
      <w:b/>
      <w:bCs/>
    </w:rPr>
  </w:style>
  <w:style w:type="character" w:customStyle="1" w:styleId="AsuntodelcomentarioCar">
    <w:name w:val="Asunto del comentario Car"/>
    <w:basedOn w:val="TextocomentarioCar"/>
    <w:link w:val="Asuntodelcomentario"/>
    <w:uiPriority w:val="99"/>
    <w:semiHidden/>
    <w:rsid w:val="00857530"/>
    <w:rPr>
      <w:b/>
      <w:bCs/>
      <w:sz w:val="20"/>
      <w:szCs w:val="20"/>
    </w:rPr>
  </w:style>
  <w:style w:type="character" w:customStyle="1" w:styleId="lsfieldinput">
    <w:name w:val="lsfield__input"/>
    <w:basedOn w:val="Fuentedeprrafopredeter"/>
    <w:rsid w:val="007B20A6"/>
  </w:style>
  <w:style w:type="character" w:styleId="Mencinsinresolver">
    <w:name w:val="Unresolved Mention"/>
    <w:basedOn w:val="Fuentedeprrafopredeter"/>
    <w:uiPriority w:val="99"/>
    <w:semiHidden/>
    <w:unhideWhenUsed/>
    <w:rsid w:val="00D17AFF"/>
    <w:rPr>
      <w:color w:val="605E5C"/>
      <w:shd w:val="clear" w:color="auto" w:fill="E1DFDD"/>
    </w:rPr>
  </w:style>
  <w:style w:type="table" w:styleId="Tablaconcuadrcula4-nfasis3">
    <w:name w:val="Grid Table 4 Accent 3"/>
    <w:basedOn w:val="Tablanormal"/>
    <w:uiPriority w:val="49"/>
    <w:rsid w:val="00D8625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286pc">
    <w:name w:val="t286pc"/>
    <w:basedOn w:val="Fuentedeprrafopredeter"/>
    <w:rsid w:val="00C74689"/>
  </w:style>
  <w:style w:type="character" w:styleId="Textoennegrita">
    <w:name w:val="Strong"/>
    <w:uiPriority w:val="22"/>
    <w:qFormat/>
    <w:rsid w:val="00C31B94"/>
    <w:rPr>
      <w:b/>
      <w:bCs/>
      <w:color w:val="70AD47" w:themeColor="accent6"/>
    </w:rPr>
  </w:style>
  <w:style w:type="character" w:styleId="Hipervnculovisitado">
    <w:name w:val="FollowedHyperlink"/>
    <w:basedOn w:val="Fuentedeprrafopredeter"/>
    <w:uiPriority w:val="99"/>
    <w:semiHidden/>
    <w:unhideWhenUsed/>
    <w:rsid w:val="004A1773"/>
    <w:rPr>
      <w:color w:val="954F72" w:themeColor="followedHyperlink"/>
      <w:u w:val="single"/>
    </w:rPr>
  </w:style>
  <w:style w:type="character" w:customStyle="1" w:styleId="Ttulo3Car">
    <w:name w:val="Título 3 Car"/>
    <w:basedOn w:val="Fuentedeprrafopredeter"/>
    <w:link w:val="Ttulo3"/>
    <w:uiPriority w:val="9"/>
    <w:rsid w:val="00C31B94"/>
    <w:rPr>
      <w:smallCaps/>
      <w:spacing w:val="5"/>
      <w:sz w:val="24"/>
      <w:szCs w:val="24"/>
    </w:rPr>
  </w:style>
  <w:style w:type="character" w:customStyle="1" w:styleId="Ttulo5Car">
    <w:name w:val="Título 5 Car"/>
    <w:basedOn w:val="Fuentedeprrafopredeter"/>
    <w:link w:val="Ttulo5"/>
    <w:uiPriority w:val="9"/>
    <w:semiHidden/>
    <w:rsid w:val="00C31B94"/>
    <w:rPr>
      <w:smallCaps/>
      <w:color w:val="538135" w:themeColor="accent6" w:themeShade="BF"/>
      <w:spacing w:val="10"/>
      <w:sz w:val="22"/>
      <w:szCs w:val="22"/>
    </w:rPr>
  </w:style>
  <w:style w:type="character" w:customStyle="1" w:styleId="Ttulo6Car">
    <w:name w:val="Título 6 Car"/>
    <w:basedOn w:val="Fuentedeprrafopredeter"/>
    <w:link w:val="Ttulo6"/>
    <w:uiPriority w:val="9"/>
    <w:semiHidden/>
    <w:rsid w:val="00C31B94"/>
    <w:rPr>
      <w:smallCaps/>
      <w:color w:val="70AD47" w:themeColor="accent6"/>
      <w:spacing w:val="5"/>
      <w:sz w:val="22"/>
      <w:szCs w:val="22"/>
    </w:rPr>
  </w:style>
  <w:style w:type="character" w:customStyle="1" w:styleId="Ttulo7Car">
    <w:name w:val="Título 7 Car"/>
    <w:basedOn w:val="Fuentedeprrafopredeter"/>
    <w:link w:val="Ttulo7"/>
    <w:uiPriority w:val="9"/>
    <w:semiHidden/>
    <w:rsid w:val="00C31B94"/>
    <w:rPr>
      <w:b/>
      <w:bCs/>
      <w:smallCaps/>
      <w:color w:val="70AD47" w:themeColor="accent6"/>
      <w:spacing w:val="10"/>
    </w:rPr>
  </w:style>
  <w:style w:type="character" w:customStyle="1" w:styleId="Ttulo8Car">
    <w:name w:val="Título 8 Car"/>
    <w:basedOn w:val="Fuentedeprrafopredeter"/>
    <w:link w:val="Ttulo8"/>
    <w:uiPriority w:val="9"/>
    <w:semiHidden/>
    <w:rsid w:val="00C31B94"/>
    <w:rPr>
      <w:b/>
      <w:bCs/>
      <w:i/>
      <w:iCs/>
      <w:smallCaps/>
      <w:color w:val="538135" w:themeColor="accent6" w:themeShade="BF"/>
    </w:rPr>
  </w:style>
  <w:style w:type="character" w:customStyle="1" w:styleId="Ttulo9Car">
    <w:name w:val="Título 9 Car"/>
    <w:basedOn w:val="Fuentedeprrafopredeter"/>
    <w:link w:val="Ttulo9"/>
    <w:uiPriority w:val="9"/>
    <w:semiHidden/>
    <w:rsid w:val="00C31B94"/>
    <w:rPr>
      <w:b/>
      <w:bCs/>
      <w:i/>
      <w:iCs/>
      <w:smallCaps/>
      <w:color w:val="385623" w:themeColor="accent6" w:themeShade="80"/>
    </w:rPr>
  </w:style>
  <w:style w:type="paragraph" w:styleId="Descripcin">
    <w:name w:val="caption"/>
    <w:basedOn w:val="Normal"/>
    <w:next w:val="Normal"/>
    <w:uiPriority w:val="35"/>
    <w:semiHidden/>
    <w:unhideWhenUsed/>
    <w:qFormat/>
    <w:rsid w:val="00C31B94"/>
    <w:rPr>
      <w:b/>
      <w:bCs/>
      <w:caps/>
      <w:sz w:val="16"/>
      <w:szCs w:val="16"/>
    </w:rPr>
  </w:style>
  <w:style w:type="paragraph" w:styleId="Ttulo">
    <w:name w:val="Title"/>
    <w:basedOn w:val="Normal"/>
    <w:next w:val="Normal"/>
    <w:link w:val="TtuloCar"/>
    <w:uiPriority w:val="10"/>
    <w:qFormat/>
    <w:rsid w:val="00C31B94"/>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tuloCar">
    <w:name w:val="Título Car"/>
    <w:basedOn w:val="Fuentedeprrafopredeter"/>
    <w:link w:val="Ttulo"/>
    <w:uiPriority w:val="10"/>
    <w:rsid w:val="00C31B94"/>
    <w:rPr>
      <w:smallCaps/>
      <w:color w:val="262626" w:themeColor="text1" w:themeTint="D9"/>
      <w:sz w:val="52"/>
      <w:szCs w:val="52"/>
    </w:rPr>
  </w:style>
  <w:style w:type="paragraph" w:styleId="Subttulo">
    <w:name w:val="Subtitle"/>
    <w:basedOn w:val="Normal"/>
    <w:next w:val="Normal"/>
    <w:link w:val="SubttuloCar"/>
    <w:uiPriority w:val="11"/>
    <w:qFormat/>
    <w:rsid w:val="00C31B94"/>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C31B94"/>
    <w:rPr>
      <w:rFonts w:asciiTheme="majorHAnsi" w:eastAsiaTheme="majorEastAsia" w:hAnsiTheme="majorHAnsi" w:cstheme="majorBidi"/>
    </w:rPr>
  </w:style>
  <w:style w:type="character" w:styleId="nfasis">
    <w:name w:val="Emphasis"/>
    <w:uiPriority w:val="20"/>
    <w:qFormat/>
    <w:rsid w:val="00C31B94"/>
    <w:rPr>
      <w:b/>
      <w:bCs/>
      <w:i/>
      <w:iCs/>
      <w:spacing w:val="10"/>
    </w:rPr>
  </w:style>
  <w:style w:type="paragraph" w:styleId="Sinespaciado">
    <w:name w:val="No Spacing"/>
    <w:uiPriority w:val="1"/>
    <w:qFormat/>
    <w:rsid w:val="00C31B94"/>
    <w:pPr>
      <w:spacing w:after="0" w:line="240" w:lineRule="auto"/>
    </w:pPr>
  </w:style>
  <w:style w:type="paragraph" w:styleId="Cita">
    <w:name w:val="Quote"/>
    <w:basedOn w:val="Normal"/>
    <w:next w:val="Normal"/>
    <w:link w:val="CitaCar"/>
    <w:uiPriority w:val="29"/>
    <w:qFormat/>
    <w:rsid w:val="00C31B94"/>
    <w:rPr>
      <w:i/>
      <w:iCs/>
    </w:rPr>
  </w:style>
  <w:style w:type="character" w:customStyle="1" w:styleId="CitaCar">
    <w:name w:val="Cita Car"/>
    <w:basedOn w:val="Fuentedeprrafopredeter"/>
    <w:link w:val="Cita"/>
    <w:uiPriority w:val="29"/>
    <w:rsid w:val="00C31B94"/>
    <w:rPr>
      <w:i/>
      <w:iCs/>
    </w:rPr>
  </w:style>
  <w:style w:type="paragraph" w:styleId="Citadestacada">
    <w:name w:val="Intense Quote"/>
    <w:basedOn w:val="Normal"/>
    <w:next w:val="Normal"/>
    <w:link w:val="CitadestacadaCar"/>
    <w:uiPriority w:val="30"/>
    <w:qFormat/>
    <w:rsid w:val="00C31B94"/>
    <w:pPr>
      <w:pBdr>
        <w:top w:val="single" w:sz="8" w:space="1" w:color="70AD47"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C31B94"/>
    <w:rPr>
      <w:b/>
      <w:bCs/>
      <w:i/>
      <w:iCs/>
    </w:rPr>
  </w:style>
  <w:style w:type="character" w:styleId="nfasissutil">
    <w:name w:val="Subtle Emphasis"/>
    <w:uiPriority w:val="19"/>
    <w:qFormat/>
    <w:rsid w:val="00C31B94"/>
    <w:rPr>
      <w:i/>
      <w:iCs/>
    </w:rPr>
  </w:style>
  <w:style w:type="character" w:styleId="nfasisintenso">
    <w:name w:val="Intense Emphasis"/>
    <w:uiPriority w:val="21"/>
    <w:qFormat/>
    <w:rsid w:val="00C31B94"/>
    <w:rPr>
      <w:b/>
      <w:bCs/>
      <w:i/>
      <w:iCs/>
      <w:color w:val="70AD47" w:themeColor="accent6"/>
      <w:spacing w:val="10"/>
    </w:rPr>
  </w:style>
  <w:style w:type="character" w:styleId="Referenciasutil">
    <w:name w:val="Subtle Reference"/>
    <w:uiPriority w:val="31"/>
    <w:qFormat/>
    <w:rsid w:val="00C31B94"/>
    <w:rPr>
      <w:b/>
      <w:bCs/>
    </w:rPr>
  </w:style>
  <w:style w:type="character" w:styleId="Referenciaintensa">
    <w:name w:val="Intense Reference"/>
    <w:uiPriority w:val="32"/>
    <w:qFormat/>
    <w:rsid w:val="00C31B94"/>
    <w:rPr>
      <w:b/>
      <w:bCs/>
      <w:smallCaps/>
      <w:spacing w:val="5"/>
      <w:sz w:val="22"/>
      <w:szCs w:val="22"/>
      <w:u w:val="single"/>
    </w:rPr>
  </w:style>
  <w:style w:type="character" w:styleId="Ttulodellibro">
    <w:name w:val="Book Title"/>
    <w:uiPriority w:val="33"/>
    <w:qFormat/>
    <w:rsid w:val="00C31B94"/>
    <w:rPr>
      <w:rFonts w:asciiTheme="majorHAnsi" w:eastAsiaTheme="majorEastAsia" w:hAnsiTheme="majorHAnsi" w:cstheme="majorBidi"/>
      <w:i/>
      <w:iCs/>
      <w:sz w:val="20"/>
      <w:szCs w:val="20"/>
    </w:rPr>
  </w:style>
  <w:style w:type="paragraph" w:styleId="Textonotapie">
    <w:name w:val="footnote text"/>
    <w:basedOn w:val="Normal"/>
    <w:link w:val="TextonotapieCar"/>
    <w:uiPriority w:val="99"/>
    <w:semiHidden/>
    <w:unhideWhenUsed/>
    <w:rsid w:val="00056482"/>
    <w:pPr>
      <w:spacing w:after="0" w:line="240" w:lineRule="auto"/>
    </w:pPr>
  </w:style>
  <w:style w:type="character" w:customStyle="1" w:styleId="TextonotapieCar">
    <w:name w:val="Texto nota pie Car"/>
    <w:basedOn w:val="Fuentedeprrafopredeter"/>
    <w:link w:val="Textonotapie"/>
    <w:uiPriority w:val="99"/>
    <w:semiHidden/>
    <w:rsid w:val="00056482"/>
  </w:style>
  <w:style w:type="character" w:styleId="Refdenotaalpie">
    <w:name w:val="footnote reference"/>
    <w:basedOn w:val="Fuentedeprrafopredeter"/>
    <w:uiPriority w:val="99"/>
    <w:semiHidden/>
    <w:unhideWhenUsed/>
    <w:rsid w:val="000564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103512">
      <w:bodyDiv w:val="1"/>
      <w:marLeft w:val="0"/>
      <w:marRight w:val="0"/>
      <w:marTop w:val="0"/>
      <w:marBottom w:val="0"/>
      <w:divBdr>
        <w:top w:val="none" w:sz="0" w:space="0" w:color="auto"/>
        <w:left w:val="none" w:sz="0" w:space="0" w:color="auto"/>
        <w:bottom w:val="none" w:sz="0" w:space="0" w:color="auto"/>
        <w:right w:val="none" w:sz="0" w:space="0" w:color="auto"/>
      </w:divBdr>
    </w:div>
    <w:div w:id="342512480">
      <w:bodyDiv w:val="1"/>
      <w:marLeft w:val="0"/>
      <w:marRight w:val="0"/>
      <w:marTop w:val="0"/>
      <w:marBottom w:val="0"/>
      <w:divBdr>
        <w:top w:val="none" w:sz="0" w:space="0" w:color="auto"/>
        <w:left w:val="none" w:sz="0" w:space="0" w:color="auto"/>
        <w:bottom w:val="none" w:sz="0" w:space="0" w:color="auto"/>
        <w:right w:val="none" w:sz="0" w:space="0" w:color="auto"/>
      </w:divBdr>
    </w:div>
    <w:div w:id="452946914">
      <w:bodyDiv w:val="1"/>
      <w:marLeft w:val="0"/>
      <w:marRight w:val="0"/>
      <w:marTop w:val="0"/>
      <w:marBottom w:val="0"/>
      <w:divBdr>
        <w:top w:val="none" w:sz="0" w:space="0" w:color="auto"/>
        <w:left w:val="none" w:sz="0" w:space="0" w:color="auto"/>
        <w:bottom w:val="none" w:sz="0" w:space="0" w:color="auto"/>
        <w:right w:val="none" w:sz="0" w:space="0" w:color="auto"/>
      </w:divBdr>
    </w:div>
    <w:div w:id="456333565">
      <w:bodyDiv w:val="1"/>
      <w:marLeft w:val="0"/>
      <w:marRight w:val="0"/>
      <w:marTop w:val="0"/>
      <w:marBottom w:val="0"/>
      <w:divBdr>
        <w:top w:val="none" w:sz="0" w:space="0" w:color="auto"/>
        <w:left w:val="none" w:sz="0" w:space="0" w:color="auto"/>
        <w:bottom w:val="none" w:sz="0" w:space="0" w:color="auto"/>
        <w:right w:val="none" w:sz="0" w:space="0" w:color="auto"/>
      </w:divBdr>
      <w:divsChild>
        <w:div w:id="1102916098">
          <w:marLeft w:val="0"/>
          <w:marRight w:val="0"/>
          <w:marTop w:val="0"/>
          <w:marBottom w:val="0"/>
          <w:divBdr>
            <w:top w:val="none" w:sz="0" w:space="0" w:color="auto"/>
            <w:left w:val="none" w:sz="0" w:space="0" w:color="auto"/>
            <w:bottom w:val="none" w:sz="0" w:space="0" w:color="auto"/>
            <w:right w:val="none" w:sz="0" w:space="0" w:color="auto"/>
          </w:divBdr>
        </w:div>
      </w:divsChild>
    </w:div>
    <w:div w:id="487673969">
      <w:bodyDiv w:val="1"/>
      <w:marLeft w:val="0"/>
      <w:marRight w:val="0"/>
      <w:marTop w:val="0"/>
      <w:marBottom w:val="0"/>
      <w:divBdr>
        <w:top w:val="none" w:sz="0" w:space="0" w:color="auto"/>
        <w:left w:val="none" w:sz="0" w:space="0" w:color="auto"/>
        <w:bottom w:val="none" w:sz="0" w:space="0" w:color="auto"/>
        <w:right w:val="none" w:sz="0" w:space="0" w:color="auto"/>
      </w:divBdr>
      <w:divsChild>
        <w:div w:id="269122727">
          <w:marLeft w:val="0"/>
          <w:marRight w:val="0"/>
          <w:marTop w:val="0"/>
          <w:marBottom w:val="0"/>
          <w:divBdr>
            <w:top w:val="none" w:sz="0" w:space="0" w:color="auto"/>
            <w:left w:val="none" w:sz="0" w:space="0" w:color="auto"/>
            <w:bottom w:val="none" w:sz="0" w:space="0" w:color="auto"/>
            <w:right w:val="none" w:sz="0" w:space="0" w:color="auto"/>
          </w:divBdr>
        </w:div>
        <w:div w:id="1914970585">
          <w:marLeft w:val="0"/>
          <w:marRight w:val="0"/>
          <w:marTop w:val="0"/>
          <w:marBottom w:val="0"/>
          <w:divBdr>
            <w:top w:val="none" w:sz="0" w:space="0" w:color="auto"/>
            <w:left w:val="none" w:sz="0" w:space="0" w:color="auto"/>
            <w:bottom w:val="none" w:sz="0" w:space="0" w:color="auto"/>
            <w:right w:val="none" w:sz="0" w:space="0" w:color="auto"/>
          </w:divBdr>
        </w:div>
      </w:divsChild>
    </w:div>
    <w:div w:id="591285576">
      <w:bodyDiv w:val="1"/>
      <w:marLeft w:val="0"/>
      <w:marRight w:val="0"/>
      <w:marTop w:val="0"/>
      <w:marBottom w:val="0"/>
      <w:divBdr>
        <w:top w:val="none" w:sz="0" w:space="0" w:color="auto"/>
        <w:left w:val="none" w:sz="0" w:space="0" w:color="auto"/>
        <w:bottom w:val="none" w:sz="0" w:space="0" w:color="auto"/>
        <w:right w:val="none" w:sz="0" w:space="0" w:color="auto"/>
      </w:divBdr>
    </w:div>
    <w:div w:id="608659342">
      <w:bodyDiv w:val="1"/>
      <w:marLeft w:val="0"/>
      <w:marRight w:val="0"/>
      <w:marTop w:val="0"/>
      <w:marBottom w:val="0"/>
      <w:divBdr>
        <w:top w:val="none" w:sz="0" w:space="0" w:color="auto"/>
        <w:left w:val="none" w:sz="0" w:space="0" w:color="auto"/>
        <w:bottom w:val="none" w:sz="0" w:space="0" w:color="auto"/>
        <w:right w:val="none" w:sz="0" w:space="0" w:color="auto"/>
      </w:divBdr>
      <w:divsChild>
        <w:div w:id="1736736209">
          <w:marLeft w:val="0"/>
          <w:marRight w:val="0"/>
          <w:marTop w:val="0"/>
          <w:marBottom w:val="0"/>
          <w:divBdr>
            <w:top w:val="none" w:sz="0" w:space="0" w:color="auto"/>
            <w:left w:val="none" w:sz="0" w:space="0" w:color="auto"/>
            <w:bottom w:val="none" w:sz="0" w:space="0" w:color="auto"/>
            <w:right w:val="none" w:sz="0" w:space="0" w:color="auto"/>
          </w:divBdr>
        </w:div>
      </w:divsChild>
    </w:div>
    <w:div w:id="653485157">
      <w:bodyDiv w:val="1"/>
      <w:marLeft w:val="0"/>
      <w:marRight w:val="0"/>
      <w:marTop w:val="0"/>
      <w:marBottom w:val="0"/>
      <w:divBdr>
        <w:top w:val="none" w:sz="0" w:space="0" w:color="auto"/>
        <w:left w:val="none" w:sz="0" w:space="0" w:color="auto"/>
        <w:bottom w:val="none" w:sz="0" w:space="0" w:color="auto"/>
        <w:right w:val="none" w:sz="0" w:space="0" w:color="auto"/>
      </w:divBdr>
    </w:div>
    <w:div w:id="768164883">
      <w:bodyDiv w:val="1"/>
      <w:marLeft w:val="0"/>
      <w:marRight w:val="0"/>
      <w:marTop w:val="0"/>
      <w:marBottom w:val="0"/>
      <w:divBdr>
        <w:top w:val="none" w:sz="0" w:space="0" w:color="auto"/>
        <w:left w:val="none" w:sz="0" w:space="0" w:color="auto"/>
        <w:bottom w:val="none" w:sz="0" w:space="0" w:color="auto"/>
        <w:right w:val="none" w:sz="0" w:space="0" w:color="auto"/>
      </w:divBdr>
      <w:divsChild>
        <w:div w:id="346058272">
          <w:marLeft w:val="0"/>
          <w:marRight w:val="0"/>
          <w:marTop w:val="0"/>
          <w:marBottom w:val="0"/>
          <w:divBdr>
            <w:top w:val="none" w:sz="0" w:space="0" w:color="auto"/>
            <w:left w:val="none" w:sz="0" w:space="0" w:color="auto"/>
            <w:bottom w:val="none" w:sz="0" w:space="0" w:color="auto"/>
            <w:right w:val="none" w:sz="0" w:space="0" w:color="auto"/>
          </w:divBdr>
        </w:div>
      </w:divsChild>
    </w:div>
    <w:div w:id="900093400">
      <w:bodyDiv w:val="1"/>
      <w:marLeft w:val="0"/>
      <w:marRight w:val="0"/>
      <w:marTop w:val="0"/>
      <w:marBottom w:val="0"/>
      <w:divBdr>
        <w:top w:val="none" w:sz="0" w:space="0" w:color="auto"/>
        <w:left w:val="none" w:sz="0" w:space="0" w:color="auto"/>
        <w:bottom w:val="none" w:sz="0" w:space="0" w:color="auto"/>
        <w:right w:val="none" w:sz="0" w:space="0" w:color="auto"/>
      </w:divBdr>
    </w:div>
    <w:div w:id="1080176621">
      <w:bodyDiv w:val="1"/>
      <w:marLeft w:val="0"/>
      <w:marRight w:val="0"/>
      <w:marTop w:val="0"/>
      <w:marBottom w:val="0"/>
      <w:divBdr>
        <w:top w:val="none" w:sz="0" w:space="0" w:color="auto"/>
        <w:left w:val="none" w:sz="0" w:space="0" w:color="auto"/>
        <w:bottom w:val="none" w:sz="0" w:space="0" w:color="auto"/>
        <w:right w:val="none" w:sz="0" w:space="0" w:color="auto"/>
      </w:divBdr>
      <w:divsChild>
        <w:div w:id="138110174">
          <w:marLeft w:val="0"/>
          <w:marRight w:val="0"/>
          <w:marTop w:val="0"/>
          <w:marBottom w:val="0"/>
          <w:divBdr>
            <w:top w:val="none" w:sz="0" w:space="0" w:color="auto"/>
            <w:left w:val="none" w:sz="0" w:space="0" w:color="auto"/>
            <w:bottom w:val="none" w:sz="0" w:space="0" w:color="auto"/>
            <w:right w:val="none" w:sz="0" w:space="0" w:color="auto"/>
          </w:divBdr>
        </w:div>
      </w:divsChild>
    </w:div>
    <w:div w:id="1102143763">
      <w:bodyDiv w:val="1"/>
      <w:marLeft w:val="0"/>
      <w:marRight w:val="0"/>
      <w:marTop w:val="0"/>
      <w:marBottom w:val="0"/>
      <w:divBdr>
        <w:top w:val="none" w:sz="0" w:space="0" w:color="auto"/>
        <w:left w:val="none" w:sz="0" w:space="0" w:color="auto"/>
        <w:bottom w:val="none" w:sz="0" w:space="0" w:color="auto"/>
        <w:right w:val="none" w:sz="0" w:space="0" w:color="auto"/>
      </w:divBdr>
    </w:div>
    <w:div w:id="1118523498">
      <w:bodyDiv w:val="1"/>
      <w:marLeft w:val="0"/>
      <w:marRight w:val="0"/>
      <w:marTop w:val="0"/>
      <w:marBottom w:val="0"/>
      <w:divBdr>
        <w:top w:val="none" w:sz="0" w:space="0" w:color="auto"/>
        <w:left w:val="none" w:sz="0" w:space="0" w:color="auto"/>
        <w:bottom w:val="none" w:sz="0" w:space="0" w:color="auto"/>
        <w:right w:val="none" w:sz="0" w:space="0" w:color="auto"/>
      </w:divBdr>
    </w:div>
    <w:div w:id="1173883851">
      <w:bodyDiv w:val="1"/>
      <w:marLeft w:val="0"/>
      <w:marRight w:val="0"/>
      <w:marTop w:val="0"/>
      <w:marBottom w:val="0"/>
      <w:divBdr>
        <w:top w:val="none" w:sz="0" w:space="0" w:color="auto"/>
        <w:left w:val="none" w:sz="0" w:space="0" w:color="auto"/>
        <w:bottom w:val="none" w:sz="0" w:space="0" w:color="auto"/>
        <w:right w:val="none" w:sz="0" w:space="0" w:color="auto"/>
      </w:divBdr>
      <w:divsChild>
        <w:div w:id="307251561">
          <w:marLeft w:val="0"/>
          <w:marRight w:val="0"/>
          <w:marTop w:val="0"/>
          <w:marBottom w:val="0"/>
          <w:divBdr>
            <w:top w:val="none" w:sz="0" w:space="0" w:color="auto"/>
            <w:left w:val="none" w:sz="0" w:space="0" w:color="auto"/>
            <w:bottom w:val="none" w:sz="0" w:space="0" w:color="auto"/>
            <w:right w:val="none" w:sz="0" w:space="0" w:color="auto"/>
          </w:divBdr>
        </w:div>
      </w:divsChild>
    </w:div>
    <w:div w:id="1216353366">
      <w:bodyDiv w:val="1"/>
      <w:marLeft w:val="0"/>
      <w:marRight w:val="0"/>
      <w:marTop w:val="0"/>
      <w:marBottom w:val="0"/>
      <w:divBdr>
        <w:top w:val="none" w:sz="0" w:space="0" w:color="auto"/>
        <w:left w:val="none" w:sz="0" w:space="0" w:color="auto"/>
        <w:bottom w:val="none" w:sz="0" w:space="0" w:color="auto"/>
        <w:right w:val="none" w:sz="0" w:space="0" w:color="auto"/>
      </w:divBdr>
    </w:div>
    <w:div w:id="1241403837">
      <w:bodyDiv w:val="1"/>
      <w:marLeft w:val="0"/>
      <w:marRight w:val="0"/>
      <w:marTop w:val="0"/>
      <w:marBottom w:val="0"/>
      <w:divBdr>
        <w:top w:val="none" w:sz="0" w:space="0" w:color="auto"/>
        <w:left w:val="none" w:sz="0" w:space="0" w:color="auto"/>
        <w:bottom w:val="none" w:sz="0" w:space="0" w:color="auto"/>
        <w:right w:val="none" w:sz="0" w:space="0" w:color="auto"/>
      </w:divBdr>
    </w:div>
    <w:div w:id="1387030628">
      <w:bodyDiv w:val="1"/>
      <w:marLeft w:val="0"/>
      <w:marRight w:val="0"/>
      <w:marTop w:val="0"/>
      <w:marBottom w:val="0"/>
      <w:divBdr>
        <w:top w:val="none" w:sz="0" w:space="0" w:color="auto"/>
        <w:left w:val="none" w:sz="0" w:space="0" w:color="auto"/>
        <w:bottom w:val="none" w:sz="0" w:space="0" w:color="auto"/>
        <w:right w:val="none" w:sz="0" w:space="0" w:color="auto"/>
      </w:divBdr>
      <w:divsChild>
        <w:div w:id="1206791837">
          <w:marLeft w:val="0"/>
          <w:marRight w:val="0"/>
          <w:marTop w:val="0"/>
          <w:marBottom w:val="0"/>
          <w:divBdr>
            <w:top w:val="none" w:sz="0" w:space="0" w:color="auto"/>
            <w:left w:val="none" w:sz="0" w:space="0" w:color="auto"/>
            <w:bottom w:val="none" w:sz="0" w:space="0" w:color="auto"/>
            <w:right w:val="none" w:sz="0" w:space="0" w:color="auto"/>
          </w:divBdr>
        </w:div>
      </w:divsChild>
    </w:div>
    <w:div w:id="1453206619">
      <w:bodyDiv w:val="1"/>
      <w:marLeft w:val="0"/>
      <w:marRight w:val="0"/>
      <w:marTop w:val="0"/>
      <w:marBottom w:val="0"/>
      <w:divBdr>
        <w:top w:val="none" w:sz="0" w:space="0" w:color="auto"/>
        <w:left w:val="none" w:sz="0" w:space="0" w:color="auto"/>
        <w:bottom w:val="none" w:sz="0" w:space="0" w:color="auto"/>
        <w:right w:val="none" w:sz="0" w:space="0" w:color="auto"/>
      </w:divBdr>
    </w:div>
    <w:div w:id="1531406817">
      <w:bodyDiv w:val="1"/>
      <w:marLeft w:val="0"/>
      <w:marRight w:val="0"/>
      <w:marTop w:val="0"/>
      <w:marBottom w:val="0"/>
      <w:divBdr>
        <w:top w:val="none" w:sz="0" w:space="0" w:color="auto"/>
        <w:left w:val="none" w:sz="0" w:space="0" w:color="auto"/>
        <w:bottom w:val="none" w:sz="0" w:space="0" w:color="auto"/>
        <w:right w:val="none" w:sz="0" w:space="0" w:color="auto"/>
      </w:divBdr>
    </w:div>
    <w:div w:id="1589196992">
      <w:bodyDiv w:val="1"/>
      <w:marLeft w:val="0"/>
      <w:marRight w:val="0"/>
      <w:marTop w:val="0"/>
      <w:marBottom w:val="0"/>
      <w:divBdr>
        <w:top w:val="none" w:sz="0" w:space="0" w:color="auto"/>
        <w:left w:val="none" w:sz="0" w:space="0" w:color="auto"/>
        <w:bottom w:val="none" w:sz="0" w:space="0" w:color="auto"/>
        <w:right w:val="none" w:sz="0" w:space="0" w:color="auto"/>
      </w:divBdr>
      <w:divsChild>
        <w:div w:id="150412124">
          <w:marLeft w:val="0"/>
          <w:marRight w:val="0"/>
          <w:marTop w:val="0"/>
          <w:marBottom w:val="0"/>
          <w:divBdr>
            <w:top w:val="none" w:sz="0" w:space="0" w:color="auto"/>
            <w:left w:val="none" w:sz="0" w:space="0" w:color="auto"/>
            <w:bottom w:val="none" w:sz="0" w:space="0" w:color="auto"/>
            <w:right w:val="none" w:sz="0" w:space="0" w:color="auto"/>
          </w:divBdr>
        </w:div>
        <w:div w:id="314069792">
          <w:marLeft w:val="0"/>
          <w:marRight w:val="0"/>
          <w:marTop w:val="0"/>
          <w:marBottom w:val="0"/>
          <w:divBdr>
            <w:top w:val="none" w:sz="0" w:space="0" w:color="auto"/>
            <w:left w:val="none" w:sz="0" w:space="0" w:color="auto"/>
            <w:bottom w:val="none" w:sz="0" w:space="0" w:color="auto"/>
            <w:right w:val="none" w:sz="0" w:space="0" w:color="auto"/>
          </w:divBdr>
        </w:div>
        <w:div w:id="448740462">
          <w:marLeft w:val="0"/>
          <w:marRight w:val="0"/>
          <w:marTop w:val="0"/>
          <w:marBottom w:val="0"/>
          <w:divBdr>
            <w:top w:val="none" w:sz="0" w:space="0" w:color="auto"/>
            <w:left w:val="none" w:sz="0" w:space="0" w:color="auto"/>
            <w:bottom w:val="none" w:sz="0" w:space="0" w:color="auto"/>
            <w:right w:val="none" w:sz="0" w:space="0" w:color="auto"/>
          </w:divBdr>
        </w:div>
        <w:div w:id="552427171">
          <w:marLeft w:val="0"/>
          <w:marRight w:val="0"/>
          <w:marTop w:val="0"/>
          <w:marBottom w:val="0"/>
          <w:divBdr>
            <w:top w:val="none" w:sz="0" w:space="0" w:color="auto"/>
            <w:left w:val="none" w:sz="0" w:space="0" w:color="auto"/>
            <w:bottom w:val="none" w:sz="0" w:space="0" w:color="auto"/>
            <w:right w:val="none" w:sz="0" w:space="0" w:color="auto"/>
          </w:divBdr>
        </w:div>
        <w:div w:id="649868307">
          <w:marLeft w:val="0"/>
          <w:marRight w:val="0"/>
          <w:marTop w:val="0"/>
          <w:marBottom w:val="0"/>
          <w:divBdr>
            <w:top w:val="none" w:sz="0" w:space="0" w:color="auto"/>
            <w:left w:val="none" w:sz="0" w:space="0" w:color="auto"/>
            <w:bottom w:val="none" w:sz="0" w:space="0" w:color="auto"/>
            <w:right w:val="none" w:sz="0" w:space="0" w:color="auto"/>
          </w:divBdr>
        </w:div>
        <w:div w:id="741563268">
          <w:marLeft w:val="0"/>
          <w:marRight w:val="0"/>
          <w:marTop w:val="0"/>
          <w:marBottom w:val="0"/>
          <w:divBdr>
            <w:top w:val="none" w:sz="0" w:space="0" w:color="auto"/>
            <w:left w:val="none" w:sz="0" w:space="0" w:color="auto"/>
            <w:bottom w:val="none" w:sz="0" w:space="0" w:color="auto"/>
            <w:right w:val="none" w:sz="0" w:space="0" w:color="auto"/>
          </w:divBdr>
        </w:div>
        <w:div w:id="855458009">
          <w:marLeft w:val="0"/>
          <w:marRight w:val="0"/>
          <w:marTop w:val="0"/>
          <w:marBottom w:val="0"/>
          <w:divBdr>
            <w:top w:val="none" w:sz="0" w:space="0" w:color="auto"/>
            <w:left w:val="none" w:sz="0" w:space="0" w:color="auto"/>
            <w:bottom w:val="none" w:sz="0" w:space="0" w:color="auto"/>
            <w:right w:val="none" w:sz="0" w:space="0" w:color="auto"/>
          </w:divBdr>
        </w:div>
        <w:div w:id="1110049091">
          <w:marLeft w:val="0"/>
          <w:marRight w:val="0"/>
          <w:marTop w:val="0"/>
          <w:marBottom w:val="0"/>
          <w:divBdr>
            <w:top w:val="none" w:sz="0" w:space="0" w:color="auto"/>
            <w:left w:val="none" w:sz="0" w:space="0" w:color="auto"/>
            <w:bottom w:val="none" w:sz="0" w:space="0" w:color="auto"/>
            <w:right w:val="none" w:sz="0" w:space="0" w:color="auto"/>
          </w:divBdr>
        </w:div>
        <w:div w:id="1384986677">
          <w:marLeft w:val="0"/>
          <w:marRight w:val="0"/>
          <w:marTop w:val="0"/>
          <w:marBottom w:val="0"/>
          <w:divBdr>
            <w:top w:val="none" w:sz="0" w:space="0" w:color="auto"/>
            <w:left w:val="none" w:sz="0" w:space="0" w:color="auto"/>
            <w:bottom w:val="none" w:sz="0" w:space="0" w:color="auto"/>
            <w:right w:val="none" w:sz="0" w:space="0" w:color="auto"/>
          </w:divBdr>
        </w:div>
        <w:div w:id="1469014987">
          <w:marLeft w:val="0"/>
          <w:marRight w:val="0"/>
          <w:marTop w:val="0"/>
          <w:marBottom w:val="0"/>
          <w:divBdr>
            <w:top w:val="none" w:sz="0" w:space="0" w:color="auto"/>
            <w:left w:val="none" w:sz="0" w:space="0" w:color="auto"/>
            <w:bottom w:val="none" w:sz="0" w:space="0" w:color="auto"/>
            <w:right w:val="none" w:sz="0" w:space="0" w:color="auto"/>
          </w:divBdr>
        </w:div>
        <w:div w:id="1486622660">
          <w:marLeft w:val="0"/>
          <w:marRight w:val="0"/>
          <w:marTop w:val="0"/>
          <w:marBottom w:val="0"/>
          <w:divBdr>
            <w:top w:val="none" w:sz="0" w:space="0" w:color="auto"/>
            <w:left w:val="none" w:sz="0" w:space="0" w:color="auto"/>
            <w:bottom w:val="none" w:sz="0" w:space="0" w:color="auto"/>
            <w:right w:val="none" w:sz="0" w:space="0" w:color="auto"/>
          </w:divBdr>
        </w:div>
        <w:div w:id="1576159161">
          <w:marLeft w:val="0"/>
          <w:marRight w:val="0"/>
          <w:marTop w:val="0"/>
          <w:marBottom w:val="0"/>
          <w:divBdr>
            <w:top w:val="none" w:sz="0" w:space="0" w:color="auto"/>
            <w:left w:val="none" w:sz="0" w:space="0" w:color="auto"/>
            <w:bottom w:val="none" w:sz="0" w:space="0" w:color="auto"/>
            <w:right w:val="none" w:sz="0" w:space="0" w:color="auto"/>
          </w:divBdr>
        </w:div>
        <w:div w:id="1624917972">
          <w:marLeft w:val="0"/>
          <w:marRight w:val="0"/>
          <w:marTop w:val="0"/>
          <w:marBottom w:val="0"/>
          <w:divBdr>
            <w:top w:val="none" w:sz="0" w:space="0" w:color="auto"/>
            <w:left w:val="none" w:sz="0" w:space="0" w:color="auto"/>
            <w:bottom w:val="none" w:sz="0" w:space="0" w:color="auto"/>
            <w:right w:val="none" w:sz="0" w:space="0" w:color="auto"/>
          </w:divBdr>
        </w:div>
        <w:div w:id="1737242962">
          <w:marLeft w:val="0"/>
          <w:marRight w:val="0"/>
          <w:marTop w:val="0"/>
          <w:marBottom w:val="0"/>
          <w:divBdr>
            <w:top w:val="none" w:sz="0" w:space="0" w:color="auto"/>
            <w:left w:val="none" w:sz="0" w:space="0" w:color="auto"/>
            <w:bottom w:val="none" w:sz="0" w:space="0" w:color="auto"/>
            <w:right w:val="none" w:sz="0" w:space="0" w:color="auto"/>
          </w:divBdr>
        </w:div>
        <w:div w:id="1821926552">
          <w:marLeft w:val="0"/>
          <w:marRight w:val="0"/>
          <w:marTop w:val="0"/>
          <w:marBottom w:val="0"/>
          <w:divBdr>
            <w:top w:val="none" w:sz="0" w:space="0" w:color="auto"/>
            <w:left w:val="none" w:sz="0" w:space="0" w:color="auto"/>
            <w:bottom w:val="none" w:sz="0" w:space="0" w:color="auto"/>
            <w:right w:val="none" w:sz="0" w:space="0" w:color="auto"/>
          </w:divBdr>
        </w:div>
        <w:div w:id="1849370551">
          <w:marLeft w:val="0"/>
          <w:marRight w:val="0"/>
          <w:marTop w:val="0"/>
          <w:marBottom w:val="0"/>
          <w:divBdr>
            <w:top w:val="none" w:sz="0" w:space="0" w:color="auto"/>
            <w:left w:val="none" w:sz="0" w:space="0" w:color="auto"/>
            <w:bottom w:val="none" w:sz="0" w:space="0" w:color="auto"/>
            <w:right w:val="none" w:sz="0" w:space="0" w:color="auto"/>
          </w:divBdr>
        </w:div>
        <w:div w:id="2019188168">
          <w:marLeft w:val="0"/>
          <w:marRight w:val="0"/>
          <w:marTop w:val="0"/>
          <w:marBottom w:val="0"/>
          <w:divBdr>
            <w:top w:val="none" w:sz="0" w:space="0" w:color="auto"/>
            <w:left w:val="none" w:sz="0" w:space="0" w:color="auto"/>
            <w:bottom w:val="none" w:sz="0" w:space="0" w:color="auto"/>
            <w:right w:val="none" w:sz="0" w:space="0" w:color="auto"/>
          </w:divBdr>
        </w:div>
      </w:divsChild>
    </w:div>
    <w:div w:id="1628438609">
      <w:bodyDiv w:val="1"/>
      <w:marLeft w:val="0"/>
      <w:marRight w:val="0"/>
      <w:marTop w:val="0"/>
      <w:marBottom w:val="0"/>
      <w:divBdr>
        <w:top w:val="none" w:sz="0" w:space="0" w:color="auto"/>
        <w:left w:val="none" w:sz="0" w:space="0" w:color="auto"/>
        <w:bottom w:val="none" w:sz="0" w:space="0" w:color="auto"/>
        <w:right w:val="none" w:sz="0" w:space="0" w:color="auto"/>
      </w:divBdr>
      <w:divsChild>
        <w:div w:id="711615852">
          <w:marLeft w:val="0"/>
          <w:marRight w:val="0"/>
          <w:marTop w:val="0"/>
          <w:marBottom w:val="0"/>
          <w:divBdr>
            <w:top w:val="none" w:sz="0" w:space="0" w:color="auto"/>
            <w:left w:val="none" w:sz="0" w:space="0" w:color="auto"/>
            <w:bottom w:val="none" w:sz="0" w:space="0" w:color="auto"/>
            <w:right w:val="none" w:sz="0" w:space="0" w:color="auto"/>
          </w:divBdr>
        </w:div>
        <w:div w:id="1766731874">
          <w:marLeft w:val="0"/>
          <w:marRight w:val="0"/>
          <w:marTop w:val="0"/>
          <w:marBottom w:val="0"/>
          <w:divBdr>
            <w:top w:val="none" w:sz="0" w:space="0" w:color="auto"/>
            <w:left w:val="none" w:sz="0" w:space="0" w:color="auto"/>
            <w:bottom w:val="none" w:sz="0" w:space="0" w:color="auto"/>
            <w:right w:val="none" w:sz="0" w:space="0" w:color="auto"/>
          </w:divBdr>
        </w:div>
      </w:divsChild>
    </w:div>
    <w:div w:id="1814634516">
      <w:bodyDiv w:val="1"/>
      <w:marLeft w:val="0"/>
      <w:marRight w:val="0"/>
      <w:marTop w:val="0"/>
      <w:marBottom w:val="0"/>
      <w:divBdr>
        <w:top w:val="none" w:sz="0" w:space="0" w:color="auto"/>
        <w:left w:val="none" w:sz="0" w:space="0" w:color="auto"/>
        <w:bottom w:val="none" w:sz="0" w:space="0" w:color="auto"/>
        <w:right w:val="none" w:sz="0" w:space="0" w:color="auto"/>
      </w:divBdr>
    </w:div>
    <w:div w:id="1822382708">
      <w:bodyDiv w:val="1"/>
      <w:marLeft w:val="0"/>
      <w:marRight w:val="0"/>
      <w:marTop w:val="0"/>
      <w:marBottom w:val="0"/>
      <w:divBdr>
        <w:top w:val="none" w:sz="0" w:space="0" w:color="auto"/>
        <w:left w:val="none" w:sz="0" w:space="0" w:color="auto"/>
        <w:bottom w:val="none" w:sz="0" w:space="0" w:color="auto"/>
        <w:right w:val="none" w:sz="0" w:space="0" w:color="auto"/>
      </w:divBdr>
      <w:divsChild>
        <w:div w:id="390350822">
          <w:marLeft w:val="0"/>
          <w:marRight w:val="0"/>
          <w:marTop w:val="0"/>
          <w:marBottom w:val="0"/>
          <w:divBdr>
            <w:top w:val="none" w:sz="0" w:space="0" w:color="auto"/>
            <w:left w:val="none" w:sz="0" w:space="0" w:color="auto"/>
            <w:bottom w:val="none" w:sz="0" w:space="0" w:color="auto"/>
            <w:right w:val="none" w:sz="0" w:space="0" w:color="auto"/>
          </w:divBdr>
        </w:div>
      </w:divsChild>
    </w:div>
    <w:div w:id="1826165012">
      <w:bodyDiv w:val="1"/>
      <w:marLeft w:val="0"/>
      <w:marRight w:val="0"/>
      <w:marTop w:val="0"/>
      <w:marBottom w:val="0"/>
      <w:divBdr>
        <w:top w:val="none" w:sz="0" w:space="0" w:color="auto"/>
        <w:left w:val="none" w:sz="0" w:space="0" w:color="auto"/>
        <w:bottom w:val="none" w:sz="0" w:space="0" w:color="auto"/>
        <w:right w:val="none" w:sz="0" w:space="0" w:color="auto"/>
      </w:divBdr>
      <w:divsChild>
        <w:div w:id="1089697042">
          <w:marLeft w:val="0"/>
          <w:marRight w:val="0"/>
          <w:marTop w:val="0"/>
          <w:marBottom w:val="0"/>
          <w:divBdr>
            <w:top w:val="none" w:sz="0" w:space="0" w:color="auto"/>
            <w:left w:val="none" w:sz="0" w:space="0" w:color="auto"/>
            <w:bottom w:val="none" w:sz="0" w:space="0" w:color="auto"/>
            <w:right w:val="none" w:sz="0" w:space="0" w:color="auto"/>
          </w:divBdr>
          <w:divsChild>
            <w:div w:id="1640382487">
              <w:marLeft w:val="0"/>
              <w:marRight w:val="0"/>
              <w:marTop w:val="0"/>
              <w:marBottom w:val="0"/>
              <w:divBdr>
                <w:top w:val="none" w:sz="0" w:space="0" w:color="auto"/>
                <w:left w:val="none" w:sz="0" w:space="0" w:color="auto"/>
                <w:bottom w:val="none" w:sz="0" w:space="0" w:color="auto"/>
                <w:right w:val="none" w:sz="0" w:space="0" w:color="auto"/>
              </w:divBdr>
              <w:divsChild>
                <w:div w:id="274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5994">
      <w:bodyDiv w:val="1"/>
      <w:marLeft w:val="0"/>
      <w:marRight w:val="0"/>
      <w:marTop w:val="0"/>
      <w:marBottom w:val="0"/>
      <w:divBdr>
        <w:top w:val="none" w:sz="0" w:space="0" w:color="auto"/>
        <w:left w:val="none" w:sz="0" w:space="0" w:color="auto"/>
        <w:bottom w:val="none" w:sz="0" w:space="0" w:color="auto"/>
        <w:right w:val="none" w:sz="0" w:space="0" w:color="auto"/>
      </w:divBdr>
    </w:div>
    <w:div w:id="2120054557">
      <w:bodyDiv w:val="1"/>
      <w:marLeft w:val="0"/>
      <w:marRight w:val="0"/>
      <w:marTop w:val="0"/>
      <w:marBottom w:val="0"/>
      <w:divBdr>
        <w:top w:val="none" w:sz="0" w:space="0" w:color="auto"/>
        <w:left w:val="none" w:sz="0" w:space="0" w:color="auto"/>
        <w:bottom w:val="none" w:sz="0" w:space="0" w:color="auto"/>
        <w:right w:val="none" w:sz="0" w:space="0" w:color="auto"/>
      </w:divBdr>
      <w:divsChild>
        <w:div w:id="201595665">
          <w:marLeft w:val="0"/>
          <w:marRight w:val="0"/>
          <w:marTop w:val="0"/>
          <w:marBottom w:val="0"/>
          <w:divBdr>
            <w:top w:val="none" w:sz="0" w:space="0" w:color="auto"/>
            <w:left w:val="none" w:sz="0" w:space="0" w:color="auto"/>
            <w:bottom w:val="none" w:sz="0" w:space="0" w:color="auto"/>
            <w:right w:val="none" w:sz="0" w:space="0" w:color="auto"/>
          </w:divBdr>
        </w:div>
      </w:divsChild>
    </w:div>
    <w:div w:id="2123067833">
      <w:bodyDiv w:val="1"/>
      <w:marLeft w:val="0"/>
      <w:marRight w:val="0"/>
      <w:marTop w:val="0"/>
      <w:marBottom w:val="0"/>
      <w:divBdr>
        <w:top w:val="none" w:sz="0" w:space="0" w:color="auto"/>
        <w:left w:val="none" w:sz="0" w:space="0" w:color="auto"/>
        <w:bottom w:val="none" w:sz="0" w:space="0" w:color="auto"/>
        <w:right w:val="none" w:sz="0" w:space="0" w:color="auto"/>
      </w:divBdr>
      <w:divsChild>
        <w:div w:id="1781686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vhepmsm3ci.hec.corp.epm.com.co:50001/sap(bD1lcyZjPTMwMCZkPW1pbg==)/bc/bsp/sap/crm_ui_start/default.htm"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vhepmsm3ci.hec.corp.epm.com.co:50001/sap(bD1lcyZjPTMwMCZkPW1pbg==)/bc/bsp/sap/crm_ui_start/default.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8F1C-0390-4B70-BE92-C4272D7E71A7}">
  <ds:schemaRefs>
    <ds:schemaRef ds:uri="http://schemas.openxmlformats.org/officeDocument/2006/bibliography"/>
  </ds:schemaRefs>
</ds:datastoreItem>
</file>

<file path=docMetadata/LabelInfo.xml><?xml version="1.0" encoding="utf-8"?>
<clbl:labelList xmlns:clbl="http://schemas.microsoft.com/office/2020/mipLabelMetadata">
  <clbl:label id="{6ebbfa72-b3b6-4c1f-8b23-058d4f67f013}" enabled="1" method="Privileged" siteId="{bf1ce8b5-5d39-4bc5-ad6e-07b3e4d7d67a}" contentBits="0" removed="0"/>
</clbl:labelList>
</file>

<file path=docProps/app.xml><?xml version="1.0" encoding="utf-8"?>
<Properties xmlns="http://schemas.openxmlformats.org/officeDocument/2006/extended-properties" xmlns:vt="http://schemas.openxmlformats.org/officeDocument/2006/docPropsVTypes">
  <Template>Normal</Template>
  <TotalTime>2361</TotalTime>
  <Pages>25</Pages>
  <Words>3408</Words>
  <Characters>21576</Characters>
  <Application>Microsoft Office Word</Application>
  <DocSecurity>0</DocSecurity>
  <Lines>1438</Lines>
  <Paragraphs>543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Ferro</dc:creator>
  <cp:keywords/>
  <dc:description/>
  <cp:lastModifiedBy>MIGUEL EDUARDO MELO CARRILLO</cp:lastModifiedBy>
  <cp:revision>22</cp:revision>
  <cp:lastPrinted>2022-11-25T14:20:00Z</cp:lastPrinted>
  <dcterms:created xsi:type="dcterms:W3CDTF">2024-04-30T18:34:00Z</dcterms:created>
  <dcterms:modified xsi:type="dcterms:W3CDTF">2026-01-15T14:18:00Z</dcterms:modified>
</cp:coreProperties>
</file>